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123C80" w14:textId="77777777" w:rsidR="000B4198" w:rsidRPr="001F7B64" w:rsidRDefault="000B4198" w:rsidP="000B4198">
      <w:pPr>
        <w:jc w:val="center"/>
        <w:rPr>
          <w:rFonts w:ascii="黑体" w:eastAsia="黑体" w:hAnsi="黑体" w:cs="黑体"/>
          <w:bCs/>
          <w:sz w:val="36"/>
          <w:szCs w:val="36"/>
        </w:rPr>
      </w:pPr>
      <w:r w:rsidRPr="001F7B64">
        <w:rPr>
          <w:rFonts w:ascii="黑体" w:eastAsia="黑体" w:hAnsi="黑体" w:cs="黑体" w:hint="eastAsia"/>
          <w:bCs/>
          <w:sz w:val="36"/>
          <w:szCs w:val="36"/>
        </w:rPr>
        <w:t>河北省普通高等学校专科接本教育考试</w:t>
      </w:r>
    </w:p>
    <w:p w14:paraId="4AA7ADC0" w14:textId="77777777" w:rsidR="000B4198" w:rsidRPr="001F7B64" w:rsidRDefault="000B4198" w:rsidP="000B4198">
      <w:pPr>
        <w:jc w:val="center"/>
        <w:rPr>
          <w:rFonts w:ascii="黑体" w:eastAsia="黑体" w:hAnsi="黑体" w:cs="黑体"/>
          <w:bCs/>
          <w:sz w:val="36"/>
          <w:szCs w:val="36"/>
        </w:rPr>
      </w:pPr>
      <w:r w:rsidRPr="001F7B64">
        <w:rPr>
          <w:rFonts w:ascii="黑体" w:eastAsia="黑体" w:hAnsi="黑体" w:cs="黑体" w:hint="eastAsia"/>
          <w:bCs/>
          <w:sz w:val="36"/>
          <w:szCs w:val="36"/>
        </w:rPr>
        <w:t>中药学专业考试说明</w:t>
      </w:r>
    </w:p>
    <w:p w14:paraId="11751DCB" w14:textId="77777777" w:rsidR="00C93551" w:rsidRPr="000B4198" w:rsidRDefault="0003038C" w:rsidP="00CD3FEB">
      <w:pPr>
        <w:spacing w:beforeLines="50" w:before="156" w:afterLines="50" w:after="156"/>
        <w:jc w:val="center"/>
        <w:rPr>
          <w:rFonts w:ascii="楷体" w:eastAsia="楷体" w:hAnsi="楷体"/>
          <w:b/>
          <w:sz w:val="32"/>
          <w:szCs w:val="32"/>
        </w:rPr>
      </w:pPr>
      <w:r w:rsidRPr="000B4198">
        <w:rPr>
          <w:rFonts w:ascii="楷体" w:eastAsia="楷体" w:hAnsi="楷体" w:hint="eastAsia"/>
          <w:b/>
          <w:sz w:val="32"/>
          <w:szCs w:val="32"/>
        </w:rPr>
        <w:t>第一部分：</w:t>
      </w:r>
      <w:r w:rsidRPr="000B4198">
        <w:rPr>
          <w:rFonts w:ascii="楷体" w:eastAsia="楷体" w:hAnsi="楷体" w:hint="eastAsia"/>
          <w:b/>
          <w:color w:val="000000"/>
          <w:sz w:val="32"/>
          <w:szCs w:val="32"/>
        </w:rPr>
        <w:t>中</w:t>
      </w:r>
      <w:r w:rsidR="008F1E91" w:rsidRPr="000B4198">
        <w:rPr>
          <w:rFonts w:ascii="楷体" w:eastAsia="楷体" w:hAnsi="楷体" w:hint="eastAsia"/>
          <w:b/>
          <w:color w:val="000000"/>
          <w:sz w:val="32"/>
          <w:szCs w:val="32"/>
        </w:rPr>
        <w:t>药学</w:t>
      </w:r>
    </w:p>
    <w:p w14:paraId="5504B555" w14:textId="77777777" w:rsidR="0003038C" w:rsidRPr="000B4198" w:rsidRDefault="00694662" w:rsidP="00274E89">
      <w:pPr>
        <w:pStyle w:val="af1"/>
        <w:rPr>
          <w:rFonts w:asciiTheme="minorEastAsia" w:eastAsiaTheme="minorEastAsia" w:hAnsiTheme="minorEastAsia"/>
          <w:sz w:val="32"/>
        </w:rPr>
      </w:pPr>
      <w:r w:rsidRPr="000B4198">
        <w:rPr>
          <w:rFonts w:asciiTheme="minorEastAsia" w:eastAsiaTheme="minorEastAsia" w:hAnsiTheme="minorEastAsia"/>
          <w:sz w:val="32"/>
        </w:rPr>
        <w:fldChar w:fldCharType="begin"/>
      </w:r>
      <w:r w:rsidR="00056130" w:rsidRPr="000B4198">
        <w:rPr>
          <w:rFonts w:asciiTheme="minorEastAsia" w:eastAsiaTheme="minorEastAsia" w:hAnsiTheme="minorEastAsia"/>
          <w:sz w:val="32"/>
        </w:rPr>
        <w:instrText xml:space="preserve"> </w:instrText>
      </w:r>
      <w:r w:rsidR="00056130" w:rsidRPr="000B4198">
        <w:rPr>
          <w:rFonts w:asciiTheme="minorEastAsia" w:eastAsiaTheme="minorEastAsia" w:hAnsiTheme="minorEastAsia" w:hint="eastAsia"/>
          <w:sz w:val="32"/>
        </w:rPr>
        <w:instrText>= 1 \* ROMAN</w:instrText>
      </w:r>
      <w:r w:rsidR="00056130" w:rsidRPr="000B4198">
        <w:rPr>
          <w:rFonts w:asciiTheme="minorEastAsia" w:eastAsiaTheme="minorEastAsia" w:hAnsiTheme="minorEastAsia"/>
          <w:sz w:val="32"/>
        </w:rPr>
        <w:instrText xml:space="preserve"> </w:instrText>
      </w:r>
      <w:r w:rsidRPr="000B4198">
        <w:rPr>
          <w:rFonts w:asciiTheme="minorEastAsia" w:eastAsiaTheme="minorEastAsia" w:hAnsiTheme="minorEastAsia"/>
          <w:sz w:val="32"/>
        </w:rPr>
        <w:fldChar w:fldCharType="separate"/>
      </w:r>
      <w:r w:rsidR="00056130" w:rsidRPr="000B4198">
        <w:rPr>
          <w:rFonts w:asciiTheme="minorEastAsia" w:eastAsiaTheme="minorEastAsia" w:hAnsiTheme="minorEastAsia"/>
          <w:sz w:val="32"/>
        </w:rPr>
        <w:t>I</w:t>
      </w:r>
      <w:r w:rsidRPr="000B4198">
        <w:rPr>
          <w:rFonts w:asciiTheme="minorEastAsia" w:eastAsiaTheme="minorEastAsia" w:hAnsiTheme="minorEastAsia"/>
          <w:sz w:val="32"/>
        </w:rPr>
        <w:fldChar w:fldCharType="end"/>
      </w:r>
      <w:r w:rsidR="00056130" w:rsidRPr="000B4198">
        <w:rPr>
          <w:rFonts w:asciiTheme="minorEastAsia" w:eastAsiaTheme="minorEastAsia" w:hAnsiTheme="minorEastAsia" w:hint="eastAsia"/>
          <w:sz w:val="32"/>
        </w:rPr>
        <w:t>.</w:t>
      </w:r>
      <w:r w:rsidR="0003038C" w:rsidRPr="000B4198">
        <w:rPr>
          <w:rFonts w:asciiTheme="minorEastAsia" w:eastAsiaTheme="minorEastAsia" w:hAnsiTheme="minorEastAsia" w:hint="eastAsia"/>
          <w:sz w:val="32"/>
        </w:rPr>
        <w:t>课程简介</w:t>
      </w:r>
    </w:p>
    <w:p w14:paraId="30AD6DC0" w14:textId="77777777" w:rsidR="0003038C" w:rsidRPr="000B4198" w:rsidRDefault="00056130" w:rsidP="000B4198">
      <w:pPr>
        <w:pStyle w:val="1"/>
        <w:ind w:firstLineChars="200" w:firstLine="420"/>
        <w:rPr>
          <w:rFonts w:ascii="黑体" w:eastAsia="黑体" w:hAnsi="黑体"/>
          <w:b w:val="0"/>
          <w:bCs w:val="0"/>
          <w:sz w:val="21"/>
          <w:szCs w:val="21"/>
        </w:rPr>
      </w:pPr>
      <w:r w:rsidRPr="000B4198">
        <w:rPr>
          <w:rFonts w:ascii="黑体" w:eastAsia="黑体" w:hAnsi="黑体" w:hint="eastAsia"/>
          <w:b w:val="0"/>
          <w:bCs w:val="0"/>
          <w:sz w:val="21"/>
          <w:szCs w:val="21"/>
        </w:rPr>
        <w:t>一、</w:t>
      </w:r>
      <w:r w:rsidR="0003038C" w:rsidRPr="000B4198">
        <w:rPr>
          <w:rFonts w:ascii="黑体" w:eastAsia="黑体" w:hAnsi="黑体" w:hint="eastAsia"/>
          <w:b w:val="0"/>
          <w:bCs w:val="0"/>
          <w:sz w:val="21"/>
          <w:szCs w:val="21"/>
        </w:rPr>
        <w:t>内容概述与要求</w:t>
      </w:r>
    </w:p>
    <w:p w14:paraId="0858197F" w14:textId="6E779711" w:rsidR="00D228C5" w:rsidRDefault="0003038C" w:rsidP="00D228C5">
      <w:pPr>
        <w:spacing w:line="360" w:lineRule="auto"/>
        <w:ind w:firstLineChars="200" w:firstLine="420"/>
        <w:rPr>
          <w:szCs w:val="21"/>
        </w:rPr>
      </w:pPr>
      <w:r w:rsidRPr="002D1B50">
        <w:rPr>
          <w:rFonts w:hint="eastAsia"/>
          <w:szCs w:val="21"/>
        </w:rPr>
        <w:t>《中药学》考试是为招收中药学专业专科接本科生而实施的入学考试。</w:t>
      </w:r>
      <w:r w:rsidR="00F80F1A" w:rsidRPr="00F80F1A">
        <w:rPr>
          <w:rFonts w:hint="eastAsia"/>
          <w:szCs w:val="21"/>
        </w:rPr>
        <w:t>中药学是研究中药的基本理论和常用中药的性能、功效、临床应用规律等知识的一门学科</w:t>
      </w:r>
      <w:r w:rsidR="00F80F1A">
        <w:rPr>
          <w:rFonts w:hint="eastAsia"/>
          <w:szCs w:val="21"/>
        </w:rPr>
        <w:t>。</w:t>
      </w:r>
      <w:r w:rsidRPr="002D1B50">
        <w:rPr>
          <w:rFonts w:hint="eastAsia"/>
          <w:szCs w:val="21"/>
        </w:rPr>
        <w:t>课程</w:t>
      </w:r>
      <w:r w:rsidR="00F80F1A" w:rsidRPr="00F80F1A">
        <w:rPr>
          <w:rFonts w:hint="eastAsia"/>
          <w:szCs w:val="21"/>
        </w:rPr>
        <w:t>是联系和沟通基础与临床各科的一门桥梁课</w:t>
      </w:r>
      <w:r w:rsidR="00F80F1A">
        <w:rPr>
          <w:rFonts w:hint="eastAsia"/>
          <w:szCs w:val="21"/>
        </w:rPr>
        <w:t>，是从事中医药的工作者必须掌握的专业基础知识。通过学习本门课程，考生</w:t>
      </w:r>
      <w:r w:rsidR="00D31290" w:rsidRPr="002D1B50">
        <w:rPr>
          <w:rFonts w:hint="eastAsia"/>
          <w:szCs w:val="21"/>
        </w:rPr>
        <w:t>能够运用所学的</w:t>
      </w:r>
      <w:r w:rsidR="00F80F1A">
        <w:rPr>
          <w:rFonts w:hint="eastAsia"/>
          <w:szCs w:val="21"/>
        </w:rPr>
        <w:t>中药</w:t>
      </w:r>
      <w:r w:rsidR="00D31290" w:rsidRPr="002D1B50">
        <w:rPr>
          <w:rFonts w:hint="eastAsia"/>
          <w:szCs w:val="21"/>
        </w:rPr>
        <w:t>基本理论知识</w:t>
      </w:r>
      <w:r w:rsidR="00F80F1A">
        <w:rPr>
          <w:rFonts w:hint="eastAsia"/>
          <w:szCs w:val="21"/>
        </w:rPr>
        <w:t>，</w:t>
      </w:r>
      <w:r w:rsidR="00D31290" w:rsidRPr="002D1B50">
        <w:rPr>
          <w:rFonts w:hint="eastAsia"/>
          <w:szCs w:val="21"/>
        </w:rPr>
        <w:t>判断和解决有关理论问题和</w:t>
      </w:r>
      <w:r w:rsidR="00F80F1A">
        <w:rPr>
          <w:rFonts w:hint="eastAsia"/>
          <w:szCs w:val="21"/>
        </w:rPr>
        <w:t>临床实践应用</w:t>
      </w:r>
      <w:r w:rsidR="00D31290" w:rsidRPr="002D1B50">
        <w:rPr>
          <w:rFonts w:hint="eastAsia"/>
          <w:szCs w:val="21"/>
        </w:rPr>
        <w:t>问题。考生应掌握各章</w:t>
      </w:r>
      <w:r w:rsidR="00F80F1A">
        <w:rPr>
          <w:rFonts w:hint="eastAsia"/>
          <w:szCs w:val="21"/>
        </w:rPr>
        <w:t>概述</w:t>
      </w:r>
      <w:r w:rsidR="00D31290" w:rsidRPr="002D1B50">
        <w:rPr>
          <w:rFonts w:hint="eastAsia"/>
          <w:szCs w:val="21"/>
        </w:rPr>
        <w:t>中</w:t>
      </w:r>
      <w:r w:rsidR="00F80F1A">
        <w:rPr>
          <w:rFonts w:hint="eastAsia"/>
          <w:szCs w:val="21"/>
        </w:rPr>
        <w:t>的</w:t>
      </w:r>
      <w:r w:rsidR="00D31290" w:rsidRPr="002D1B50">
        <w:rPr>
          <w:rFonts w:hint="eastAsia"/>
          <w:szCs w:val="21"/>
        </w:rPr>
        <w:t>含义、性能特点、</w:t>
      </w:r>
      <w:r w:rsidR="00A35E9F" w:rsidRPr="002D1B50">
        <w:rPr>
          <w:rFonts w:hint="eastAsia"/>
          <w:szCs w:val="21"/>
        </w:rPr>
        <w:t>分类、</w:t>
      </w:r>
      <w:r w:rsidR="00D31290" w:rsidRPr="00DE71E9">
        <w:rPr>
          <w:rFonts w:hint="eastAsia"/>
          <w:szCs w:val="21"/>
        </w:rPr>
        <w:t>功效</w:t>
      </w:r>
      <w:r w:rsidR="00A35E9F" w:rsidRPr="00DE71E9">
        <w:rPr>
          <w:rFonts w:hint="eastAsia"/>
          <w:szCs w:val="21"/>
        </w:rPr>
        <w:t>与适应证</w:t>
      </w:r>
      <w:r w:rsidR="00D31290" w:rsidRPr="00DE71E9">
        <w:rPr>
          <w:rFonts w:hint="eastAsia"/>
          <w:szCs w:val="21"/>
        </w:rPr>
        <w:t>、配伍</w:t>
      </w:r>
      <w:r w:rsidR="00F80F1A">
        <w:rPr>
          <w:rFonts w:hint="eastAsia"/>
          <w:szCs w:val="21"/>
        </w:rPr>
        <w:t>原则</w:t>
      </w:r>
      <w:r w:rsidR="00D31290" w:rsidRPr="00DE71E9">
        <w:rPr>
          <w:rFonts w:hint="eastAsia"/>
          <w:szCs w:val="21"/>
        </w:rPr>
        <w:t>、用法用量、使用注意等；掌握或熟悉各章节中药的来源、性味归经、功效、临床应用、用法用量、使用注意等；</w:t>
      </w:r>
      <w:r w:rsidR="00D228C5" w:rsidRPr="00DE71E9">
        <w:rPr>
          <w:rFonts w:hint="eastAsia"/>
          <w:szCs w:val="21"/>
        </w:rPr>
        <w:t>了解中药的起源、产地、采集等知识及部分药物的功效</w:t>
      </w:r>
      <w:r w:rsidR="00F80F1A">
        <w:rPr>
          <w:rFonts w:hint="eastAsia"/>
          <w:szCs w:val="21"/>
        </w:rPr>
        <w:t>、临床应用</w:t>
      </w:r>
      <w:r w:rsidR="00D228C5" w:rsidRPr="00DE71E9">
        <w:rPr>
          <w:rFonts w:hint="eastAsia"/>
          <w:szCs w:val="21"/>
        </w:rPr>
        <w:t>等。</w:t>
      </w:r>
    </w:p>
    <w:p w14:paraId="36D6E033" w14:textId="77777777" w:rsidR="00AE5125" w:rsidRPr="000B4198" w:rsidRDefault="00AE5125" w:rsidP="000B4198">
      <w:pPr>
        <w:pStyle w:val="1"/>
        <w:ind w:firstLineChars="200" w:firstLine="420"/>
        <w:rPr>
          <w:rFonts w:ascii="黑体" w:eastAsia="黑体" w:hAnsi="黑体"/>
          <w:b w:val="0"/>
          <w:bCs w:val="0"/>
          <w:sz w:val="21"/>
          <w:szCs w:val="21"/>
        </w:rPr>
      </w:pPr>
      <w:r w:rsidRPr="000B4198">
        <w:rPr>
          <w:rFonts w:ascii="黑体" w:eastAsia="黑体" w:hAnsi="黑体"/>
          <w:b w:val="0"/>
          <w:bCs w:val="0"/>
          <w:sz w:val="21"/>
          <w:szCs w:val="21"/>
        </w:rPr>
        <w:t xml:space="preserve">二、考试形式与试卷结构 </w:t>
      </w:r>
    </w:p>
    <w:p w14:paraId="6C63CDCE" w14:textId="37209F40" w:rsidR="0003038C" w:rsidRPr="002D1B50" w:rsidRDefault="00AE5125" w:rsidP="008F1E91">
      <w:pPr>
        <w:spacing w:line="360" w:lineRule="auto"/>
        <w:ind w:firstLineChars="200" w:firstLine="420"/>
        <w:rPr>
          <w:b/>
          <w:color w:val="000000"/>
        </w:rPr>
      </w:pPr>
      <w:r>
        <w:t>考试采用闭卷、笔试形式，全卷满分为</w:t>
      </w:r>
      <w:r>
        <w:t>150</w:t>
      </w:r>
      <w:r>
        <w:t>分，考试时间</w:t>
      </w:r>
      <w:r w:rsidRPr="000332EB">
        <w:rPr>
          <w:szCs w:val="21"/>
        </w:rPr>
        <w:t>为</w:t>
      </w:r>
      <w:r w:rsidR="00F80F1A">
        <w:rPr>
          <w:szCs w:val="21"/>
        </w:rPr>
        <w:t>7</w:t>
      </w:r>
      <w:r w:rsidR="00D34309">
        <w:rPr>
          <w:szCs w:val="21"/>
        </w:rPr>
        <w:t>5</w:t>
      </w:r>
      <w:r w:rsidRPr="000332EB">
        <w:rPr>
          <w:szCs w:val="21"/>
        </w:rPr>
        <w:t>分</w:t>
      </w:r>
      <w:r>
        <w:t>钟。试卷包括</w:t>
      </w:r>
      <w:r w:rsidR="008F1E91" w:rsidRPr="008F1E91">
        <w:rPr>
          <w:rFonts w:hint="eastAsia"/>
        </w:rPr>
        <w:t>单项选择题、多项选择题、填空题、名词解释、</w:t>
      </w:r>
      <w:r w:rsidR="001D222F">
        <w:rPr>
          <w:rFonts w:hint="eastAsia"/>
        </w:rPr>
        <w:t>简</w:t>
      </w:r>
      <w:r w:rsidR="008F1E91" w:rsidRPr="008F1E91">
        <w:rPr>
          <w:rFonts w:hint="eastAsia"/>
        </w:rPr>
        <w:t>答题</w:t>
      </w:r>
      <w:r w:rsidR="008F1E91">
        <w:rPr>
          <w:rFonts w:hint="eastAsia"/>
        </w:rPr>
        <w:t>和</w:t>
      </w:r>
      <w:r w:rsidR="008F1E91" w:rsidRPr="008F1E91">
        <w:rPr>
          <w:rFonts w:hint="eastAsia"/>
        </w:rPr>
        <w:t>论述题</w:t>
      </w:r>
      <w:r>
        <w:t>。</w:t>
      </w:r>
      <w:r w:rsidR="008F1E91">
        <w:rPr>
          <w:rFonts w:hint="eastAsia"/>
        </w:rPr>
        <w:t>单项</w:t>
      </w:r>
      <w:r>
        <w:t>选择题是</w:t>
      </w:r>
      <w:r w:rsidR="00C049C1">
        <w:t>五个</w:t>
      </w:r>
      <w:r w:rsidR="008F1E91">
        <w:rPr>
          <w:rFonts w:hint="eastAsia"/>
        </w:rPr>
        <w:t>选项的</w:t>
      </w:r>
      <w:r>
        <w:t>选择题</w:t>
      </w:r>
      <w:r w:rsidR="008F1E91">
        <w:rPr>
          <w:rFonts w:hint="eastAsia"/>
        </w:rPr>
        <w:t>，只能选出一项正确选项；</w:t>
      </w:r>
      <w:r w:rsidR="001D222F">
        <w:rPr>
          <w:rFonts w:hint="eastAsia"/>
        </w:rPr>
        <w:t>多项</w:t>
      </w:r>
      <w:r w:rsidR="001D222F">
        <w:t>选择题是</w:t>
      </w:r>
      <w:r w:rsidR="00C049C1">
        <w:t>五个</w:t>
      </w:r>
      <w:r w:rsidR="001D222F">
        <w:rPr>
          <w:rFonts w:hint="eastAsia"/>
        </w:rPr>
        <w:t>选项的</w:t>
      </w:r>
      <w:r w:rsidR="001D222F">
        <w:t>选择题</w:t>
      </w:r>
      <w:r w:rsidR="001D222F">
        <w:rPr>
          <w:rFonts w:hint="eastAsia"/>
        </w:rPr>
        <w:t>，</w:t>
      </w:r>
      <w:r w:rsidR="008F1E91">
        <w:rPr>
          <w:rFonts w:hint="eastAsia"/>
        </w:rPr>
        <w:t>需</w:t>
      </w:r>
      <w:r w:rsidR="001D222F">
        <w:rPr>
          <w:rFonts w:hint="eastAsia"/>
        </w:rPr>
        <w:t>要</w:t>
      </w:r>
      <w:r w:rsidR="008F1E91">
        <w:rPr>
          <w:rFonts w:hint="eastAsia"/>
        </w:rPr>
        <w:t>全部选出正确选项，少选或多选均不得分</w:t>
      </w:r>
      <w:r>
        <w:t>；</w:t>
      </w:r>
      <w:r w:rsidR="008F1E91">
        <w:t>填空题只要求直接填写结果；名词解释、简答题和论述题以指定教材所提供的知识点为准进行解答。单项选择题</w:t>
      </w:r>
      <w:r w:rsidR="001D222F">
        <w:t>40</w:t>
      </w:r>
      <w:r w:rsidR="008F1E91">
        <w:t>分、多项选择题</w:t>
      </w:r>
      <w:r w:rsidR="001D222F">
        <w:rPr>
          <w:rFonts w:hint="eastAsia"/>
        </w:rPr>
        <w:t>15</w:t>
      </w:r>
      <w:r w:rsidR="008F1E91">
        <w:t>分，填空题</w:t>
      </w:r>
      <w:r w:rsidR="001D222F">
        <w:t>20</w:t>
      </w:r>
      <w:r w:rsidR="008F1E91">
        <w:t>分，名词解释</w:t>
      </w:r>
      <w:r w:rsidR="001D222F">
        <w:rPr>
          <w:rFonts w:hint="eastAsia"/>
        </w:rPr>
        <w:t>15</w:t>
      </w:r>
      <w:r w:rsidR="008F1E91">
        <w:t>分，</w:t>
      </w:r>
      <w:r w:rsidR="001D222F">
        <w:t>简</w:t>
      </w:r>
      <w:r w:rsidR="008F1E91">
        <w:t>答题</w:t>
      </w:r>
      <w:r w:rsidR="001D222F">
        <w:rPr>
          <w:rFonts w:hint="eastAsia"/>
        </w:rPr>
        <w:t>4</w:t>
      </w:r>
      <w:r w:rsidR="001D222F">
        <w:t>0</w:t>
      </w:r>
      <w:r w:rsidR="008F1E91">
        <w:t>分，论述题</w:t>
      </w:r>
      <w:r w:rsidR="001D222F">
        <w:t>20</w:t>
      </w:r>
      <w:r w:rsidR="008F1E91">
        <w:t>分，合计为</w:t>
      </w:r>
      <w:r w:rsidR="001D222F">
        <w:t>150</w:t>
      </w:r>
      <w:r w:rsidR="008F1E91">
        <w:t>分。</w:t>
      </w:r>
    </w:p>
    <w:p w14:paraId="4BDB4A67" w14:textId="77777777" w:rsidR="00C93551" w:rsidRPr="001F7D6F" w:rsidRDefault="00694662" w:rsidP="00CD3FEB">
      <w:pPr>
        <w:pStyle w:val="af1"/>
        <w:spacing w:beforeLines="50" w:before="156" w:afterLines="50" w:after="156"/>
        <w:rPr>
          <w:rFonts w:asciiTheme="minorEastAsia" w:eastAsiaTheme="minorEastAsia" w:hAnsiTheme="minorEastAsia"/>
          <w:sz w:val="32"/>
        </w:rPr>
      </w:pPr>
      <w:r w:rsidRPr="001F7D6F">
        <w:rPr>
          <w:rFonts w:asciiTheme="minorEastAsia" w:eastAsiaTheme="minorEastAsia" w:hAnsiTheme="minorEastAsia"/>
          <w:sz w:val="32"/>
        </w:rPr>
        <w:fldChar w:fldCharType="begin"/>
      </w:r>
      <w:r w:rsidR="00E02BAD" w:rsidRPr="001F7D6F">
        <w:rPr>
          <w:rFonts w:asciiTheme="minorEastAsia" w:eastAsiaTheme="minorEastAsia" w:hAnsiTheme="minorEastAsia"/>
          <w:sz w:val="32"/>
        </w:rPr>
        <w:instrText xml:space="preserve"> = 2 \* ROMAN </w:instrText>
      </w:r>
      <w:r w:rsidRPr="001F7D6F">
        <w:rPr>
          <w:rFonts w:asciiTheme="minorEastAsia" w:eastAsiaTheme="minorEastAsia" w:hAnsiTheme="minorEastAsia"/>
          <w:sz w:val="32"/>
        </w:rPr>
        <w:fldChar w:fldCharType="separate"/>
      </w:r>
      <w:r w:rsidR="002D1B50" w:rsidRPr="001F7D6F">
        <w:rPr>
          <w:rFonts w:asciiTheme="minorEastAsia" w:eastAsiaTheme="minorEastAsia" w:hAnsiTheme="minorEastAsia"/>
          <w:noProof/>
          <w:sz w:val="32"/>
        </w:rPr>
        <w:t>II</w:t>
      </w:r>
      <w:r w:rsidRPr="001F7D6F">
        <w:rPr>
          <w:rFonts w:asciiTheme="minorEastAsia" w:eastAsiaTheme="minorEastAsia" w:hAnsiTheme="minorEastAsia"/>
          <w:noProof/>
          <w:sz w:val="32"/>
        </w:rPr>
        <w:fldChar w:fldCharType="end"/>
      </w:r>
      <w:r w:rsidR="002D1B50" w:rsidRPr="001F7D6F">
        <w:rPr>
          <w:rFonts w:asciiTheme="minorEastAsia" w:eastAsiaTheme="minorEastAsia" w:hAnsiTheme="minorEastAsia" w:hint="eastAsia"/>
          <w:sz w:val="32"/>
        </w:rPr>
        <w:t>.</w:t>
      </w:r>
      <w:r w:rsidR="00D31290" w:rsidRPr="001F7D6F">
        <w:rPr>
          <w:rFonts w:asciiTheme="minorEastAsia" w:eastAsiaTheme="minorEastAsia" w:hAnsiTheme="minorEastAsia" w:hint="eastAsia"/>
          <w:sz w:val="32"/>
        </w:rPr>
        <w:t>知识要点与考核</w:t>
      </w:r>
      <w:r w:rsidR="00C93551" w:rsidRPr="001F7D6F">
        <w:rPr>
          <w:rFonts w:asciiTheme="minorEastAsia" w:eastAsiaTheme="minorEastAsia" w:hAnsiTheme="minorEastAsia" w:hint="eastAsia"/>
          <w:sz w:val="32"/>
        </w:rPr>
        <w:t>要求</w:t>
      </w:r>
    </w:p>
    <w:p w14:paraId="36C220EB" w14:textId="77777777" w:rsidR="005417D1" w:rsidRPr="00EC22A8" w:rsidRDefault="005417D1" w:rsidP="00BD14C3">
      <w:pPr>
        <w:pStyle w:val="1"/>
        <w:ind w:firstLineChars="1500" w:firstLine="3600"/>
        <w:rPr>
          <w:szCs w:val="28"/>
        </w:rPr>
      </w:pPr>
      <w:r w:rsidRPr="00EC22A8">
        <w:rPr>
          <w:rFonts w:hint="eastAsia"/>
          <w:szCs w:val="28"/>
        </w:rPr>
        <w:t>总论</w:t>
      </w:r>
      <w:r>
        <w:rPr>
          <w:rFonts w:hint="eastAsia"/>
          <w:szCs w:val="28"/>
        </w:rPr>
        <w:t>部分</w:t>
      </w:r>
    </w:p>
    <w:p w14:paraId="5075A67F" w14:textId="77777777" w:rsidR="00D31290" w:rsidRPr="00EC22A8" w:rsidRDefault="002D1B50" w:rsidP="000B4198">
      <w:pPr>
        <w:pStyle w:val="1"/>
        <w:ind w:firstLineChars="200" w:firstLine="420"/>
        <w:rPr>
          <w:szCs w:val="28"/>
        </w:rPr>
      </w:pPr>
      <w:r w:rsidRPr="000B4198">
        <w:rPr>
          <w:rFonts w:ascii="黑体" w:eastAsia="黑体" w:hAnsi="黑体" w:hint="eastAsia"/>
          <w:b w:val="0"/>
          <w:bCs w:val="0"/>
          <w:sz w:val="21"/>
          <w:szCs w:val="21"/>
        </w:rPr>
        <w:t>一</w:t>
      </w:r>
      <w:r w:rsidR="00EC22A8" w:rsidRPr="000B4198">
        <w:rPr>
          <w:rFonts w:ascii="黑体" w:eastAsia="黑体" w:hAnsi="黑体" w:hint="eastAsia"/>
          <w:b w:val="0"/>
          <w:bCs w:val="0"/>
          <w:sz w:val="21"/>
          <w:szCs w:val="21"/>
        </w:rPr>
        <w:t>、</w:t>
      </w:r>
      <w:r w:rsidR="005417D1" w:rsidRPr="000B4198">
        <w:rPr>
          <w:rFonts w:ascii="黑体" w:eastAsia="黑体" w:hAnsi="黑体" w:hint="eastAsia"/>
          <w:b w:val="0"/>
          <w:bCs w:val="0"/>
          <w:sz w:val="21"/>
          <w:szCs w:val="21"/>
        </w:rPr>
        <w:t>中药的起源和中药学的发展</w:t>
      </w:r>
      <w:r w:rsidR="005417D1">
        <w:rPr>
          <w:rFonts w:hint="eastAsia"/>
        </w:rPr>
        <w:t xml:space="preserve">                              </w:t>
      </w:r>
    </w:p>
    <w:p w14:paraId="4C8128C8" w14:textId="77777777" w:rsidR="00EF3A44" w:rsidRPr="003B0C7A" w:rsidRDefault="00EF3A44" w:rsidP="001F7D6F">
      <w:pPr>
        <w:spacing w:line="360" w:lineRule="auto"/>
        <w:ind w:firstLineChars="200" w:firstLine="422"/>
        <w:rPr>
          <w:rFonts w:ascii="宋体" w:hAnsi="宋体"/>
          <w:b/>
          <w:szCs w:val="21"/>
        </w:rPr>
      </w:pPr>
      <w:r w:rsidRPr="003B0C7A">
        <w:rPr>
          <w:rFonts w:ascii="宋体" w:hAnsi="宋体" w:hint="eastAsia"/>
          <w:b/>
          <w:szCs w:val="21"/>
        </w:rPr>
        <w:t>（一）知识要点</w:t>
      </w:r>
    </w:p>
    <w:p w14:paraId="120667E9" w14:textId="77777777" w:rsidR="00EF3A44" w:rsidRPr="002D1B50" w:rsidRDefault="00EF3A44" w:rsidP="001F7D6F">
      <w:pPr>
        <w:spacing w:line="360" w:lineRule="auto"/>
        <w:ind w:firstLineChars="200" w:firstLine="420"/>
        <w:rPr>
          <w:rFonts w:ascii="宋体" w:hAnsi="宋体"/>
          <w:szCs w:val="21"/>
        </w:rPr>
      </w:pPr>
      <w:r w:rsidRPr="002D1B50">
        <w:rPr>
          <w:rFonts w:ascii="宋体" w:hAnsi="宋体" w:hint="eastAsia"/>
          <w:szCs w:val="21"/>
        </w:rPr>
        <w:t>1.</w:t>
      </w:r>
      <w:r w:rsidR="008E72B8" w:rsidRPr="002D1B50">
        <w:rPr>
          <w:rFonts w:ascii="宋体" w:hAnsi="宋体" w:hint="eastAsia"/>
          <w:szCs w:val="21"/>
        </w:rPr>
        <w:t>中药的起源</w:t>
      </w:r>
      <w:r w:rsidR="005417D1">
        <w:rPr>
          <w:rFonts w:ascii="宋体" w:hAnsi="宋体" w:hint="eastAsia"/>
          <w:szCs w:val="21"/>
        </w:rPr>
        <w:t>。</w:t>
      </w:r>
    </w:p>
    <w:p w14:paraId="1ACD14A9" w14:textId="77777777" w:rsidR="00EF3A44" w:rsidRPr="002D1B50" w:rsidRDefault="00EF3A44" w:rsidP="001F7D6F">
      <w:pPr>
        <w:spacing w:line="360" w:lineRule="auto"/>
        <w:ind w:firstLineChars="200" w:firstLine="420"/>
        <w:rPr>
          <w:rFonts w:ascii="宋体" w:hAnsi="宋体"/>
          <w:szCs w:val="21"/>
        </w:rPr>
      </w:pPr>
      <w:r w:rsidRPr="002D1B50">
        <w:rPr>
          <w:rFonts w:ascii="宋体" w:hAnsi="宋体" w:hint="eastAsia"/>
          <w:szCs w:val="21"/>
        </w:rPr>
        <w:t>2.中药学的发展，各个时期学术发展特点及主要本草著作</w:t>
      </w:r>
      <w:r w:rsidR="005417D1">
        <w:rPr>
          <w:rFonts w:ascii="宋体" w:hAnsi="宋体" w:hint="eastAsia"/>
          <w:szCs w:val="21"/>
        </w:rPr>
        <w:t>。</w:t>
      </w:r>
    </w:p>
    <w:p w14:paraId="489E6804" w14:textId="77777777" w:rsidR="00EF3A44" w:rsidRPr="003B0C7A" w:rsidRDefault="00EF3A44" w:rsidP="001F7D6F">
      <w:pPr>
        <w:spacing w:line="360" w:lineRule="auto"/>
        <w:ind w:firstLineChars="200" w:firstLine="422"/>
        <w:rPr>
          <w:rFonts w:ascii="宋体" w:hAnsi="宋体"/>
          <w:b/>
          <w:szCs w:val="21"/>
        </w:rPr>
      </w:pPr>
      <w:r w:rsidRPr="003B0C7A">
        <w:rPr>
          <w:rFonts w:ascii="宋体" w:hAnsi="宋体" w:hint="eastAsia"/>
          <w:b/>
          <w:szCs w:val="21"/>
        </w:rPr>
        <w:t>（二）考核要求</w:t>
      </w:r>
    </w:p>
    <w:p w14:paraId="00094C61" w14:textId="75F3C619" w:rsidR="00EF3A44" w:rsidRPr="002D1B50" w:rsidRDefault="00EF3A44" w:rsidP="001F7D6F">
      <w:pPr>
        <w:spacing w:line="360" w:lineRule="auto"/>
        <w:ind w:firstLineChars="200" w:firstLine="420"/>
        <w:rPr>
          <w:rFonts w:ascii="宋体" w:hAnsi="宋体"/>
          <w:szCs w:val="21"/>
        </w:rPr>
      </w:pPr>
      <w:r w:rsidRPr="002D1B50">
        <w:rPr>
          <w:rFonts w:ascii="宋体" w:hAnsi="宋体" w:hint="eastAsia"/>
          <w:szCs w:val="21"/>
        </w:rPr>
        <w:lastRenderedPageBreak/>
        <w:t>1</w:t>
      </w:r>
      <w:r w:rsidR="00BB3DBC">
        <w:rPr>
          <w:rFonts w:ascii="宋体" w:hAnsi="宋体" w:hint="eastAsia"/>
          <w:szCs w:val="21"/>
        </w:rPr>
        <w:t>.</w:t>
      </w:r>
      <w:r w:rsidRPr="002D1B50">
        <w:rPr>
          <w:rFonts w:ascii="宋体" w:hAnsi="宋体"/>
          <w:szCs w:val="21"/>
        </w:rPr>
        <w:t>掌握</w:t>
      </w:r>
      <w:r w:rsidRPr="002D1B50">
        <w:rPr>
          <w:rFonts w:ascii="宋体" w:hAnsi="宋体" w:hint="eastAsia"/>
          <w:szCs w:val="21"/>
        </w:rPr>
        <w:t>中药、</w:t>
      </w:r>
      <w:r w:rsidRPr="002D1B50">
        <w:rPr>
          <w:rFonts w:ascii="宋体" w:hAnsi="宋体"/>
          <w:szCs w:val="21"/>
        </w:rPr>
        <w:t>中药学的概念</w:t>
      </w:r>
      <w:r w:rsidR="001704E3">
        <w:rPr>
          <w:rFonts w:ascii="宋体" w:hAnsi="宋体" w:hint="eastAsia"/>
          <w:szCs w:val="21"/>
        </w:rPr>
        <w:t>，明确中药学在中医学的地位和重要性。</w:t>
      </w:r>
    </w:p>
    <w:p w14:paraId="602EB98B" w14:textId="7A5A6913" w:rsidR="001704E3" w:rsidRDefault="00EF3A44" w:rsidP="001F7D6F">
      <w:pPr>
        <w:spacing w:line="360" w:lineRule="auto"/>
        <w:ind w:firstLineChars="200" w:firstLine="420"/>
        <w:rPr>
          <w:rFonts w:ascii="宋体" w:hAnsi="宋体"/>
          <w:szCs w:val="21"/>
        </w:rPr>
      </w:pPr>
      <w:r w:rsidRPr="002D1B50">
        <w:rPr>
          <w:rFonts w:ascii="宋体" w:hAnsi="宋体" w:hint="eastAsia"/>
          <w:szCs w:val="21"/>
        </w:rPr>
        <w:t>2</w:t>
      </w:r>
      <w:r w:rsidR="00BB3DBC">
        <w:rPr>
          <w:rFonts w:ascii="宋体" w:hAnsi="宋体" w:hint="eastAsia"/>
          <w:szCs w:val="21"/>
        </w:rPr>
        <w:t>.</w:t>
      </w:r>
      <w:r w:rsidR="001704E3">
        <w:rPr>
          <w:rFonts w:ascii="宋体" w:hAnsi="宋体" w:hint="eastAsia"/>
          <w:szCs w:val="21"/>
        </w:rPr>
        <w:t>掌握6部代表性本草著作</w:t>
      </w:r>
      <w:r w:rsidR="001704E3" w:rsidRPr="002D1B50">
        <w:rPr>
          <w:rFonts w:ascii="宋体" w:hAnsi="宋体"/>
          <w:szCs w:val="21"/>
        </w:rPr>
        <w:t>---</w:t>
      </w:r>
      <w:r w:rsidR="001704E3">
        <w:rPr>
          <w:rFonts w:ascii="宋体" w:hAnsi="宋体"/>
          <w:szCs w:val="21"/>
        </w:rPr>
        <w:t>《神农本草经》《本草经集注》《新修本草》</w:t>
      </w:r>
      <w:r w:rsidR="001704E3" w:rsidRPr="002D1B50">
        <w:rPr>
          <w:rFonts w:ascii="宋体" w:hAnsi="宋体"/>
          <w:szCs w:val="21"/>
        </w:rPr>
        <w:t>《证类本草》《本草纲目》《本草纲目拾遗》的成书年代、作者、载药数</w:t>
      </w:r>
      <w:r w:rsidR="001704E3">
        <w:rPr>
          <w:rFonts w:ascii="宋体" w:hAnsi="宋体" w:hint="eastAsia"/>
          <w:szCs w:val="21"/>
        </w:rPr>
        <w:t>量</w:t>
      </w:r>
      <w:r w:rsidR="001704E3" w:rsidRPr="002D1B50">
        <w:rPr>
          <w:rFonts w:ascii="宋体" w:hAnsi="宋体"/>
          <w:szCs w:val="21"/>
        </w:rPr>
        <w:t>及</w:t>
      </w:r>
      <w:r w:rsidR="001704E3" w:rsidRPr="002D1B50">
        <w:rPr>
          <w:rFonts w:ascii="宋体" w:hAnsi="宋体" w:hint="eastAsia"/>
          <w:szCs w:val="21"/>
        </w:rPr>
        <w:t>学术价值</w:t>
      </w:r>
      <w:r w:rsidR="001704E3">
        <w:rPr>
          <w:rFonts w:ascii="宋体" w:hAnsi="宋体" w:hint="eastAsia"/>
          <w:szCs w:val="21"/>
        </w:rPr>
        <w:t>。</w:t>
      </w:r>
    </w:p>
    <w:p w14:paraId="7FC3E06E" w14:textId="2F4970FE" w:rsidR="00EC22A8" w:rsidRDefault="001704E3" w:rsidP="001F7D6F">
      <w:pPr>
        <w:spacing w:line="360" w:lineRule="auto"/>
        <w:ind w:firstLineChars="200" w:firstLine="420"/>
        <w:rPr>
          <w:rFonts w:ascii="宋体" w:hAnsi="宋体"/>
          <w:szCs w:val="21"/>
        </w:rPr>
      </w:pPr>
      <w:r>
        <w:rPr>
          <w:rFonts w:ascii="宋体" w:hAnsi="宋体"/>
          <w:szCs w:val="21"/>
        </w:rPr>
        <w:t>3</w:t>
      </w:r>
      <w:r>
        <w:rPr>
          <w:rFonts w:ascii="宋体" w:hAnsi="宋体" w:hint="eastAsia"/>
          <w:szCs w:val="21"/>
        </w:rPr>
        <w:t>.</w:t>
      </w:r>
      <w:r w:rsidR="00EF3A44" w:rsidRPr="002D1B50">
        <w:rPr>
          <w:rFonts w:ascii="宋体" w:hAnsi="宋体"/>
          <w:szCs w:val="21"/>
        </w:rPr>
        <w:t>了解中药的起源和中药学的发展</w:t>
      </w:r>
      <w:r>
        <w:rPr>
          <w:rFonts w:ascii="宋体" w:hAnsi="宋体" w:hint="eastAsia"/>
          <w:szCs w:val="21"/>
        </w:rPr>
        <w:t>，着重</w:t>
      </w:r>
      <w:r w:rsidRPr="001704E3">
        <w:rPr>
          <w:rFonts w:ascii="宋体" w:hAnsi="宋体" w:hint="eastAsia"/>
          <w:szCs w:val="21"/>
        </w:rPr>
        <w:t>了解各个时期学术发展特点及主要本草著作。</w:t>
      </w:r>
      <w:r w:rsidR="00EF3A44" w:rsidRPr="002D1B50">
        <w:rPr>
          <w:rFonts w:ascii="宋体" w:hAnsi="宋体"/>
          <w:szCs w:val="21"/>
        </w:rPr>
        <w:t>。</w:t>
      </w:r>
    </w:p>
    <w:p w14:paraId="1885C8D6" w14:textId="77777777" w:rsidR="00EF3A44" w:rsidRPr="000B4198" w:rsidRDefault="00EC22A8" w:rsidP="000B4198">
      <w:pPr>
        <w:pStyle w:val="1"/>
        <w:ind w:firstLineChars="200" w:firstLine="420"/>
        <w:rPr>
          <w:rFonts w:ascii="黑体" w:eastAsia="黑体" w:hAnsi="黑体"/>
          <w:b w:val="0"/>
          <w:bCs w:val="0"/>
          <w:sz w:val="21"/>
          <w:szCs w:val="21"/>
        </w:rPr>
      </w:pPr>
      <w:r w:rsidRPr="000B4198">
        <w:rPr>
          <w:rFonts w:ascii="黑体" w:eastAsia="黑体" w:hAnsi="黑体" w:hint="eastAsia"/>
          <w:b w:val="0"/>
          <w:bCs w:val="0"/>
          <w:sz w:val="21"/>
          <w:szCs w:val="21"/>
        </w:rPr>
        <w:t>二、</w:t>
      </w:r>
      <w:r w:rsidR="00EF3A44" w:rsidRPr="000B4198">
        <w:rPr>
          <w:rFonts w:ascii="黑体" w:eastAsia="黑体" w:hAnsi="黑体" w:hint="eastAsia"/>
          <w:b w:val="0"/>
          <w:bCs w:val="0"/>
          <w:sz w:val="21"/>
          <w:szCs w:val="21"/>
        </w:rPr>
        <w:t>中药的产地与采集</w:t>
      </w:r>
    </w:p>
    <w:p w14:paraId="5F767802" w14:textId="77777777" w:rsidR="00EF3A44" w:rsidRPr="003B0C7A" w:rsidRDefault="00EF3A44" w:rsidP="001F7D6F">
      <w:pPr>
        <w:spacing w:line="360" w:lineRule="auto"/>
        <w:ind w:firstLineChars="200" w:firstLine="422"/>
        <w:rPr>
          <w:rFonts w:ascii="宋体" w:hAnsi="宋体"/>
          <w:b/>
          <w:szCs w:val="21"/>
        </w:rPr>
      </w:pPr>
      <w:r w:rsidRPr="003B0C7A">
        <w:rPr>
          <w:rFonts w:ascii="宋体" w:hAnsi="宋体" w:hint="eastAsia"/>
          <w:b/>
          <w:szCs w:val="21"/>
        </w:rPr>
        <w:t>（一）知识要点</w:t>
      </w:r>
    </w:p>
    <w:p w14:paraId="5EE6BC64" w14:textId="77777777" w:rsidR="00EF3A44" w:rsidRPr="002D1B50" w:rsidRDefault="00EF3A44" w:rsidP="001F7D6F">
      <w:pPr>
        <w:spacing w:line="360" w:lineRule="auto"/>
        <w:ind w:firstLineChars="200" w:firstLine="420"/>
        <w:rPr>
          <w:rFonts w:ascii="宋体" w:hAnsi="宋体"/>
          <w:szCs w:val="21"/>
        </w:rPr>
      </w:pPr>
      <w:r w:rsidRPr="002D1B50">
        <w:rPr>
          <w:rFonts w:ascii="宋体" w:hAnsi="宋体" w:hint="eastAsia"/>
          <w:szCs w:val="21"/>
        </w:rPr>
        <w:t>1.</w:t>
      </w:r>
      <w:r w:rsidR="00DE71E9">
        <w:rPr>
          <w:rFonts w:ascii="宋体" w:hAnsi="宋体" w:hint="eastAsia"/>
          <w:szCs w:val="21"/>
        </w:rPr>
        <w:t>中药的产地</w:t>
      </w:r>
      <w:r w:rsidR="005417D1">
        <w:rPr>
          <w:rFonts w:ascii="宋体" w:hAnsi="宋体" w:hint="eastAsia"/>
          <w:szCs w:val="21"/>
        </w:rPr>
        <w:t>。</w:t>
      </w:r>
    </w:p>
    <w:p w14:paraId="54D63619" w14:textId="77777777" w:rsidR="00EF3A44" w:rsidRPr="002D1B50" w:rsidRDefault="00EF3A44" w:rsidP="001F7D6F">
      <w:pPr>
        <w:spacing w:line="360" w:lineRule="auto"/>
        <w:ind w:firstLineChars="200" w:firstLine="420"/>
        <w:rPr>
          <w:rFonts w:ascii="宋体" w:hAnsi="宋体"/>
          <w:szCs w:val="21"/>
        </w:rPr>
      </w:pPr>
      <w:r w:rsidRPr="002D1B50">
        <w:rPr>
          <w:rFonts w:ascii="宋体" w:hAnsi="宋体" w:hint="eastAsia"/>
          <w:szCs w:val="21"/>
        </w:rPr>
        <w:t>2.</w:t>
      </w:r>
      <w:r w:rsidR="00DE71E9">
        <w:rPr>
          <w:rFonts w:ascii="宋体" w:hAnsi="宋体" w:hint="eastAsia"/>
          <w:szCs w:val="21"/>
        </w:rPr>
        <w:t>中药的采集</w:t>
      </w:r>
      <w:r w:rsidR="005417D1">
        <w:rPr>
          <w:rFonts w:ascii="宋体" w:hAnsi="宋体" w:hint="eastAsia"/>
          <w:szCs w:val="21"/>
        </w:rPr>
        <w:t>。</w:t>
      </w:r>
    </w:p>
    <w:p w14:paraId="38E63AE5" w14:textId="77777777" w:rsidR="008E72B8" w:rsidRPr="002D1B50" w:rsidRDefault="008E72B8" w:rsidP="001F7D6F">
      <w:pPr>
        <w:spacing w:line="360" w:lineRule="auto"/>
        <w:ind w:firstLineChars="200" w:firstLine="420"/>
        <w:rPr>
          <w:rFonts w:ascii="宋体" w:hAnsi="宋体"/>
          <w:szCs w:val="21"/>
        </w:rPr>
      </w:pPr>
      <w:r w:rsidRPr="002D1B50">
        <w:rPr>
          <w:rFonts w:ascii="宋体" w:hAnsi="宋体" w:hint="eastAsia"/>
          <w:szCs w:val="21"/>
        </w:rPr>
        <w:t>（1）植物类药采收</w:t>
      </w:r>
    </w:p>
    <w:p w14:paraId="736E268D" w14:textId="77777777" w:rsidR="008E72B8" w:rsidRPr="002D1B50" w:rsidRDefault="008E72B8" w:rsidP="001F7D6F">
      <w:pPr>
        <w:spacing w:line="360" w:lineRule="auto"/>
        <w:ind w:firstLineChars="200" w:firstLine="420"/>
        <w:rPr>
          <w:rFonts w:ascii="宋体" w:hAnsi="宋体"/>
          <w:szCs w:val="21"/>
        </w:rPr>
      </w:pPr>
      <w:r w:rsidRPr="002D1B50">
        <w:rPr>
          <w:rFonts w:ascii="宋体" w:hAnsi="宋体" w:hint="eastAsia"/>
          <w:szCs w:val="21"/>
        </w:rPr>
        <w:t>（2）动物类药采收</w:t>
      </w:r>
    </w:p>
    <w:p w14:paraId="63C9D460" w14:textId="77777777" w:rsidR="00EF3A44" w:rsidRPr="003B0C7A" w:rsidRDefault="00EF3A44" w:rsidP="001F7D6F">
      <w:pPr>
        <w:spacing w:line="360" w:lineRule="auto"/>
        <w:ind w:firstLineChars="200" w:firstLine="422"/>
        <w:rPr>
          <w:rFonts w:ascii="宋体" w:hAnsi="宋体"/>
          <w:b/>
          <w:szCs w:val="21"/>
        </w:rPr>
      </w:pPr>
      <w:r w:rsidRPr="003B0C7A">
        <w:rPr>
          <w:rFonts w:ascii="宋体" w:hAnsi="宋体" w:hint="eastAsia"/>
          <w:b/>
          <w:szCs w:val="21"/>
        </w:rPr>
        <w:t>（二）考核要求</w:t>
      </w:r>
    </w:p>
    <w:p w14:paraId="50E5491B" w14:textId="77777777" w:rsidR="008E72B8" w:rsidRPr="002D1B50" w:rsidRDefault="00EF3A44" w:rsidP="001F7D6F">
      <w:pPr>
        <w:spacing w:line="360" w:lineRule="auto"/>
        <w:ind w:firstLineChars="200" w:firstLine="420"/>
        <w:rPr>
          <w:rFonts w:ascii="宋体" w:hAnsi="宋体"/>
          <w:szCs w:val="21"/>
        </w:rPr>
      </w:pPr>
      <w:r w:rsidRPr="002D1B50">
        <w:rPr>
          <w:rFonts w:ascii="宋体" w:hAnsi="宋体" w:hint="eastAsia"/>
          <w:szCs w:val="21"/>
        </w:rPr>
        <w:t>1</w:t>
      </w:r>
      <w:r w:rsidR="00F83583">
        <w:rPr>
          <w:rFonts w:ascii="宋体" w:hAnsi="宋体" w:hint="eastAsia"/>
          <w:szCs w:val="21"/>
        </w:rPr>
        <w:t>.</w:t>
      </w:r>
      <w:r w:rsidR="008E72B8" w:rsidRPr="002D1B50">
        <w:rPr>
          <w:rFonts w:ascii="宋体" w:hAnsi="宋体" w:hint="eastAsia"/>
          <w:szCs w:val="21"/>
        </w:rPr>
        <w:t>熟悉道地药材的含义。</w:t>
      </w:r>
    </w:p>
    <w:p w14:paraId="07326FAC" w14:textId="68415DA6" w:rsidR="008E72B8" w:rsidRPr="002D1B50" w:rsidRDefault="00F83583" w:rsidP="001F7D6F">
      <w:pPr>
        <w:spacing w:line="360" w:lineRule="auto"/>
        <w:ind w:firstLineChars="200" w:firstLine="420"/>
        <w:rPr>
          <w:rFonts w:ascii="宋体" w:hAnsi="宋体"/>
          <w:szCs w:val="21"/>
        </w:rPr>
      </w:pPr>
      <w:r>
        <w:rPr>
          <w:rFonts w:ascii="宋体" w:hAnsi="宋体" w:hint="eastAsia"/>
          <w:szCs w:val="21"/>
        </w:rPr>
        <w:t>2.</w:t>
      </w:r>
      <w:r w:rsidR="00376358">
        <w:rPr>
          <w:rFonts w:ascii="宋体" w:hAnsi="宋体" w:hint="eastAsia"/>
          <w:szCs w:val="21"/>
        </w:rPr>
        <w:t>了解</w:t>
      </w:r>
      <w:r w:rsidR="00376358" w:rsidRPr="00376358">
        <w:rPr>
          <w:rFonts w:ascii="宋体" w:hAnsi="宋体" w:hint="eastAsia"/>
          <w:szCs w:val="21"/>
        </w:rPr>
        <w:t>中药的产地与药效的关系，以及在保证药效的前提下如何发展道地药材生产以适应临床用药的需要。</w:t>
      </w:r>
    </w:p>
    <w:p w14:paraId="34F2CB50" w14:textId="5260F223" w:rsidR="008E72B8" w:rsidRPr="002D1B50" w:rsidRDefault="008E72B8" w:rsidP="001F7D6F">
      <w:pPr>
        <w:spacing w:line="360" w:lineRule="auto"/>
        <w:ind w:firstLineChars="200" w:firstLine="420"/>
        <w:rPr>
          <w:rFonts w:ascii="宋体" w:hAnsi="宋体"/>
          <w:szCs w:val="21"/>
        </w:rPr>
      </w:pPr>
      <w:r w:rsidRPr="002D1B50">
        <w:rPr>
          <w:rFonts w:ascii="宋体" w:hAnsi="宋体" w:hint="eastAsia"/>
          <w:szCs w:val="21"/>
        </w:rPr>
        <w:t>3.</w:t>
      </w:r>
      <w:r w:rsidR="00376358">
        <w:rPr>
          <w:rFonts w:ascii="宋体" w:hAnsi="宋体" w:hint="eastAsia"/>
          <w:szCs w:val="21"/>
        </w:rPr>
        <w:t>了解</w:t>
      </w:r>
      <w:r w:rsidRPr="002D1B50">
        <w:rPr>
          <w:rFonts w:ascii="宋体" w:hAnsi="宋体" w:hint="eastAsia"/>
          <w:szCs w:val="21"/>
        </w:rPr>
        <w:t>植物药采收季节与药效的关系，以及不同药用部分的一般采收原则。</w:t>
      </w:r>
    </w:p>
    <w:p w14:paraId="616E8DE2" w14:textId="77777777" w:rsidR="00D31290" w:rsidRPr="000B4198" w:rsidRDefault="009D5866" w:rsidP="000B4198">
      <w:pPr>
        <w:pStyle w:val="1"/>
        <w:ind w:firstLineChars="200" w:firstLine="420"/>
        <w:rPr>
          <w:rFonts w:ascii="黑体" w:eastAsia="黑体" w:hAnsi="黑体"/>
          <w:b w:val="0"/>
          <w:bCs w:val="0"/>
          <w:sz w:val="21"/>
          <w:szCs w:val="21"/>
        </w:rPr>
      </w:pPr>
      <w:r w:rsidRPr="000B4198">
        <w:rPr>
          <w:rFonts w:ascii="黑体" w:eastAsia="黑体" w:hAnsi="黑体" w:hint="eastAsia"/>
          <w:b w:val="0"/>
          <w:bCs w:val="0"/>
          <w:sz w:val="21"/>
          <w:szCs w:val="21"/>
        </w:rPr>
        <w:t>三、</w:t>
      </w:r>
      <w:r w:rsidR="00D31290" w:rsidRPr="000B4198">
        <w:rPr>
          <w:rFonts w:ascii="黑体" w:eastAsia="黑体" w:hAnsi="黑体"/>
          <w:b w:val="0"/>
          <w:bCs w:val="0"/>
          <w:sz w:val="21"/>
          <w:szCs w:val="21"/>
        </w:rPr>
        <w:t>中药的炮制</w:t>
      </w:r>
    </w:p>
    <w:p w14:paraId="6945FE6D" w14:textId="77777777" w:rsidR="008E72B8" w:rsidRPr="008D6E13" w:rsidRDefault="008E72B8" w:rsidP="001F7D6F">
      <w:pPr>
        <w:spacing w:line="360" w:lineRule="auto"/>
        <w:ind w:firstLineChars="200" w:firstLine="422"/>
        <w:rPr>
          <w:rFonts w:ascii="宋体" w:hAnsi="宋体"/>
          <w:b/>
          <w:szCs w:val="21"/>
        </w:rPr>
      </w:pPr>
      <w:r w:rsidRPr="008D6E13">
        <w:rPr>
          <w:rFonts w:ascii="宋体" w:hAnsi="宋体" w:hint="eastAsia"/>
          <w:b/>
          <w:szCs w:val="21"/>
        </w:rPr>
        <w:t>（一）知识要点</w:t>
      </w:r>
    </w:p>
    <w:p w14:paraId="3D3E87F2" w14:textId="77777777" w:rsidR="001165FD" w:rsidRPr="002D1B50" w:rsidRDefault="001165FD" w:rsidP="001F7D6F">
      <w:pPr>
        <w:spacing w:line="360" w:lineRule="auto"/>
        <w:ind w:firstLineChars="200" w:firstLine="420"/>
        <w:rPr>
          <w:rFonts w:ascii="宋体" w:hAnsi="宋体"/>
          <w:szCs w:val="21"/>
        </w:rPr>
      </w:pPr>
      <w:r w:rsidRPr="002D1B50">
        <w:rPr>
          <w:rFonts w:ascii="宋体" w:hAnsi="宋体" w:hint="eastAsia"/>
          <w:szCs w:val="21"/>
        </w:rPr>
        <w:t>1.</w:t>
      </w:r>
      <w:r w:rsidR="00DE71E9">
        <w:rPr>
          <w:rFonts w:ascii="宋体" w:hAnsi="宋体" w:hint="eastAsia"/>
          <w:szCs w:val="21"/>
        </w:rPr>
        <w:t>炮制目的</w:t>
      </w:r>
      <w:r w:rsidR="005417D1">
        <w:rPr>
          <w:rFonts w:ascii="宋体" w:hAnsi="宋体" w:hint="eastAsia"/>
          <w:szCs w:val="21"/>
        </w:rPr>
        <w:t>。</w:t>
      </w:r>
    </w:p>
    <w:p w14:paraId="22F21B6B" w14:textId="77777777" w:rsidR="001165FD" w:rsidRPr="002D1B50" w:rsidRDefault="001165FD" w:rsidP="001F7D6F">
      <w:pPr>
        <w:spacing w:line="360" w:lineRule="auto"/>
        <w:ind w:firstLineChars="200" w:firstLine="420"/>
        <w:rPr>
          <w:rFonts w:ascii="宋体" w:hAnsi="宋体"/>
          <w:szCs w:val="21"/>
        </w:rPr>
      </w:pPr>
      <w:r w:rsidRPr="002D1B50">
        <w:rPr>
          <w:rFonts w:ascii="宋体" w:hAnsi="宋体" w:hint="eastAsia"/>
          <w:szCs w:val="21"/>
        </w:rPr>
        <w:t>2.</w:t>
      </w:r>
      <w:r w:rsidR="00DE71E9">
        <w:rPr>
          <w:rFonts w:ascii="宋体" w:hAnsi="宋体" w:hint="eastAsia"/>
          <w:szCs w:val="21"/>
        </w:rPr>
        <w:t>炮制方法</w:t>
      </w:r>
      <w:r w:rsidR="005417D1">
        <w:rPr>
          <w:rFonts w:ascii="宋体" w:hAnsi="宋体" w:hint="eastAsia"/>
          <w:szCs w:val="21"/>
        </w:rPr>
        <w:t>。</w:t>
      </w:r>
    </w:p>
    <w:p w14:paraId="3D129CCE" w14:textId="77777777" w:rsidR="001165FD" w:rsidRPr="002D1B50" w:rsidRDefault="001165FD" w:rsidP="001F7D6F">
      <w:pPr>
        <w:spacing w:line="360" w:lineRule="auto"/>
        <w:ind w:firstLineChars="200" w:firstLine="420"/>
        <w:rPr>
          <w:rFonts w:ascii="宋体" w:hAnsi="宋体"/>
          <w:szCs w:val="21"/>
        </w:rPr>
      </w:pPr>
      <w:r w:rsidRPr="002D1B50">
        <w:rPr>
          <w:rFonts w:ascii="宋体" w:hAnsi="宋体" w:hint="eastAsia"/>
          <w:szCs w:val="21"/>
        </w:rPr>
        <w:t>（1）修治</w:t>
      </w:r>
    </w:p>
    <w:p w14:paraId="0E1668E0" w14:textId="77777777" w:rsidR="001165FD" w:rsidRPr="002D1B50" w:rsidRDefault="001165FD" w:rsidP="001F7D6F">
      <w:pPr>
        <w:spacing w:line="360" w:lineRule="auto"/>
        <w:ind w:firstLineChars="200" w:firstLine="420"/>
        <w:rPr>
          <w:rFonts w:ascii="宋体" w:hAnsi="宋体"/>
          <w:szCs w:val="21"/>
        </w:rPr>
      </w:pPr>
      <w:r w:rsidRPr="002D1B50">
        <w:rPr>
          <w:rFonts w:ascii="宋体" w:hAnsi="宋体" w:hint="eastAsia"/>
          <w:szCs w:val="21"/>
        </w:rPr>
        <w:t>（2）水制</w:t>
      </w:r>
    </w:p>
    <w:p w14:paraId="0CC20B48" w14:textId="77777777" w:rsidR="001165FD" w:rsidRPr="002D1B50" w:rsidRDefault="001165FD" w:rsidP="001F7D6F">
      <w:pPr>
        <w:spacing w:line="360" w:lineRule="auto"/>
        <w:ind w:firstLineChars="200" w:firstLine="420"/>
        <w:rPr>
          <w:rFonts w:ascii="宋体" w:hAnsi="宋体"/>
          <w:szCs w:val="21"/>
        </w:rPr>
      </w:pPr>
      <w:r w:rsidRPr="002D1B50">
        <w:rPr>
          <w:rFonts w:ascii="宋体" w:hAnsi="宋体" w:hint="eastAsia"/>
          <w:szCs w:val="21"/>
        </w:rPr>
        <w:t>（3）火制</w:t>
      </w:r>
    </w:p>
    <w:p w14:paraId="0B377B96" w14:textId="77777777" w:rsidR="001165FD" w:rsidRPr="002D1B50" w:rsidRDefault="001165FD" w:rsidP="001F7D6F">
      <w:pPr>
        <w:spacing w:line="360" w:lineRule="auto"/>
        <w:ind w:firstLineChars="200" w:firstLine="420"/>
        <w:rPr>
          <w:rFonts w:ascii="宋体" w:hAnsi="宋体"/>
          <w:szCs w:val="21"/>
        </w:rPr>
      </w:pPr>
      <w:r w:rsidRPr="002D1B50">
        <w:rPr>
          <w:rFonts w:ascii="宋体" w:hAnsi="宋体" w:hint="eastAsia"/>
          <w:szCs w:val="21"/>
        </w:rPr>
        <w:t>（4）水火共制</w:t>
      </w:r>
    </w:p>
    <w:p w14:paraId="6A8CE655" w14:textId="77777777" w:rsidR="001165FD" w:rsidRPr="002D1B50" w:rsidRDefault="001165FD" w:rsidP="001F7D6F">
      <w:pPr>
        <w:spacing w:line="360" w:lineRule="auto"/>
        <w:ind w:firstLineChars="200" w:firstLine="420"/>
        <w:rPr>
          <w:rFonts w:ascii="宋体" w:hAnsi="宋体"/>
          <w:szCs w:val="21"/>
        </w:rPr>
      </w:pPr>
      <w:r w:rsidRPr="002D1B50">
        <w:rPr>
          <w:rFonts w:ascii="宋体" w:hAnsi="宋体" w:hint="eastAsia"/>
          <w:szCs w:val="21"/>
        </w:rPr>
        <w:t>（5）其他制法</w:t>
      </w:r>
    </w:p>
    <w:p w14:paraId="3A6D379A" w14:textId="77777777" w:rsidR="008E72B8" w:rsidRPr="008D6E13" w:rsidRDefault="008E72B8" w:rsidP="001F7D6F">
      <w:pPr>
        <w:spacing w:line="360" w:lineRule="auto"/>
        <w:ind w:firstLineChars="200" w:firstLine="422"/>
        <w:rPr>
          <w:rFonts w:ascii="宋体" w:hAnsi="宋体"/>
          <w:b/>
          <w:szCs w:val="21"/>
        </w:rPr>
      </w:pPr>
      <w:r w:rsidRPr="008D6E13">
        <w:rPr>
          <w:rFonts w:ascii="宋体" w:hAnsi="宋体" w:hint="eastAsia"/>
          <w:b/>
          <w:szCs w:val="21"/>
        </w:rPr>
        <w:t>（二）考核要求</w:t>
      </w:r>
    </w:p>
    <w:p w14:paraId="0AFAD7EE" w14:textId="77777777" w:rsidR="001165FD" w:rsidRPr="002D1B50" w:rsidRDefault="008E72B8" w:rsidP="001F7D6F">
      <w:pPr>
        <w:spacing w:line="360" w:lineRule="auto"/>
        <w:ind w:firstLineChars="200" w:firstLine="420"/>
        <w:rPr>
          <w:rFonts w:ascii="宋体" w:hAnsi="宋体"/>
          <w:szCs w:val="21"/>
        </w:rPr>
      </w:pPr>
      <w:r w:rsidRPr="002D1B50">
        <w:rPr>
          <w:rFonts w:ascii="宋体" w:hAnsi="宋体" w:hint="eastAsia"/>
          <w:szCs w:val="21"/>
        </w:rPr>
        <w:t>1.</w:t>
      </w:r>
      <w:r w:rsidR="001165FD" w:rsidRPr="002D1B50">
        <w:rPr>
          <w:rFonts w:ascii="宋体" w:hAnsi="宋体" w:hint="eastAsia"/>
          <w:szCs w:val="21"/>
        </w:rPr>
        <w:t>掌握中药炮制的</w:t>
      </w:r>
      <w:r w:rsidR="00104439" w:rsidRPr="002D1B50">
        <w:rPr>
          <w:rFonts w:ascii="宋体" w:hAnsi="宋体" w:hint="eastAsia"/>
          <w:szCs w:val="21"/>
        </w:rPr>
        <w:t>含义</w:t>
      </w:r>
      <w:r w:rsidR="00DE71E9">
        <w:rPr>
          <w:rFonts w:ascii="宋体" w:hAnsi="宋体" w:hint="eastAsia"/>
          <w:szCs w:val="21"/>
        </w:rPr>
        <w:t>、</w:t>
      </w:r>
      <w:r w:rsidR="001165FD" w:rsidRPr="002D1B50">
        <w:rPr>
          <w:rFonts w:ascii="宋体" w:hAnsi="宋体" w:hint="eastAsia"/>
          <w:szCs w:val="21"/>
        </w:rPr>
        <w:t>目的</w:t>
      </w:r>
      <w:r w:rsidR="00DE71E9">
        <w:rPr>
          <w:rFonts w:ascii="宋体" w:hAnsi="宋体" w:hint="eastAsia"/>
          <w:szCs w:val="21"/>
        </w:rPr>
        <w:t>。</w:t>
      </w:r>
    </w:p>
    <w:p w14:paraId="543A75CA" w14:textId="7A95BB88" w:rsidR="008E72B8" w:rsidRPr="002D1B50" w:rsidRDefault="008E72B8" w:rsidP="001F7D6F">
      <w:pPr>
        <w:spacing w:line="360" w:lineRule="auto"/>
        <w:ind w:firstLineChars="200" w:firstLine="420"/>
        <w:rPr>
          <w:rFonts w:ascii="宋体" w:hAnsi="宋体"/>
          <w:szCs w:val="21"/>
        </w:rPr>
      </w:pPr>
      <w:r w:rsidRPr="002D1B50">
        <w:rPr>
          <w:rFonts w:ascii="宋体" w:hAnsi="宋体" w:hint="eastAsia"/>
          <w:szCs w:val="21"/>
        </w:rPr>
        <w:t>2.</w:t>
      </w:r>
      <w:r w:rsidR="00376358">
        <w:rPr>
          <w:rFonts w:ascii="宋体" w:hAnsi="宋体" w:hint="eastAsia"/>
          <w:szCs w:val="21"/>
        </w:rPr>
        <w:t>掌握</w:t>
      </w:r>
      <w:r w:rsidR="00376358" w:rsidRPr="00376358">
        <w:rPr>
          <w:rFonts w:ascii="宋体" w:hAnsi="宋体" w:hint="eastAsia"/>
          <w:szCs w:val="21"/>
        </w:rPr>
        <w:t>水制法（水飞）、火制法（炒、炙、煅、煨）、水火共制法</w:t>
      </w:r>
      <w:r w:rsidR="00376358">
        <w:rPr>
          <w:rFonts w:ascii="宋体" w:hAnsi="宋体" w:hint="eastAsia"/>
          <w:szCs w:val="21"/>
        </w:rPr>
        <w:t>（燀）的具体炮制过程。</w:t>
      </w:r>
      <w:r w:rsidR="00376358" w:rsidRPr="002D1B50">
        <w:rPr>
          <w:rFonts w:ascii="宋体" w:hAnsi="宋体" w:hint="eastAsia"/>
          <w:szCs w:val="21"/>
        </w:rPr>
        <w:t>熟悉</w:t>
      </w:r>
      <w:r w:rsidR="00376358">
        <w:rPr>
          <w:rFonts w:ascii="宋体" w:hAnsi="宋体" w:hint="eastAsia"/>
          <w:szCs w:val="21"/>
        </w:rPr>
        <w:t>其余</w:t>
      </w:r>
      <w:r w:rsidR="00376358" w:rsidRPr="002D1B50">
        <w:rPr>
          <w:rFonts w:ascii="宋体" w:hAnsi="宋体" w:hint="eastAsia"/>
          <w:szCs w:val="21"/>
        </w:rPr>
        <w:t>炮制方法</w:t>
      </w:r>
      <w:r w:rsidR="00376358">
        <w:rPr>
          <w:rFonts w:ascii="宋体" w:hAnsi="宋体" w:hint="eastAsia"/>
          <w:szCs w:val="21"/>
        </w:rPr>
        <w:t>的炮制过程。</w:t>
      </w:r>
    </w:p>
    <w:p w14:paraId="61C5A64A" w14:textId="77777777" w:rsidR="00104439" w:rsidRPr="000B4198" w:rsidRDefault="009D5866" w:rsidP="000B4198">
      <w:pPr>
        <w:pStyle w:val="1"/>
        <w:ind w:firstLineChars="200" w:firstLine="420"/>
        <w:rPr>
          <w:rFonts w:ascii="黑体" w:eastAsia="黑体" w:hAnsi="黑体"/>
          <w:b w:val="0"/>
          <w:bCs w:val="0"/>
          <w:sz w:val="21"/>
          <w:szCs w:val="21"/>
        </w:rPr>
      </w:pPr>
      <w:r w:rsidRPr="000B4198">
        <w:rPr>
          <w:rFonts w:ascii="黑体" w:eastAsia="黑体" w:hAnsi="黑体" w:hint="eastAsia"/>
          <w:b w:val="0"/>
          <w:bCs w:val="0"/>
          <w:sz w:val="21"/>
          <w:szCs w:val="21"/>
        </w:rPr>
        <w:t>四、</w:t>
      </w:r>
      <w:r w:rsidR="00D31290" w:rsidRPr="000B4198">
        <w:rPr>
          <w:rFonts w:ascii="黑体" w:eastAsia="黑体" w:hAnsi="黑体" w:hint="eastAsia"/>
          <w:b w:val="0"/>
          <w:bCs w:val="0"/>
          <w:sz w:val="21"/>
          <w:szCs w:val="21"/>
        </w:rPr>
        <w:t>中药的性能</w:t>
      </w:r>
    </w:p>
    <w:p w14:paraId="768951E7" w14:textId="77777777" w:rsidR="001165FD" w:rsidRPr="008D6E13" w:rsidRDefault="001165FD" w:rsidP="001F7D6F">
      <w:pPr>
        <w:spacing w:line="360" w:lineRule="auto"/>
        <w:ind w:firstLineChars="200" w:firstLine="422"/>
        <w:rPr>
          <w:rFonts w:ascii="宋体" w:hAnsi="宋体"/>
          <w:b/>
          <w:szCs w:val="21"/>
        </w:rPr>
      </w:pPr>
      <w:r w:rsidRPr="008D6E13">
        <w:rPr>
          <w:rFonts w:ascii="宋体" w:hAnsi="宋体" w:hint="eastAsia"/>
          <w:b/>
          <w:szCs w:val="21"/>
        </w:rPr>
        <w:t>（一）知识要点</w:t>
      </w:r>
    </w:p>
    <w:p w14:paraId="39ED468F" w14:textId="210DA9B1" w:rsidR="00376358" w:rsidRDefault="00104439" w:rsidP="001F7D6F">
      <w:pPr>
        <w:spacing w:line="360" w:lineRule="auto"/>
        <w:ind w:firstLineChars="200" w:firstLine="420"/>
        <w:rPr>
          <w:rFonts w:ascii="宋体" w:hAnsi="宋体"/>
          <w:szCs w:val="21"/>
        </w:rPr>
      </w:pPr>
      <w:r w:rsidRPr="002D1B50">
        <w:rPr>
          <w:rFonts w:ascii="宋体" w:hAnsi="宋体" w:hint="eastAsia"/>
          <w:szCs w:val="21"/>
        </w:rPr>
        <w:lastRenderedPageBreak/>
        <w:t>1.</w:t>
      </w:r>
      <w:r w:rsidR="00376358" w:rsidRPr="002D1B50">
        <w:rPr>
          <w:rFonts w:ascii="宋体" w:hAnsi="宋体" w:hint="eastAsia"/>
          <w:szCs w:val="21"/>
        </w:rPr>
        <w:t>中药药性理论的概念及中药治病的基本原理。</w:t>
      </w:r>
    </w:p>
    <w:p w14:paraId="0D17EFC6" w14:textId="6CCC198A" w:rsidR="00104439" w:rsidRPr="002D1B50" w:rsidRDefault="00376358" w:rsidP="001F7D6F">
      <w:pPr>
        <w:spacing w:line="360" w:lineRule="auto"/>
        <w:ind w:firstLineChars="200" w:firstLine="420"/>
        <w:rPr>
          <w:rFonts w:ascii="宋体" w:hAnsi="宋体"/>
          <w:szCs w:val="21"/>
        </w:rPr>
      </w:pPr>
      <w:r>
        <w:rPr>
          <w:rFonts w:ascii="宋体" w:hAnsi="宋体"/>
          <w:szCs w:val="21"/>
        </w:rPr>
        <w:t>2</w:t>
      </w:r>
      <w:r>
        <w:rPr>
          <w:rFonts w:ascii="宋体" w:hAnsi="宋体" w:hint="eastAsia"/>
          <w:szCs w:val="21"/>
        </w:rPr>
        <w:t>.</w:t>
      </w:r>
      <w:r w:rsidR="00104439" w:rsidRPr="002D1B50">
        <w:rPr>
          <w:rFonts w:ascii="宋体" w:hAnsi="宋体" w:hint="eastAsia"/>
          <w:szCs w:val="21"/>
        </w:rPr>
        <w:t>四气与五味</w:t>
      </w:r>
      <w:r w:rsidR="005417D1">
        <w:rPr>
          <w:rFonts w:ascii="宋体" w:hAnsi="宋体" w:hint="eastAsia"/>
          <w:szCs w:val="21"/>
        </w:rPr>
        <w:t>。</w:t>
      </w:r>
    </w:p>
    <w:p w14:paraId="6A564549" w14:textId="6A03B3F8" w:rsidR="00104439" w:rsidRPr="002D1B50" w:rsidRDefault="00104439" w:rsidP="001F7D6F">
      <w:pPr>
        <w:spacing w:line="360" w:lineRule="auto"/>
        <w:ind w:firstLineChars="200" w:firstLine="420"/>
        <w:rPr>
          <w:rFonts w:ascii="宋体" w:hAnsi="宋体"/>
          <w:szCs w:val="21"/>
        </w:rPr>
      </w:pPr>
      <w:r w:rsidRPr="002D1B50">
        <w:rPr>
          <w:rFonts w:ascii="宋体" w:hAnsi="宋体" w:hint="eastAsia"/>
          <w:szCs w:val="21"/>
        </w:rPr>
        <w:t>（1）</w:t>
      </w:r>
      <w:r w:rsidR="00376358" w:rsidRPr="002D1B50">
        <w:rPr>
          <w:rFonts w:ascii="宋体" w:hAnsi="宋体" w:hint="eastAsia"/>
          <w:szCs w:val="21"/>
        </w:rPr>
        <w:t>四气的概念。药性的寒热温凉是由药物作用于人体所产生的不同反应和所获得的不同疗效总结出来的，它与所治疗疾病的性质是相对而言的。结合有代表性的药物去认识四气。</w:t>
      </w:r>
    </w:p>
    <w:p w14:paraId="27A124FB" w14:textId="6331A96E" w:rsidR="00104439" w:rsidRPr="002D1B50" w:rsidRDefault="00104439" w:rsidP="001F7D6F">
      <w:pPr>
        <w:spacing w:line="360" w:lineRule="auto"/>
        <w:ind w:firstLineChars="200" w:firstLine="420"/>
        <w:rPr>
          <w:rFonts w:ascii="宋体" w:hAnsi="宋体"/>
          <w:szCs w:val="21"/>
        </w:rPr>
      </w:pPr>
      <w:r w:rsidRPr="002D1B50">
        <w:rPr>
          <w:rFonts w:ascii="宋体" w:hAnsi="宋体" w:hint="eastAsia"/>
          <w:szCs w:val="21"/>
        </w:rPr>
        <w:t>（2）</w:t>
      </w:r>
      <w:r w:rsidR="00376358" w:rsidRPr="002D1B50">
        <w:rPr>
          <w:rFonts w:ascii="宋体" w:hAnsi="宋体" w:hint="eastAsia"/>
          <w:szCs w:val="21"/>
        </w:rPr>
        <w:t>五味的概念。五味不仅仅是药物味道的真实反映，更重要的是对药物作用的高度概括。五味各自的作用。一个药可以有两个以上的味，它决定了药物可以具有多个疗效。结合有代表性的药物去认识五味。</w:t>
      </w:r>
    </w:p>
    <w:p w14:paraId="6C146ABA" w14:textId="76672BC6" w:rsidR="00677F4C" w:rsidRPr="002D1B50" w:rsidRDefault="00376358" w:rsidP="001F7D6F">
      <w:pPr>
        <w:spacing w:line="360" w:lineRule="auto"/>
        <w:ind w:firstLineChars="200" w:firstLine="420"/>
        <w:rPr>
          <w:rFonts w:ascii="宋体" w:hAnsi="宋体"/>
          <w:szCs w:val="21"/>
        </w:rPr>
      </w:pPr>
      <w:r>
        <w:rPr>
          <w:rFonts w:ascii="宋体" w:hAnsi="宋体"/>
          <w:szCs w:val="21"/>
        </w:rPr>
        <w:t>3</w:t>
      </w:r>
      <w:r w:rsidR="00F83583">
        <w:rPr>
          <w:rFonts w:ascii="宋体" w:hAnsi="宋体" w:hint="eastAsia"/>
          <w:szCs w:val="21"/>
        </w:rPr>
        <w:t>.</w:t>
      </w:r>
      <w:r w:rsidR="00677F4C" w:rsidRPr="002D1B50">
        <w:rPr>
          <w:rFonts w:ascii="宋体" w:hAnsi="宋体" w:hint="eastAsia"/>
          <w:szCs w:val="21"/>
        </w:rPr>
        <w:t>升降浮沉、归经、毒性</w:t>
      </w:r>
      <w:r w:rsidR="005417D1">
        <w:rPr>
          <w:rFonts w:ascii="宋体" w:hAnsi="宋体" w:hint="eastAsia"/>
          <w:szCs w:val="21"/>
        </w:rPr>
        <w:t>。</w:t>
      </w:r>
    </w:p>
    <w:p w14:paraId="664F4E97" w14:textId="77777777" w:rsidR="00677F4C" w:rsidRPr="002D1B50" w:rsidRDefault="00677F4C" w:rsidP="001F7D6F">
      <w:pPr>
        <w:spacing w:line="360" w:lineRule="auto"/>
        <w:ind w:firstLineChars="200" w:firstLine="420"/>
        <w:rPr>
          <w:rFonts w:ascii="宋体" w:hAnsi="宋体"/>
          <w:szCs w:val="21"/>
        </w:rPr>
      </w:pPr>
      <w:r w:rsidRPr="002D1B50">
        <w:rPr>
          <w:rFonts w:ascii="宋体" w:hAnsi="宋体" w:hint="eastAsia"/>
          <w:szCs w:val="21"/>
        </w:rPr>
        <w:t>（1）升降浮沉的概念</w:t>
      </w:r>
      <w:r w:rsidR="00DE71E9">
        <w:rPr>
          <w:rFonts w:ascii="宋体" w:hAnsi="宋体" w:hint="eastAsia"/>
          <w:szCs w:val="21"/>
        </w:rPr>
        <w:t>。</w:t>
      </w:r>
    </w:p>
    <w:p w14:paraId="0B86DBCA" w14:textId="77777777" w:rsidR="00677F4C" w:rsidRPr="002D1B50" w:rsidRDefault="00677F4C" w:rsidP="001F7D6F">
      <w:pPr>
        <w:spacing w:line="360" w:lineRule="auto"/>
        <w:ind w:firstLineChars="200" w:firstLine="420"/>
        <w:rPr>
          <w:rFonts w:ascii="宋体" w:hAnsi="宋体"/>
          <w:szCs w:val="21"/>
        </w:rPr>
      </w:pPr>
      <w:r w:rsidRPr="002D1B50">
        <w:rPr>
          <w:rFonts w:ascii="宋体" w:hAnsi="宋体" w:hint="eastAsia"/>
          <w:szCs w:val="21"/>
        </w:rPr>
        <w:t>（2）升降浮沉与药物性味的关系</w:t>
      </w:r>
      <w:r w:rsidR="00DE71E9">
        <w:rPr>
          <w:rFonts w:ascii="宋体" w:hAnsi="宋体" w:hint="eastAsia"/>
          <w:szCs w:val="21"/>
        </w:rPr>
        <w:t>。</w:t>
      </w:r>
    </w:p>
    <w:p w14:paraId="4FAA7B32" w14:textId="26107E17" w:rsidR="00677F4C" w:rsidRPr="002D1B50" w:rsidRDefault="00677F4C" w:rsidP="001F7D6F">
      <w:pPr>
        <w:spacing w:line="360" w:lineRule="auto"/>
        <w:ind w:firstLineChars="200" w:firstLine="420"/>
        <w:rPr>
          <w:rFonts w:ascii="宋体" w:hAnsi="宋体"/>
          <w:szCs w:val="21"/>
        </w:rPr>
      </w:pPr>
      <w:r w:rsidRPr="002D1B50">
        <w:rPr>
          <w:rFonts w:ascii="宋体" w:hAnsi="宋体" w:hint="eastAsia"/>
          <w:szCs w:val="21"/>
        </w:rPr>
        <w:t>（3）</w:t>
      </w:r>
      <w:r w:rsidR="00376358">
        <w:rPr>
          <w:rFonts w:ascii="宋体" w:hAnsi="宋体" w:hint="eastAsia"/>
          <w:szCs w:val="21"/>
        </w:rPr>
        <w:t>影响升降浮沉的因素，</w:t>
      </w:r>
      <w:r w:rsidRPr="002D1B50">
        <w:rPr>
          <w:rFonts w:ascii="宋体" w:hAnsi="宋体" w:hint="eastAsia"/>
          <w:szCs w:val="21"/>
        </w:rPr>
        <w:t>升降</w:t>
      </w:r>
      <w:r w:rsidR="00924FA3" w:rsidRPr="002D1B50">
        <w:rPr>
          <w:rFonts w:ascii="宋体" w:hAnsi="宋体" w:hint="eastAsia"/>
          <w:szCs w:val="21"/>
        </w:rPr>
        <w:t>浮沉</w:t>
      </w:r>
      <w:r w:rsidRPr="002D1B50">
        <w:rPr>
          <w:rFonts w:ascii="宋体" w:hAnsi="宋体" w:hint="eastAsia"/>
          <w:szCs w:val="21"/>
        </w:rPr>
        <w:t>对临床用药的指导意义。</w:t>
      </w:r>
    </w:p>
    <w:p w14:paraId="5A450A73" w14:textId="77777777" w:rsidR="00924FA3" w:rsidRPr="002D1B50" w:rsidRDefault="00677F4C" w:rsidP="001F7D6F">
      <w:pPr>
        <w:spacing w:line="360" w:lineRule="auto"/>
        <w:ind w:firstLineChars="200" w:firstLine="420"/>
        <w:rPr>
          <w:rFonts w:ascii="宋体" w:hAnsi="宋体"/>
          <w:szCs w:val="21"/>
        </w:rPr>
      </w:pPr>
      <w:r w:rsidRPr="002D1B50">
        <w:rPr>
          <w:rFonts w:ascii="宋体" w:hAnsi="宋体" w:hint="eastAsia"/>
          <w:szCs w:val="21"/>
        </w:rPr>
        <w:t>（</w:t>
      </w:r>
      <w:r w:rsidR="00924FA3" w:rsidRPr="002D1B50">
        <w:rPr>
          <w:rFonts w:ascii="宋体" w:hAnsi="宋体" w:hint="eastAsia"/>
          <w:szCs w:val="21"/>
        </w:rPr>
        <w:t>4</w:t>
      </w:r>
      <w:r w:rsidRPr="002D1B50">
        <w:rPr>
          <w:rFonts w:ascii="宋体" w:hAnsi="宋体" w:hint="eastAsia"/>
          <w:szCs w:val="21"/>
        </w:rPr>
        <w:t>）归经的概念</w:t>
      </w:r>
      <w:r w:rsidR="00924FA3" w:rsidRPr="002D1B50">
        <w:rPr>
          <w:rFonts w:ascii="宋体" w:hAnsi="宋体" w:hint="eastAsia"/>
          <w:szCs w:val="21"/>
        </w:rPr>
        <w:t>。</w:t>
      </w:r>
    </w:p>
    <w:p w14:paraId="25AEBD17" w14:textId="77777777" w:rsidR="00677F4C" w:rsidRPr="002D1B50" w:rsidRDefault="00924FA3" w:rsidP="001F7D6F">
      <w:pPr>
        <w:spacing w:line="360" w:lineRule="auto"/>
        <w:ind w:firstLineChars="200" w:firstLine="420"/>
        <w:rPr>
          <w:rFonts w:ascii="宋体" w:hAnsi="宋体"/>
          <w:szCs w:val="21"/>
        </w:rPr>
      </w:pPr>
      <w:r w:rsidRPr="002D1B50">
        <w:rPr>
          <w:rFonts w:ascii="宋体" w:hAnsi="宋体" w:hint="eastAsia"/>
          <w:szCs w:val="21"/>
        </w:rPr>
        <w:t>（5）</w:t>
      </w:r>
      <w:r w:rsidR="00677F4C" w:rsidRPr="002D1B50">
        <w:rPr>
          <w:rFonts w:ascii="宋体" w:hAnsi="宋体" w:hint="eastAsia"/>
          <w:szCs w:val="21"/>
        </w:rPr>
        <w:t>归经理论对临床用药的指导意义。</w:t>
      </w:r>
    </w:p>
    <w:p w14:paraId="3B98D0A1" w14:textId="651AA089" w:rsidR="00677F4C" w:rsidRPr="002D1B50" w:rsidRDefault="00677F4C" w:rsidP="001F7D6F">
      <w:pPr>
        <w:spacing w:line="360" w:lineRule="auto"/>
        <w:ind w:firstLineChars="200" w:firstLine="420"/>
        <w:rPr>
          <w:rFonts w:ascii="宋体" w:hAnsi="宋体"/>
          <w:szCs w:val="21"/>
        </w:rPr>
      </w:pPr>
      <w:r w:rsidRPr="002D1B50">
        <w:rPr>
          <w:rFonts w:ascii="宋体" w:hAnsi="宋体" w:hint="eastAsia"/>
          <w:szCs w:val="21"/>
        </w:rPr>
        <w:t>（</w:t>
      </w:r>
      <w:r w:rsidR="00924FA3" w:rsidRPr="002D1B50">
        <w:rPr>
          <w:rFonts w:ascii="宋体" w:hAnsi="宋体" w:hint="eastAsia"/>
          <w:szCs w:val="21"/>
        </w:rPr>
        <w:t>6</w:t>
      </w:r>
      <w:r w:rsidRPr="002D1B50">
        <w:rPr>
          <w:rFonts w:ascii="宋体" w:hAnsi="宋体" w:hint="eastAsia"/>
          <w:szCs w:val="21"/>
        </w:rPr>
        <w:t>）</w:t>
      </w:r>
      <w:r w:rsidR="00376358">
        <w:rPr>
          <w:rFonts w:ascii="宋体" w:hAnsi="宋体" w:hint="eastAsia"/>
          <w:szCs w:val="21"/>
        </w:rPr>
        <w:t>将</w:t>
      </w:r>
      <w:r w:rsidRPr="002D1B50">
        <w:rPr>
          <w:rFonts w:ascii="宋体" w:hAnsi="宋体" w:hint="eastAsia"/>
          <w:szCs w:val="21"/>
        </w:rPr>
        <w:t>四气、五味、升降浮沉、</w:t>
      </w:r>
      <w:r w:rsidR="002070F3" w:rsidRPr="00C049C1">
        <w:rPr>
          <w:rFonts w:ascii="宋体" w:hAnsi="宋体" w:hint="eastAsia"/>
          <w:color w:val="000000"/>
          <w:szCs w:val="21"/>
        </w:rPr>
        <w:t>归经</w:t>
      </w:r>
      <w:r w:rsidRPr="00C049C1">
        <w:rPr>
          <w:rFonts w:ascii="宋体" w:hAnsi="宋体" w:hint="eastAsia"/>
          <w:color w:val="000000"/>
          <w:szCs w:val="21"/>
        </w:rPr>
        <w:t>结合起来全面分析</w:t>
      </w:r>
      <w:r w:rsidR="00376358">
        <w:rPr>
          <w:rFonts w:ascii="宋体" w:hAnsi="宋体" w:hint="eastAsia"/>
          <w:color w:val="000000"/>
          <w:szCs w:val="21"/>
        </w:rPr>
        <w:t>，才能准确掌握药性</w:t>
      </w:r>
      <w:r w:rsidRPr="002D1B50">
        <w:rPr>
          <w:rFonts w:ascii="宋体" w:hAnsi="宋体" w:hint="eastAsia"/>
          <w:szCs w:val="21"/>
        </w:rPr>
        <w:t>。</w:t>
      </w:r>
      <w:r w:rsidR="00376358">
        <w:rPr>
          <w:rFonts w:ascii="宋体" w:hAnsi="宋体" w:hint="eastAsia"/>
          <w:szCs w:val="21"/>
        </w:rPr>
        <w:t>结合有代表性药物进行说明。</w:t>
      </w:r>
    </w:p>
    <w:p w14:paraId="70888FF2" w14:textId="77777777" w:rsidR="00924FA3" w:rsidRPr="002D1B50" w:rsidRDefault="00677F4C" w:rsidP="001F7D6F">
      <w:pPr>
        <w:spacing w:line="360" w:lineRule="auto"/>
        <w:ind w:firstLineChars="200" w:firstLine="420"/>
        <w:rPr>
          <w:rFonts w:ascii="宋体" w:hAnsi="宋体"/>
          <w:szCs w:val="21"/>
        </w:rPr>
      </w:pPr>
      <w:r w:rsidRPr="002D1B50">
        <w:rPr>
          <w:rFonts w:ascii="宋体" w:hAnsi="宋体" w:hint="eastAsia"/>
          <w:szCs w:val="21"/>
        </w:rPr>
        <w:t>（</w:t>
      </w:r>
      <w:r w:rsidR="00924FA3" w:rsidRPr="002D1B50">
        <w:rPr>
          <w:rFonts w:ascii="宋体" w:hAnsi="宋体" w:hint="eastAsia"/>
          <w:szCs w:val="21"/>
        </w:rPr>
        <w:t>7</w:t>
      </w:r>
      <w:r w:rsidRPr="002D1B50">
        <w:rPr>
          <w:rFonts w:ascii="宋体" w:hAnsi="宋体" w:hint="eastAsia"/>
          <w:szCs w:val="21"/>
        </w:rPr>
        <w:t>）毒性的概念</w:t>
      </w:r>
      <w:r w:rsidR="00924FA3" w:rsidRPr="002D1B50">
        <w:rPr>
          <w:rFonts w:ascii="宋体" w:hAnsi="宋体" w:hint="eastAsia"/>
          <w:szCs w:val="21"/>
        </w:rPr>
        <w:t>。</w:t>
      </w:r>
    </w:p>
    <w:p w14:paraId="4207207D" w14:textId="77777777" w:rsidR="00924FA3" w:rsidRPr="002D1B50" w:rsidRDefault="00924FA3" w:rsidP="001F7D6F">
      <w:pPr>
        <w:spacing w:line="360" w:lineRule="auto"/>
        <w:ind w:firstLineChars="200" w:firstLine="420"/>
        <w:rPr>
          <w:rFonts w:ascii="宋体" w:hAnsi="宋体"/>
          <w:szCs w:val="21"/>
        </w:rPr>
      </w:pPr>
      <w:r w:rsidRPr="002D1B50">
        <w:rPr>
          <w:rFonts w:ascii="宋体" w:hAnsi="宋体" w:hint="eastAsia"/>
          <w:szCs w:val="21"/>
        </w:rPr>
        <w:t>（8）</w:t>
      </w:r>
      <w:r w:rsidR="00677F4C" w:rsidRPr="002D1B50">
        <w:rPr>
          <w:rFonts w:ascii="宋体" w:hAnsi="宋体" w:hint="eastAsia"/>
          <w:szCs w:val="21"/>
        </w:rPr>
        <w:t>引起中毒的原因及解救方法</w:t>
      </w:r>
      <w:r w:rsidR="00DE71E9">
        <w:rPr>
          <w:rFonts w:ascii="宋体" w:hAnsi="宋体" w:hint="eastAsia"/>
          <w:szCs w:val="21"/>
        </w:rPr>
        <w:t>。</w:t>
      </w:r>
    </w:p>
    <w:p w14:paraId="267632B4" w14:textId="77777777" w:rsidR="00677F4C" w:rsidRPr="002D1B50" w:rsidRDefault="00924FA3" w:rsidP="001F7D6F">
      <w:pPr>
        <w:spacing w:line="360" w:lineRule="auto"/>
        <w:ind w:firstLineChars="200" w:firstLine="420"/>
        <w:rPr>
          <w:rFonts w:ascii="宋体" w:hAnsi="宋体"/>
          <w:szCs w:val="21"/>
        </w:rPr>
      </w:pPr>
      <w:r w:rsidRPr="002D1B50">
        <w:rPr>
          <w:rFonts w:ascii="宋体" w:hAnsi="宋体" w:hint="eastAsia"/>
          <w:szCs w:val="21"/>
        </w:rPr>
        <w:t>（9）</w:t>
      </w:r>
      <w:r w:rsidR="00677F4C" w:rsidRPr="002D1B50">
        <w:rPr>
          <w:rFonts w:ascii="宋体" w:hAnsi="宋体" w:hint="eastAsia"/>
          <w:szCs w:val="21"/>
        </w:rPr>
        <w:t>应用有毒药物的注意事项。</w:t>
      </w:r>
    </w:p>
    <w:p w14:paraId="1F83EE52" w14:textId="77777777" w:rsidR="00104439" w:rsidRPr="002070F3" w:rsidRDefault="00104439" w:rsidP="001F7D6F">
      <w:pPr>
        <w:spacing w:line="360" w:lineRule="auto"/>
        <w:ind w:firstLineChars="200" w:firstLine="422"/>
        <w:rPr>
          <w:rFonts w:ascii="宋体" w:hAnsi="宋体"/>
          <w:b/>
          <w:szCs w:val="21"/>
        </w:rPr>
      </w:pPr>
      <w:r w:rsidRPr="002070F3">
        <w:rPr>
          <w:rFonts w:ascii="宋体" w:hAnsi="宋体" w:hint="eastAsia"/>
          <w:b/>
          <w:szCs w:val="21"/>
        </w:rPr>
        <w:t>（二）考核要求</w:t>
      </w:r>
    </w:p>
    <w:p w14:paraId="560AFFD3" w14:textId="77777777" w:rsidR="00376358" w:rsidRDefault="00D31290" w:rsidP="001F7D6F">
      <w:pPr>
        <w:spacing w:line="360" w:lineRule="auto"/>
        <w:ind w:firstLineChars="200" w:firstLine="420"/>
        <w:rPr>
          <w:rFonts w:ascii="宋体" w:hAnsi="宋体"/>
          <w:szCs w:val="21"/>
        </w:rPr>
      </w:pPr>
      <w:r w:rsidRPr="002D1B50">
        <w:rPr>
          <w:rFonts w:ascii="宋体" w:hAnsi="宋体" w:hint="eastAsia"/>
          <w:szCs w:val="21"/>
        </w:rPr>
        <w:t>1</w:t>
      </w:r>
      <w:r w:rsidR="00F83583">
        <w:rPr>
          <w:rFonts w:ascii="宋体" w:hAnsi="宋体" w:hint="eastAsia"/>
          <w:szCs w:val="21"/>
        </w:rPr>
        <w:t>.</w:t>
      </w:r>
      <w:r w:rsidRPr="002D1B50">
        <w:rPr>
          <w:rFonts w:ascii="宋体" w:hAnsi="宋体" w:hint="eastAsia"/>
          <w:szCs w:val="21"/>
        </w:rPr>
        <w:t>掌</w:t>
      </w:r>
      <w:r w:rsidR="002070F3">
        <w:rPr>
          <w:rFonts w:ascii="宋体" w:hAnsi="宋体" w:hint="eastAsia"/>
          <w:szCs w:val="21"/>
        </w:rPr>
        <w:t>握中药药性理论的概念及中药治病的基本原理；</w:t>
      </w:r>
    </w:p>
    <w:p w14:paraId="235A8BD8" w14:textId="4136B185" w:rsidR="00D31290" w:rsidRPr="002D1B50" w:rsidRDefault="00376358" w:rsidP="001F7D6F">
      <w:pPr>
        <w:spacing w:line="360" w:lineRule="auto"/>
        <w:ind w:firstLineChars="200" w:firstLine="420"/>
        <w:rPr>
          <w:rFonts w:ascii="宋体" w:hAnsi="宋体"/>
          <w:szCs w:val="21"/>
        </w:rPr>
      </w:pPr>
      <w:r>
        <w:rPr>
          <w:rFonts w:ascii="宋体" w:hAnsi="宋体"/>
          <w:szCs w:val="21"/>
        </w:rPr>
        <w:t>2</w:t>
      </w:r>
      <w:r>
        <w:rPr>
          <w:rFonts w:ascii="宋体" w:hAnsi="宋体" w:hint="eastAsia"/>
          <w:szCs w:val="21"/>
        </w:rPr>
        <w:t>.掌握</w:t>
      </w:r>
      <w:r w:rsidR="002070F3">
        <w:rPr>
          <w:rFonts w:ascii="宋体" w:hAnsi="宋体" w:hint="eastAsia"/>
          <w:szCs w:val="21"/>
        </w:rPr>
        <w:t>四气</w:t>
      </w:r>
      <w:r>
        <w:rPr>
          <w:rFonts w:ascii="宋体" w:hAnsi="宋体" w:hint="eastAsia"/>
          <w:szCs w:val="21"/>
        </w:rPr>
        <w:t>的概念，</w:t>
      </w:r>
      <w:r w:rsidR="002070F3">
        <w:rPr>
          <w:rFonts w:ascii="宋体" w:hAnsi="宋体" w:hint="eastAsia"/>
          <w:szCs w:val="21"/>
        </w:rPr>
        <w:t>所表示药物的作用</w:t>
      </w:r>
      <w:r w:rsidR="00D31290" w:rsidRPr="002D1B50">
        <w:rPr>
          <w:rFonts w:ascii="宋体" w:hAnsi="宋体" w:hint="eastAsia"/>
          <w:szCs w:val="21"/>
        </w:rPr>
        <w:t>及其对临床用药的指导意义。</w:t>
      </w:r>
    </w:p>
    <w:p w14:paraId="63B39EF4" w14:textId="3AE2748E" w:rsidR="00677F4C" w:rsidRPr="002D1B50" w:rsidRDefault="00376358" w:rsidP="001F7D6F">
      <w:pPr>
        <w:spacing w:line="360" w:lineRule="auto"/>
        <w:ind w:firstLineChars="200" w:firstLine="420"/>
        <w:rPr>
          <w:rFonts w:ascii="宋体" w:hAnsi="宋体"/>
          <w:szCs w:val="21"/>
        </w:rPr>
      </w:pPr>
      <w:r>
        <w:rPr>
          <w:rFonts w:ascii="宋体" w:hAnsi="宋体"/>
          <w:szCs w:val="21"/>
        </w:rPr>
        <w:t>3</w:t>
      </w:r>
      <w:r w:rsidR="00F83583">
        <w:rPr>
          <w:rFonts w:ascii="宋体" w:hAnsi="宋体" w:hint="eastAsia"/>
          <w:szCs w:val="21"/>
        </w:rPr>
        <w:t>.</w:t>
      </w:r>
      <w:r>
        <w:rPr>
          <w:rFonts w:ascii="宋体" w:hAnsi="宋体" w:hint="eastAsia"/>
          <w:szCs w:val="21"/>
        </w:rPr>
        <w:t>掌握</w:t>
      </w:r>
      <w:r w:rsidR="00D31290" w:rsidRPr="002D1B50">
        <w:rPr>
          <w:rFonts w:ascii="宋体" w:hAnsi="宋体" w:hint="eastAsia"/>
          <w:szCs w:val="21"/>
        </w:rPr>
        <w:t>五味的概念</w:t>
      </w:r>
      <w:r>
        <w:rPr>
          <w:rFonts w:ascii="宋体" w:hAnsi="宋体" w:hint="eastAsia"/>
          <w:szCs w:val="21"/>
        </w:rPr>
        <w:t>，</w:t>
      </w:r>
      <w:r w:rsidRPr="00376358">
        <w:rPr>
          <w:rFonts w:ascii="宋体" w:hAnsi="宋体" w:hint="eastAsia"/>
          <w:szCs w:val="21"/>
        </w:rPr>
        <w:t>五味所表示药物的作用</w:t>
      </w:r>
      <w:r>
        <w:rPr>
          <w:rFonts w:ascii="宋体" w:hAnsi="宋体" w:hint="eastAsia"/>
          <w:szCs w:val="21"/>
        </w:rPr>
        <w:t>，</w:t>
      </w:r>
      <w:r w:rsidR="00D31290" w:rsidRPr="002D1B50">
        <w:rPr>
          <w:rFonts w:ascii="宋体" w:hAnsi="宋体" w:hint="eastAsia"/>
          <w:szCs w:val="21"/>
        </w:rPr>
        <w:t>气与味的综合效应。</w:t>
      </w:r>
      <w:r>
        <w:rPr>
          <w:rFonts w:ascii="宋体" w:hAnsi="宋体" w:hint="eastAsia"/>
          <w:szCs w:val="21"/>
        </w:rPr>
        <w:t>结合有代表性药物进行说明。</w:t>
      </w:r>
    </w:p>
    <w:p w14:paraId="7CE5ED66" w14:textId="7F615230" w:rsidR="00677F4C" w:rsidRPr="002D1B50" w:rsidRDefault="00376358" w:rsidP="001F7D6F">
      <w:pPr>
        <w:spacing w:line="360" w:lineRule="auto"/>
        <w:ind w:firstLineChars="200" w:firstLine="420"/>
        <w:rPr>
          <w:rFonts w:ascii="宋体" w:hAnsi="宋体"/>
          <w:szCs w:val="21"/>
        </w:rPr>
      </w:pPr>
      <w:r>
        <w:rPr>
          <w:rFonts w:ascii="宋体" w:hAnsi="宋体"/>
          <w:szCs w:val="21"/>
        </w:rPr>
        <w:t>4</w:t>
      </w:r>
      <w:r w:rsidR="00F83583">
        <w:rPr>
          <w:rFonts w:ascii="宋体" w:hAnsi="宋体" w:hint="eastAsia"/>
          <w:szCs w:val="21"/>
        </w:rPr>
        <w:t>.</w:t>
      </w:r>
      <w:r w:rsidR="00D31290" w:rsidRPr="002D1B50">
        <w:rPr>
          <w:rFonts w:ascii="宋体" w:hAnsi="宋体" w:hint="eastAsia"/>
          <w:szCs w:val="21"/>
        </w:rPr>
        <w:t>掌握升降浮沉的概念，升浮与沉降的不同作用，升降浮沉与药物性味的关系。熟悉影响升降浮沉的因素，及其对临床用药的指导意义</w:t>
      </w:r>
      <w:r w:rsidR="00677F4C" w:rsidRPr="002D1B50">
        <w:rPr>
          <w:rFonts w:ascii="宋体" w:hAnsi="宋体" w:hint="eastAsia"/>
          <w:szCs w:val="21"/>
        </w:rPr>
        <w:t>。</w:t>
      </w:r>
    </w:p>
    <w:p w14:paraId="1BD15E70" w14:textId="22CFF531" w:rsidR="00D31290" w:rsidRPr="002D1B50" w:rsidRDefault="00D34309" w:rsidP="001F7D6F">
      <w:pPr>
        <w:spacing w:line="360" w:lineRule="auto"/>
        <w:ind w:firstLineChars="200" w:firstLine="420"/>
        <w:rPr>
          <w:rFonts w:ascii="宋体" w:hAnsi="宋体"/>
          <w:szCs w:val="21"/>
        </w:rPr>
      </w:pPr>
      <w:r>
        <w:rPr>
          <w:rFonts w:ascii="宋体" w:hAnsi="宋体"/>
          <w:szCs w:val="21"/>
        </w:rPr>
        <w:t>5</w:t>
      </w:r>
      <w:r w:rsidR="00677F4C" w:rsidRPr="002D1B50">
        <w:rPr>
          <w:rFonts w:ascii="宋体" w:hAnsi="宋体" w:hint="eastAsia"/>
          <w:szCs w:val="21"/>
        </w:rPr>
        <w:t>.</w:t>
      </w:r>
      <w:r>
        <w:rPr>
          <w:rFonts w:ascii="宋体" w:hAnsi="宋体" w:hint="eastAsia"/>
          <w:szCs w:val="21"/>
        </w:rPr>
        <w:t>将</w:t>
      </w:r>
      <w:r w:rsidR="00D31290" w:rsidRPr="002D1B50">
        <w:rPr>
          <w:rFonts w:ascii="宋体" w:hAnsi="宋体" w:hint="eastAsia"/>
          <w:szCs w:val="21"/>
        </w:rPr>
        <w:t>四气、五味、升降浮沉、归经结合起来</w:t>
      </w:r>
      <w:r>
        <w:rPr>
          <w:rFonts w:ascii="宋体" w:hAnsi="宋体" w:hint="eastAsia"/>
          <w:szCs w:val="21"/>
        </w:rPr>
        <w:t>进行</w:t>
      </w:r>
      <w:r w:rsidR="00D31290" w:rsidRPr="002D1B50">
        <w:rPr>
          <w:rFonts w:ascii="宋体" w:hAnsi="宋体" w:hint="eastAsia"/>
          <w:szCs w:val="21"/>
        </w:rPr>
        <w:t>全面分析，准确掌握药性。</w:t>
      </w:r>
    </w:p>
    <w:p w14:paraId="4A20B63E" w14:textId="73C6C5C4" w:rsidR="00677F4C" w:rsidRPr="002D1B50" w:rsidRDefault="00D34309" w:rsidP="001F7D6F">
      <w:pPr>
        <w:spacing w:line="360" w:lineRule="auto"/>
        <w:ind w:firstLineChars="200" w:firstLine="420"/>
        <w:rPr>
          <w:rFonts w:ascii="宋体" w:hAnsi="宋体"/>
          <w:szCs w:val="21"/>
        </w:rPr>
      </w:pPr>
      <w:r>
        <w:rPr>
          <w:rFonts w:ascii="宋体" w:hAnsi="宋体"/>
          <w:szCs w:val="21"/>
        </w:rPr>
        <w:t>6</w:t>
      </w:r>
      <w:r w:rsidR="00677F4C" w:rsidRPr="002D1B50">
        <w:rPr>
          <w:rFonts w:ascii="宋体" w:hAnsi="宋体" w:hint="eastAsia"/>
          <w:szCs w:val="21"/>
        </w:rPr>
        <w:t>.</w:t>
      </w:r>
      <w:r w:rsidR="00D31290" w:rsidRPr="002D1B50">
        <w:rPr>
          <w:rFonts w:ascii="宋体" w:hAnsi="宋体" w:hint="eastAsia"/>
          <w:szCs w:val="21"/>
        </w:rPr>
        <w:t>熟悉归经的概念和归经理论对临床用药的指导意义</w:t>
      </w:r>
      <w:r w:rsidR="00677F4C" w:rsidRPr="002D1B50">
        <w:rPr>
          <w:rFonts w:ascii="宋体" w:hAnsi="宋体" w:hint="eastAsia"/>
          <w:szCs w:val="21"/>
        </w:rPr>
        <w:t>。</w:t>
      </w:r>
    </w:p>
    <w:p w14:paraId="63FC5445" w14:textId="186DF4D0" w:rsidR="00677F4C" w:rsidRPr="002D1B50" w:rsidRDefault="00D34309" w:rsidP="001F7D6F">
      <w:pPr>
        <w:spacing w:line="360" w:lineRule="auto"/>
        <w:ind w:firstLineChars="200" w:firstLine="420"/>
        <w:rPr>
          <w:rFonts w:ascii="宋体" w:hAnsi="宋体"/>
          <w:szCs w:val="21"/>
        </w:rPr>
      </w:pPr>
      <w:r>
        <w:rPr>
          <w:rFonts w:ascii="宋体" w:hAnsi="宋体"/>
          <w:szCs w:val="21"/>
        </w:rPr>
        <w:t>7</w:t>
      </w:r>
      <w:r w:rsidR="00677F4C" w:rsidRPr="002D1B50">
        <w:rPr>
          <w:rFonts w:ascii="宋体" w:hAnsi="宋体" w:hint="eastAsia"/>
          <w:szCs w:val="21"/>
        </w:rPr>
        <w:t>.</w:t>
      </w:r>
      <w:r w:rsidR="00D31290" w:rsidRPr="002D1B50">
        <w:rPr>
          <w:rFonts w:ascii="宋体" w:hAnsi="宋体" w:hint="eastAsia"/>
          <w:szCs w:val="21"/>
        </w:rPr>
        <w:t>熟悉毒性的概念，应用有毒药物的注意事项。</w:t>
      </w:r>
    </w:p>
    <w:p w14:paraId="6239BC8C" w14:textId="680EE015" w:rsidR="00D31290" w:rsidRPr="002D1B50" w:rsidRDefault="00D34309" w:rsidP="001F7D6F">
      <w:pPr>
        <w:spacing w:line="360" w:lineRule="auto"/>
        <w:ind w:firstLineChars="200" w:firstLine="420"/>
        <w:rPr>
          <w:rFonts w:ascii="宋体" w:hAnsi="宋体"/>
          <w:szCs w:val="21"/>
        </w:rPr>
      </w:pPr>
      <w:r>
        <w:rPr>
          <w:rFonts w:ascii="宋体" w:hAnsi="宋体"/>
          <w:szCs w:val="21"/>
        </w:rPr>
        <w:t>8</w:t>
      </w:r>
      <w:r w:rsidR="00677F4C" w:rsidRPr="002D1B50">
        <w:rPr>
          <w:rFonts w:ascii="宋体" w:hAnsi="宋体" w:hint="eastAsia"/>
          <w:szCs w:val="21"/>
        </w:rPr>
        <w:t>.</w:t>
      </w:r>
      <w:r w:rsidR="00D31290" w:rsidRPr="002D1B50">
        <w:rPr>
          <w:rFonts w:ascii="宋体" w:hAnsi="宋体" w:hint="eastAsia"/>
          <w:szCs w:val="21"/>
        </w:rPr>
        <w:t>掌握引起中毒的原因及解救方法。</w:t>
      </w:r>
    </w:p>
    <w:p w14:paraId="5C032CC3" w14:textId="77777777" w:rsidR="00D31290" w:rsidRPr="000B4198" w:rsidRDefault="009D5866" w:rsidP="000B4198">
      <w:pPr>
        <w:pStyle w:val="1"/>
        <w:ind w:firstLineChars="200" w:firstLine="420"/>
        <w:rPr>
          <w:rFonts w:ascii="黑体" w:eastAsia="黑体" w:hAnsi="黑体"/>
          <w:b w:val="0"/>
          <w:bCs w:val="0"/>
          <w:sz w:val="21"/>
          <w:szCs w:val="21"/>
        </w:rPr>
      </w:pPr>
      <w:r w:rsidRPr="000B4198">
        <w:rPr>
          <w:rFonts w:ascii="黑体" w:eastAsia="黑体" w:hAnsi="黑体" w:hint="eastAsia"/>
          <w:b w:val="0"/>
          <w:bCs w:val="0"/>
          <w:sz w:val="21"/>
          <w:szCs w:val="21"/>
        </w:rPr>
        <w:lastRenderedPageBreak/>
        <w:t>五、</w:t>
      </w:r>
      <w:r w:rsidR="00D31290" w:rsidRPr="000B4198">
        <w:rPr>
          <w:rFonts w:ascii="黑体" w:eastAsia="黑体" w:hAnsi="黑体" w:hint="eastAsia"/>
          <w:b w:val="0"/>
          <w:bCs w:val="0"/>
          <w:sz w:val="21"/>
          <w:szCs w:val="21"/>
        </w:rPr>
        <w:t>中药的配伍</w:t>
      </w:r>
    </w:p>
    <w:p w14:paraId="00D90FE2" w14:textId="77777777" w:rsidR="00924FA3" w:rsidRPr="002070F3" w:rsidRDefault="00924FA3" w:rsidP="001F7D6F">
      <w:pPr>
        <w:spacing w:line="360" w:lineRule="auto"/>
        <w:ind w:firstLineChars="200" w:firstLine="422"/>
        <w:rPr>
          <w:rFonts w:ascii="宋体" w:hAnsi="宋体"/>
          <w:b/>
          <w:szCs w:val="21"/>
        </w:rPr>
      </w:pPr>
      <w:r w:rsidRPr="002070F3">
        <w:rPr>
          <w:rFonts w:ascii="宋体" w:hAnsi="宋体" w:hint="eastAsia"/>
          <w:b/>
          <w:szCs w:val="21"/>
        </w:rPr>
        <w:t>（一）知识要点</w:t>
      </w:r>
    </w:p>
    <w:p w14:paraId="2242F8D1" w14:textId="59FD0B31" w:rsidR="00924FA3" w:rsidRDefault="001A7AAB" w:rsidP="001F7D6F">
      <w:pPr>
        <w:spacing w:line="360" w:lineRule="auto"/>
        <w:ind w:firstLineChars="200" w:firstLine="420"/>
        <w:rPr>
          <w:rFonts w:ascii="宋体" w:hAnsi="宋体"/>
          <w:szCs w:val="21"/>
        </w:rPr>
      </w:pPr>
      <w:r w:rsidRPr="002D1B50">
        <w:rPr>
          <w:rFonts w:ascii="宋体" w:hAnsi="宋体" w:hint="eastAsia"/>
          <w:szCs w:val="21"/>
        </w:rPr>
        <w:t>1</w:t>
      </w:r>
      <w:r w:rsidR="00F83583">
        <w:rPr>
          <w:rFonts w:ascii="宋体" w:hAnsi="宋体" w:hint="eastAsia"/>
          <w:szCs w:val="21"/>
        </w:rPr>
        <w:t>.</w:t>
      </w:r>
      <w:r w:rsidR="00924FA3" w:rsidRPr="002D1B50">
        <w:rPr>
          <w:rFonts w:ascii="宋体" w:hAnsi="宋体" w:hint="eastAsia"/>
          <w:szCs w:val="21"/>
        </w:rPr>
        <w:t>配伍的</w:t>
      </w:r>
      <w:r w:rsidR="00A03DB7">
        <w:rPr>
          <w:rFonts w:ascii="宋体" w:hAnsi="宋体" w:hint="eastAsia"/>
          <w:szCs w:val="21"/>
        </w:rPr>
        <w:t>含义</w:t>
      </w:r>
      <w:r w:rsidR="00C140FB">
        <w:rPr>
          <w:rFonts w:ascii="宋体" w:hAnsi="宋体" w:hint="eastAsia"/>
          <w:szCs w:val="21"/>
        </w:rPr>
        <w:t>和目的</w:t>
      </w:r>
      <w:r w:rsidR="005417D1">
        <w:rPr>
          <w:rFonts w:ascii="宋体" w:hAnsi="宋体" w:hint="eastAsia"/>
          <w:szCs w:val="21"/>
        </w:rPr>
        <w:t>。</w:t>
      </w:r>
    </w:p>
    <w:p w14:paraId="78568276" w14:textId="4C42945E" w:rsidR="00A03DB7" w:rsidRPr="002D1B50" w:rsidRDefault="00A03DB7" w:rsidP="001F7D6F">
      <w:pPr>
        <w:spacing w:line="360" w:lineRule="auto"/>
        <w:ind w:firstLineChars="200" w:firstLine="420"/>
        <w:rPr>
          <w:rFonts w:ascii="宋体" w:hAnsi="宋体"/>
          <w:szCs w:val="21"/>
        </w:rPr>
      </w:pPr>
      <w:r>
        <w:rPr>
          <w:rFonts w:ascii="宋体" w:hAnsi="宋体" w:hint="eastAsia"/>
          <w:szCs w:val="21"/>
        </w:rPr>
        <w:t>2.七情的含义。</w:t>
      </w:r>
    </w:p>
    <w:p w14:paraId="7E5027BD" w14:textId="1E71168C" w:rsidR="00924FA3" w:rsidRPr="002D1B50" w:rsidRDefault="00A03DB7" w:rsidP="001F7D6F">
      <w:pPr>
        <w:spacing w:line="360" w:lineRule="auto"/>
        <w:ind w:firstLineChars="200" w:firstLine="420"/>
        <w:rPr>
          <w:rFonts w:ascii="宋体" w:hAnsi="宋体"/>
          <w:szCs w:val="21"/>
        </w:rPr>
      </w:pPr>
      <w:r>
        <w:rPr>
          <w:rFonts w:ascii="宋体" w:hAnsi="宋体"/>
          <w:szCs w:val="21"/>
        </w:rPr>
        <w:t>3</w:t>
      </w:r>
      <w:r w:rsidR="00F83583">
        <w:rPr>
          <w:rFonts w:ascii="宋体" w:hAnsi="宋体" w:hint="eastAsia"/>
          <w:szCs w:val="21"/>
        </w:rPr>
        <w:t>.</w:t>
      </w:r>
      <w:r w:rsidR="00924FA3" w:rsidRPr="002D1B50">
        <w:rPr>
          <w:rFonts w:ascii="宋体" w:hAnsi="宋体" w:hint="eastAsia"/>
          <w:szCs w:val="21"/>
        </w:rPr>
        <w:t>各种配伍关系的</w:t>
      </w:r>
      <w:r>
        <w:rPr>
          <w:rFonts w:ascii="宋体" w:hAnsi="宋体" w:hint="eastAsia"/>
          <w:szCs w:val="21"/>
        </w:rPr>
        <w:t>含义</w:t>
      </w:r>
      <w:r w:rsidR="001A7AAB" w:rsidRPr="002D1B50">
        <w:rPr>
          <w:rFonts w:ascii="宋体" w:hAnsi="宋体" w:hint="eastAsia"/>
          <w:szCs w:val="21"/>
        </w:rPr>
        <w:t>，包括</w:t>
      </w:r>
      <w:r w:rsidR="00924FA3" w:rsidRPr="002D1B50">
        <w:rPr>
          <w:rFonts w:ascii="宋体" w:hAnsi="宋体" w:hint="eastAsia"/>
          <w:szCs w:val="21"/>
        </w:rPr>
        <w:t>单行、相须、相使、相畏、相杀、相恶、相反</w:t>
      </w:r>
      <w:r w:rsidR="005417D1">
        <w:rPr>
          <w:rFonts w:ascii="宋体" w:hAnsi="宋体" w:hint="eastAsia"/>
          <w:szCs w:val="21"/>
        </w:rPr>
        <w:t>。</w:t>
      </w:r>
    </w:p>
    <w:p w14:paraId="641183BE" w14:textId="448E2CC7" w:rsidR="00924FA3" w:rsidRPr="002D1B50" w:rsidRDefault="00A03DB7" w:rsidP="001F7D6F">
      <w:pPr>
        <w:spacing w:line="360" w:lineRule="auto"/>
        <w:ind w:firstLineChars="200" w:firstLine="420"/>
        <w:rPr>
          <w:rFonts w:ascii="宋体" w:hAnsi="宋体"/>
          <w:szCs w:val="21"/>
        </w:rPr>
      </w:pPr>
      <w:r>
        <w:rPr>
          <w:rFonts w:ascii="宋体" w:hAnsi="宋体"/>
          <w:szCs w:val="21"/>
        </w:rPr>
        <w:t>4</w:t>
      </w:r>
      <w:r w:rsidR="00F83583">
        <w:rPr>
          <w:rFonts w:ascii="宋体" w:hAnsi="宋体" w:hint="eastAsia"/>
          <w:szCs w:val="21"/>
        </w:rPr>
        <w:t>.</w:t>
      </w:r>
      <w:r w:rsidR="00924FA3" w:rsidRPr="002D1B50">
        <w:rPr>
          <w:rFonts w:ascii="宋体" w:hAnsi="宋体" w:hint="eastAsia"/>
          <w:szCs w:val="21"/>
        </w:rPr>
        <w:t>用药时怎样对待各种配伍关系（配伍用药原则）</w:t>
      </w:r>
      <w:r w:rsidR="005417D1">
        <w:rPr>
          <w:rFonts w:ascii="宋体" w:hAnsi="宋体" w:hint="eastAsia"/>
          <w:szCs w:val="21"/>
        </w:rPr>
        <w:t>。</w:t>
      </w:r>
    </w:p>
    <w:p w14:paraId="0EF7FED8" w14:textId="77777777" w:rsidR="00924FA3" w:rsidRPr="002D1B50" w:rsidRDefault="001A7AAB" w:rsidP="001F7D6F">
      <w:pPr>
        <w:spacing w:line="360" w:lineRule="auto"/>
        <w:ind w:firstLineChars="200" w:firstLine="420"/>
        <w:rPr>
          <w:rFonts w:ascii="宋体" w:hAnsi="宋体"/>
          <w:szCs w:val="21"/>
        </w:rPr>
      </w:pPr>
      <w:r w:rsidRPr="002D1B50">
        <w:rPr>
          <w:rFonts w:ascii="宋体" w:hAnsi="宋体" w:hint="eastAsia"/>
          <w:szCs w:val="21"/>
        </w:rPr>
        <w:t>（1）</w:t>
      </w:r>
      <w:r w:rsidR="00924FA3" w:rsidRPr="002D1B50">
        <w:rPr>
          <w:rFonts w:ascii="宋体" w:hAnsi="宋体" w:hint="eastAsia"/>
          <w:szCs w:val="21"/>
        </w:rPr>
        <w:t>通过药物配伍产生协同作用：一种情况是疗效增强，这是临床用药时要充分利用的；另一种情况则是毒副作用增强，这是临床用药时必须避免的。</w:t>
      </w:r>
    </w:p>
    <w:p w14:paraId="5AF870BF" w14:textId="77777777" w:rsidR="00924FA3" w:rsidRPr="002D1B50" w:rsidRDefault="001A7AAB" w:rsidP="001F7D6F">
      <w:pPr>
        <w:spacing w:line="360" w:lineRule="auto"/>
        <w:ind w:firstLineChars="200" w:firstLine="420"/>
        <w:rPr>
          <w:rFonts w:ascii="宋体" w:hAnsi="宋体"/>
          <w:szCs w:val="21"/>
        </w:rPr>
      </w:pPr>
      <w:r w:rsidRPr="002D1B50">
        <w:rPr>
          <w:rFonts w:ascii="宋体" w:hAnsi="宋体" w:hint="eastAsia"/>
          <w:szCs w:val="21"/>
        </w:rPr>
        <w:t>（2）</w:t>
      </w:r>
      <w:r w:rsidR="00924FA3" w:rsidRPr="002D1B50">
        <w:rPr>
          <w:rFonts w:ascii="宋体" w:hAnsi="宋体" w:hint="eastAsia"/>
          <w:szCs w:val="21"/>
        </w:rPr>
        <w:t>通过药物配伍产生拮抗作用：一种情况是疗效减弱，这是临床用药时应该避免的；二种情况是能减轻或消除原有的毒性或副作用，在应用毒性药或烈性药时应尽量考虑选用。</w:t>
      </w:r>
    </w:p>
    <w:p w14:paraId="080A25C8" w14:textId="77777777" w:rsidR="005737B7" w:rsidRPr="002070F3" w:rsidRDefault="005737B7" w:rsidP="001F7D6F">
      <w:pPr>
        <w:spacing w:line="360" w:lineRule="auto"/>
        <w:ind w:firstLineChars="200" w:firstLine="422"/>
        <w:rPr>
          <w:rFonts w:ascii="宋体" w:hAnsi="宋体"/>
          <w:b/>
          <w:szCs w:val="21"/>
        </w:rPr>
      </w:pPr>
      <w:r w:rsidRPr="002070F3">
        <w:rPr>
          <w:rFonts w:ascii="宋体" w:hAnsi="宋体" w:hint="eastAsia"/>
          <w:b/>
          <w:szCs w:val="21"/>
        </w:rPr>
        <w:t>（二）考核要求</w:t>
      </w:r>
    </w:p>
    <w:p w14:paraId="08582DB2" w14:textId="6851A608" w:rsidR="00D31290" w:rsidRPr="002D1B50" w:rsidRDefault="005737B7" w:rsidP="001F7D6F">
      <w:pPr>
        <w:spacing w:line="360" w:lineRule="auto"/>
        <w:ind w:firstLineChars="200" w:firstLine="420"/>
        <w:rPr>
          <w:rFonts w:ascii="宋体" w:hAnsi="宋体"/>
          <w:szCs w:val="21"/>
        </w:rPr>
      </w:pPr>
      <w:r w:rsidRPr="002D1B50">
        <w:rPr>
          <w:rFonts w:ascii="宋体" w:hAnsi="宋体" w:hint="eastAsia"/>
          <w:szCs w:val="21"/>
        </w:rPr>
        <w:t>1</w:t>
      </w:r>
      <w:r w:rsidR="00F83583">
        <w:rPr>
          <w:rFonts w:ascii="宋体" w:hAnsi="宋体" w:hint="eastAsia"/>
          <w:szCs w:val="21"/>
        </w:rPr>
        <w:t>.</w:t>
      </w:r>
      <w:r w:rsidR="00D31290" w:rsidRPr="002D1B50">
        <w:rPr>
          <w:rFonts w:ascii="宋体" w:hAnsi="宋体" w:hint="eastAsia"/>
          <w:szCs w:val="21"/>
        </w:rPr>
        <w:t>掌握中药配伍的目的</w:t>
      </w:r>
      <w:r w:rsidR="002070F3">
        <w:rPr>
          <w:rFonts w:ascii="宋体" w:hAnsi="宋体" w:hint="eastAsia"/>
          <w:szCs w:val="21"/>
        </w:rPr>
        <w:t>，药物配伍（“七情”）</w:t>
      </w:r>
      <w:r w:rsidR="00D31290" w:rsidRPr="002D1B50">
        <w:rPr>
          <w:rFonts w:ascii="宋体" w:hAnsi="宋体" w:hint="eastAsia"/>
          <w:szCs w:val="21"/>
        </w:rPr>
        <w:t>的</w:t>
      </w:r>
      <w:r w:rsidR="00A03DB7">
        <w:rPr>
          <w:rFonts w:ascii="宋体" w:hAnsi="宋体" w:hint="eastAsia"/>
          <w:szCs w:val="21"/>
        </w:rPr>
        <w:t>含义</w:t>
      </w:r>
      <w:r w:rsidR="00D31290" w:rsidRPr="002D1B50">
        <w:rPr>
          <w:rFonts w:ascii="宋体" w:hAnsi="宋体" w:hint="eastAsia"/>
          <w:szCs w:val="21"/>
        </w:rPr>
        <w:t>及各种配伍关系的含义。</w:t>
      </w:r>
    </w:p>
    <w:p w14:paraId="39DDB671" w14:textId="77777777" w:rsidR="00D31290" w:rsidRPr="002D1B50" w:rsidRDefault="005737B7" w:rsidP="001F7D6F">
      <w:pPr>
        <w:spacing w:line="360" w:lineRule="auto"/>
        <w:ind w:firstLineChars="200" w:firstLine="420"/>
        <w:rPr>
          <w:rFonts w:ascii="宋体" w:hAnsi="宋体"/>
          <w:szCs w:val="21"/>
        </w:rPr>
      </w:pPr>
      <w:r w:rsidRPr="002D1B50">
        <w:rPr>
          <w:rFonts w:ascii="宋体" w:hAnsi="宋体" w:hint="eastAsia"/>
          <w:szCs w:val="21"/>
        </w:rPr>
        <w:t>2</w:t>
      </w:r>
      <w:r w:rsidR="00F83583">
        <w:rPr>
          <w:rFonts w:ascii="宋体" w:hAnsi="宋体" w:hint="eastAsia"/>
          <w:szCs w:val="21"/>
        </w:rPr>
        <w:t>.</w:t>
      </w:r>
      <w:r w:rsidR="00D31290" w:rsidRPr="002D1B50">
        <w:rPr>
          <w:rFonts w:ascii="宋体" w:hAnsi="宋体" w:hint="eastAsia"/>
          <w:szCs w:val="21"/>
        </w:rPr>
        <w:t>熟悉配伍用药原则。</w:t>
      </w:r>
    </w:p>
    <w:p w14:paraId="09ACF069" w14:textId="77777777" w:rsidR="00D31290" w:rsidRPr="000B4198" w:rsidRDefault="009D5866" w:rsidP="000B4198">
      <w:pPr>
        <w:pStyle w:val="1"/>
        <w:ind w:firstLineChars="200" w:firstLine="420"/>
        <w:rPr>
          <w:rFonts w:ascii="黑体" w:eastAsia="黑体" w:hAnsi="黑体"/>
          <w:b w:val="0"/>
          <w:bCs w:val="0"/>
          <w:sz w:val="21"/>
          <w:szCs w:val="21"/>
        </w:rPr>
      </w:pPr>
      <w:r w:rsidRPr="000B4198">
        <w:rPr>
          <w:rFonts w:ascii="黑体" w:eastAsia="黑体" w:hAnsi="黑体" w:hint="eastAsia"/>
          <w:b w:val="0"/>
          <w:bCs w:val="0"/>
          <w:sz w:val="21"/>
          <w:szCs w:val="21"/>
        </w:rPr>
        <w:t>六、</w:t>
      </w:r>
      <w:r w:rsidR="00D31290" w:rsidRPr="000B4198">
        <w:rPr>
          <w:rFonts w:ascii="黑体" w:eastAsia="黑体" w:hAnsi="黑体" w:hint="eastAsia"/>
          <w:b w:val="0"/>
          <w:bCs w:val="0"/>
          <w:sz w:val="21"/>
          <w:szCs w:val="21"/>
        </w:rPr>
        <w:t>用药禁忌</w:t>
      </w:r>
    </w:p>
    <w:p w14:paraId="4A8F9A13" w14:textId="77777777" w:rsidR="005737B7" w:rsidRPr="00F83583" w:rsidRDefault="005962B7" w:rsidP="001F7D6F">
      <w:pPr>
        <w:spacing w:line="360" w:lineRule="auto"/>
        <w:ind w:firstLineChars="200" w:firstLine="422"/>
        <w:rPr>
          <w:rFonts w:ascii="宋体" w:hAnsi="宋体"/>
          <w:b/>
          <w:szCs w:val="21"/>
        </w:rPr>
      </w:pPr>
      <w:r w:rsidRPr="00F83583">
        <w:rPr>
          <w:rFonts w:ascii="宋体" w:hAnsi="宋体" w:hint="eastAsia"/>
          <w:b/>
          <w:szCs w:val="21"/>
        </w:rPr>
        <w:t>（一）</w:t>
      </w:r>
      <w:r w:rsidR="005737B7" w:rsidRPr="00F83583">
        <w:rPr>
          <w:rFonts w:ascii="宋体" w:hAnsi="宋体" w:hint="eastAsia"/>
          <w:b/>
          <w:szCs w:val="21"/>
        </w:rPr>
        <w:t>知识要点</w:t>
      </w:r>
    </w:p>
    <w:p w14:paraId="0216B202" w14:textId="77777777" w:rsidR="005737B7" w:rsidRPr="002D1B50" w:rsidRDefault="005737B7" w:rsidP="001F7D6F">
      <w:pPr>
        <w:spacing w:line="360" w:lineRule="auto"/>
        <w:ind w:firstLineChars="200" w:firstLine="420"/>
        <w:rPr>
          <w:rFonts w:ascii="宋体" w:hAnsi="宋体"/>
          <w:szCs w:val="21"/>
        </w:rPr>
      </w:pPr>
      <w:r w:rsidRPr="002D1B50">
        <w:rPr>
          <w:rFonts w:ascii="宋体" w:hAnsi="宋体" w:hint="eastAsia"/>
          <w:szCs w:val="21"/>
        </w:rPr>
        <w:t>1.用药禁忌的概念</w:t>
      </w:r>
      <w:r w:rsidR="005417D1">
        <w:rPr>
          <w:rFonts w:ascii="宋体" w:hAnsi="宋体" w:hint="eastAsia"/>
          <w:szCs w:val="21"/>
        </w:rPr>
        <w:t>。</w:t>
      </w:r>
    </w:p>
    <w:p w14:paraId="3BB7A7CE" w14:textId="77777777" w:rsidR="005737B7" w:rsidRPr="002D1B50" w:rsidRDefault="005737B7" w:rsidP="001F7D6F">
      <w:pPr>
        <w:spacing w:line="360" w:lineRule="auto"/>
        <w:ind w:firstLineChars="200" w:firstLine="420"/>
        <w:rPr>
          <w:rFonts w:ascii="宋体" w:hAnsi="宋体"/>
          <w:szCs w:val="21"/>
        </w:rPr>
      </w:pPr>
      <w:r w:rsidRPr="002D1B50">
        <w:rPr>
          <w:rFonts w:ascii="宋体" w:hAnsi="宋体" w:hint="eastAsia"/>
          <w:szCs w:val="21"/>
        </w:rPr>
        <w:t>2.配伍禁忌</w:t>
      </w:r>
      <w:r w:rsidR="005962B7" w:rsidRPr="002D1B50">
        <w:rPr>
          <w:rFonts w:ascii="宋体" w:hAnsi="宋体" w:hint="eastAsia"/>
          <w:szCs w:val="21"/>
        </w:rPr>
        <w:t>的内容</w:t>
      </w:r>
      <w:r w:rsidRPr="002D1B50">
        <w:rPr>
          <w:rFonts w:ascii="宋体" w:hAnsi="宋体" w:hint="eastAsia"/>
          <w:szCs w:val="21"/>
        </w:rPr>
        <w:t>：十八反、十九畏</w:t>
      </w:r>
      <w:r w:rsidR="005417D1">
        <w:rPr>
          <w:rFonts w:ascii="宋体" w:hAnsi="宋体" w:hint="eastAsia"/>
          <w:szCs w:val="21"/>
        </w:rPr>
        <w:t>。</w:t>
      </w:r>
    </w:p>
    <w:p w14:paraId="0FAD62B5" w14:textId="77777777" w:rsidR="005737B7" w:rsidRPr="002D1B50" w:rsidRDefault="005962B7" w:rsidP="001F7D6F">
      <w:pPr>
        <w:spacing w:line="360" w:lineRule="auto"/>
        <w:ind w:firstLineChars="200" w:firstLine="420"/>
        <w:rPr>
          <w:rFonts w:ascii="宋体" w:hAnsi="宋体"/>
          <w:szCs w:val="21"/>
        </w:rPr>
      </w:pPr>
      <w:r w:rsidRPr="002D1B50">
        <w:rPr>
          <w:rFonts w:ascii="宋体" w:hAnsi="宋体" w:hint="eastAsia"/>
          <w:szCs w:val="21"/>
        </w:rPr>
        <w:t>3.</w:t>
      </w:r>
      <w:r w:rsidR="005737B7" w:rsidRPr="002D1B50">
        <w:rPr>
          <w:rFonts w:ascii="宋体" w:hAnsi="宋体" w:hint="eastAsia"/>
          <w:szCs w:val="21"/>
        </w:rPr>
        <w:t>妊娠用药禁忌：禁用药、慎用药</w:t>
      </w:r>
      <w:r w:rsidR="005417D1">
        <w:rPr>
          <w:rFonts w:ascii="宋体" w:hAnsi="宋体" w:hint="eastAsia"/>
          <w:szCs w:val="21"/>
        </w:rPr>
        <w:t>。</w:t>
      </w:r>
    </w:p>
    <w:p w14:paraId="09B06E35" w14:textId="77777777" w:rsidR="005737B7" w:rsidRPr="002D1B50" w:rsidRDefault="005962B7" w:rsidP="001F7D6F">
      <w:pPr>
        <w:spacing w:line="360" w:lineRule="auto"/>
        <w:ind w:firstLineChars="200" w:firstLine="420"/>
        <w:rPr>
          <w:rFonts w:ascii="宋体" w:hAnsi="宋体"/>
          <w:szCs w:val="21"/>
        </w:rPr>
      </w:pPr>
      <w:r w:rsidRPr="002D1B50">
        <w:rPr>
          <w:rFonts w:ascii="宋体" w:hAnsi="宋体" w:hint="eastAsia"/>
          <w:szCs w:val="21"/>
        </w:rPr>
        <w:t>4.服药食忌</w:t>
      </w:r>
      <w:r w:rsidR="005417D1">
        <w:rPr>
          <w:rFonts w:ascii="宋体" w:hAnsi="宋体" w:hint="eastAsia"/>
          <w:szCs w:val="21"/>
        </w:rPr>
        <w:t>。</w:t>
      </w:r>
    </w:p>
    <w:p w14:paraId="5080A06C" w14:textId="77777777" w:rsidR="005962B7" w:rsidRPr="00F83583" w:rsidRDefault="005962B7" w:rsidP="001F7D6F">
      <w:pPr>
        <w:spacing w:line="360" w:lineRule="auto"/>
        <w:ind w:firstLineChars="200" w:firstLine="422"/>
        <w:rPr>
          <w:rFonts w:ascii="宋体" w:hAnsi="宋体"/>
          <w:b/>
          <w:szCs w:val="21"/>
        </w:rPr>
      </w:pPr>
      <w:r w:rsidRPr="00F83583">
        <w:rPr>
          <w:rFonts w:ascii="宋体" w:hAnsi="宋体" w:hint="eastAsia"/>
          <w:b/>
          <w:szCs w:val="21"/>
        </w:rPr>
        <w:t>（二）考核要求</w:t>
      </w:r>
    </w:p>
    <w:p w14:paraId="52768863" w14:textId="11F0FDD1" w:rsidR="005962B7" w:rsidRPr="002D1B50" w:rsidRDefault="00A03DB7" w:rsidP="001F7D6F">
      <w:pPr>
        <w:spacing w:line="360" w:lineRule="auto"/>
        <w:ind w:firstLineChars="200" w:firstLine="420"/>
        <w:rPr>
          <w:rFonts w:ascii="宋体" w:hAnsi="宋体"/>
          <w:szCs w:val="21"/>
        </w:rPr>
      </w:pPr>
      <w:r>
        <w:rPr>
          <w:rFonts w:ascii="宋体" w:hAnsi="宋体"/>
          <w:szCs w:val="21"/>
        </w:rPr>
        <w:t>1</w:t>
      </w:r>
      <w:r w:rsidR="005962B7" w:rsidRPr="002D1B50">
        <w:rPr>
          <w:rFonts w:ascii="宋体" w:hAnsi="宋体" w:hint="eastAsia"/>
          <w:szCs w:val="21"/>
        </w:rPr>
        <w:t>.掌握</w:t>
      </w:r>
      <w:r w:rsidR="00D31290" w:rsidRPr="002D1B50">
        <w:rPr>
          <w:rFonts w:ascii="宋体" w:hAnsi="宋体" w:hint="eastAsia"/>
          <w:szCs w:val="21"/>
        </w:rPr>
        <w:t>配伍禁忌</w:t>
      </w:r>
      <w:r w:rsidR="005962B7" w:rsidRPr="002D1B50">
        <w:rPr>
          <w:rFonts w:ascii="宋体" w:hAnsi="宋体" w:hint="eastAsia"/>
          <w:szCs w:val="21"/>
        </w:rPr>
        <w:t>的主要内容，</w:t>
      </w:r>
      <w:r w:rsidR="00D31290" w:rsidRPr="002D1B50">
        <w:rPr>
          <w:rFonts w:ascii="宋体" w:hAnsi="宋体" w:hint="eastAsia"/>
          <w:szCs w:val="21"/>
        </w:rPr>
        <w:t>十八反和</w:t>
      </w:r>
      <w:r w:rsidR="005962B7" w:rsidRPr="002D1B50">
        <w:rPr>
          <w:rFonts w:ascii="宋体" w:hAnsi="宋体" w:hint="eastAsia"/>
          <w:szCs w:val="21"/>
        </w:rPr>
        <w:t>十九畏</w:t>
      </w:r>
      <w:r w:rsidR="005417D1">
        <w:rPr>
          <w:rFonts w:ascii="宋体" w:hAnsi="宋体" w:hint="eastAsia"/>
          <w:szCs w:val="21"/>
        </w:rPr>
        <w:t>。</w:t>
      </w:r>
    </w:p>
    <w:p w14:paraId="285B28BD" w14:textId="746AF1F1" w:rsidR="00D31290" w:rsidRPr="002D1B50" w:rsidRDefault="00A03DB7" w:rsidP="001F7D6F">
      <w:pPr>
        <w:spacing w:line="360" w:lineRule="auto"/>
        <w:ind w:firstLineChars="200" w:firstLine="420"/>
        <w:rPr>
          <w:rFonts w:ascii="宋体" w:hAnsi="宋体"/>
          <w:szCs w:val="21"/>
        </w:rPr>
      </w:pPr>
      <w:r>
        <w:rPr>
          <w:rFonts w:ascii="宋体" w:hAnsi="宋体"/>
          <w:szCs w:val="21"/>
        </w:rPr>
        <w:t>2</w:t>
      </w:r>
      <w:r w:rsidR="005962B7" w:rsidRPr="002D1B50">
        <w:rPr>
          <w:rFonts w:ascii="宋体" w:hAnsi="宋体" w:hint="eastAsia"/>
          <w:szCs w:val="21"/>
        </w:rPr>
        <w:t>.</w:t>
      </w:r>
      <w:r>
        <w:rPr>
          <w:rFonts w:ascii="宋体" w:hAnsi="宋体" w:hint="eastAsia"/>
          <w:szCs w:val="21"/>
        </w:rPr>
        <w:t>熟悉</w:t>
      </w:r>
      <w:r w:rsidR="00D31290" w:rsidRPr="002D1B50">
        <w:rPr>
          <w:rFonts w:ascii="宋体" w:hAnsi="宋体" w:hint="eastAsia"/>
          <w:szCs w:val="21"/>
        </w:rPr>
        <w:t>妊娠禁用药</w:t>
      </w:r>
      <w:r w:rsidR="005962B7" w:rsidRPr="002D1B50">
        <w:rPr>
          <w:rFonts w:ascii="宋体" w:hAnsi="宋体" w:hint="eastAsia"/>
          <w:szCs w:val="21"/>
        </w:rPr>
        <w:t>和慎用药</w:t>
      </w:r>
      <w:r w:rsidR="005417D1">
        <w:rPr>
          <w:rFonts w:ascii="宋体" w:hAnsi="宋体" w:hint="eastAsia"/>
          <w:szCs w:val="21"/>
        </w:rPr>
        <w:t>。</w:t>
      </w:r>
    </w:p>
    <w:p w14:paraId="4C36AE48" w14:textId="671920FE" w:rsidR="00D31290" w:rsidRPr="002D1B50" w:rsidRDefault="00A03DB7" w:rsidP="001F7D6F">
      <w:pPr>
        <w:spacing w:line="360" w:lineRule="auto"/>
        <w:ind w:firstLineChars="200" w:firstLine="420"/>
        <w:rPr>
          <w:rFonts w:ascii="宋体" w:hAnsi="宋体"/>
          <w:szCs w:val="21"/>
        </w:rPr>
      </w:pPr>
      <w:r>
        <w:rPr>
          <w:rFonts w:ascii="宋体" w:hAnsi="宋体"/>
          <w:szCs w:val="21"/>
        </w:rPr>
        <w:t>3</w:t>
      </w:r>
      <w:r w:rsidR="005962B7" w:rsidRPr="002D1B50">
        <w:rPr>
          <w:rFonts w:ascii="宋体" w:hAnsi="宋体" w:hint="eastAsia"/>
          <w:szCs w:val="21"/>
        </w:rPr>
        <w:t>.</w:t>
      </w:r>
      <w:r>
        <w:rPr>
          <w:rFonts w:ascii="宋体" w:hAnsi="宋体" w:hint="eastAsia"/>
          <w:szCs w:val="21"/>
        </w:rPr>
        <w:t>了解</w:t>
      </w:r>
      <w:r w:rsidR="00D31290" w:rsidRPr="002D1B50">
        <w:rPr>
          <w:rFonts w:ascii="宋体" w:hAnsi="宋体" w:hint="eastAsia"/>
          <w:szCs w:val="21"/>
        </w:rPr>
        <w:t>服药时的饮食禁忌内容。</w:t>
      </w:r>
    </w:p>
    <w:p w14:paraId="68C8CEE7" w14:textId="77777777" w:rsidR="00D31290" w:rsidRPr="000B4198" w:rsidRDefault="009D5866" w:rsidP="000B4198">
      <w:pPr>
        <w:pStyle w:val="1"/>
        <w:ind w:firstLineChars="200" w:firstLine="420"/>
        <w:rPr>
          <w:rFonts w:ascii="黑体" w:eastAsia="黑体" w:hAnsi="黑体"/>
          <w:b w:val="0"/>
          <w:bCs w:val="0"/>
          <w:sz w:val="21"/>
          <w:szCs w:val="21"/>
        </w:rPr>
      </w:pPr>
      <w:r w:rsidRPr="000B4198">
        <w:rPr>
          <w:rFonts w:ascii="黑体" w:eastAsia="黑体" w:hAnsi="黑体" w:hint="eastAsia"/>
          <w:b w:val="0"/>
          <w:bCs w:val="0"/>
          <w:sz w:val="21"/>
          <w:szCs w:val="21"/>
        </w:rPr>
        <w:t>七、</w:t>
      </w:r>
      <w:r w:rsidR="00D31290" w:rsidRPr="000B4198">
        <w:rPr>
          <w:rFonts w:ascii="黑体" w:eastAsia="黑体" w:hAnsi="黑体" w:hint="eastAsia"/>
          <w:b w:val="0"/>
          <w:bCs w:val="0"/>
          <w:sz w:val="21"/>
          <w:szCs w:val="21"/>
        </w:rPr>
        <w:t>中药的</w:t>
      </w:r>
      <w:r w:rsidR="00F57EF0" w:rsidRPr="000B4198">
        <w:rPr>
          <w:rFonts w:ascii="黑体" w:eastAsia="黑体" w:hAnsi="黑体" w:hint="eastAsia"/>
          <w:b w:val="0"/>
          <w:bCs w:val="0"/>
          <w:sz w:val="21"/>
          <w:szCs w:val="21"/>
        </w:rPr>
        <w:t>用量</w:t>
      </w:r>
      <w:r w:rsidR="00D31290" w:rsidRPr="000B4198">
        <w:rPr>
          <w:rFonts w:ascii="黑体" w:eastAsia="黑体" w:hAnsi="黑体" w:hint="eastAsia"/>
          <w:b w:val="0"/>
          <w:bCs w:val="0"/>
          <w:sz w:val="21"/>
          <w:szCs w:val="21"/>
        </w:rPr>
        <w:t>与用法</w:t>
      </w:r>
    </w:p>
    <w:p w14:paraId="7AB67072" w14:textId="77777777" w:rsidR="005962B7" w:rsidRPr="00F83583" w:rsidRDefault="005962B7" w:rsidP="001F7D6F">
      <w:pPr>
        <w:spacing w:line="360" w:lineRule="auto"/>
        <w:ind w:firstLineChars="200" w:firstLine="422"/>
        <w:rPr>
          <w:rFonts w:ascii="宋体" w:hAnsi="宋体"/>
          <w:b/>
          <w:szCs w:val="21"/>
        </w:rPr>
      </w:pPr>
      <w:r w:rsidRPr="00F83583">
        <w:rPr>
          <w:rFonts w:ascii="宋体" w:hAnsi="宋体" w:hint="eastAsia"/>
          <w:b/>
          <w:szCs w:val="21"/>
        </w:rPr>
        <w:t>（一）知识要点</w:t>
      </w:r>
    </w:p>
    <w:p w14:paraId="4404C145" w14:textId="77777777" w:rsidR="00D31290" w:rsidRPr="002D1B50" w:rsidRDefault="00F57EF0" w:rsidP="001F7D6F">
      <w:pPr>
        <w:spacing w:line="360" w:lineRule="auto"/>
        <w:ind w:firstLineChars="200" w:firstLine="420"/>
        <w:rPr>
          <w:rFonts w:ascii="宋体" w:hAnsi="宋体"/>
          <w:szCs w:val="21"/>
        </w:rPr>
      </w:pPr>
      <w:r w:rsidRPr="002D1B50">
        <w:rPr>
          <w:rFonts w:ascii="宋体" w:hAnsi="宋体" w:hint="eastAsia"/>
          <w:szCs w:val="21"/>
        </w:rPr>
        <w:t>1.</w:t>
      </w:r>
      <w:r w:rsidR="00D31290" w:rsidRPr="002D1B50">
        <w:rPr>
          <w:rFonts w:ascii="宋体" w:hAnsi="宋体" w:hint="eastAsia"/>
          <w:szCs w:val="21"/>
        </w:rPr>
        <w:t>用量的含义</w:t>
      </w:r>
      <w:r w:rsidRPr="002D1B50">
        <w:rPr>
          <w:rFonts w:ascii="宋体" w:hAnsi="宋体" w:hint="eastAsia"/>
          <w:szCs w:val="21"/>
        </w:rPr>
        <w:t>。</w:t>
      </w:r>
      <w:r w:rsidR="00D31290" w:rsidRPr="002D1B50">
        <w:rPr>
          <w:rFonts w:ascii="宋体" w:hAnsi="宋体" w:hint="eastAsia"/>
          <w:szCs w:val="21"/>
        </w:rPr>
        <w:t>一般是指每一味药的成人一日量，也有的是指在方剂中，药与药之间的比较分量，即相对剂量。</w:t>
      </w:r>
    </w:p>
    <w:p w14:paraId="057757A6" w14:textId="77777777" w:rsidR="00D31290" w:rsidRPr="002D1B50" w:rsidRDefault="00F57EF0" w:rsidP="001F7D6F">
      <w:pPr>
        <w:spacing w:line="360" w:lineRule="auto"/>
        <w:ind w:firstLineChars="200" w:firstLine="420"/>
        <w:rPr>
          <w:rFonts w:ascii="宋体" w:hAnsi="宋体"/>
          <w:szCs w:val="21"/>
        </w:rPr>
      </w:pPr>
      <w:r w:rsidRPr="002D1B50">
        <w:rPr>
          <w:rFonts w:ascii="宋体" w:hAnsi="宋体" w:hint="eastAsia"/>
          <w:szCs w:val="21"/>
        </w:rPr>
        <w:t>2.</w:t>
      </w:r>
      <w:r w:rsidR="00D31290" w:rsidRPr="002D1B50">
        <w:rPr>
          <w:rFonts w:ascii="宋体" w:hAnsi="宋体" w:hint="eastAsia"/>
          <w:szCs w:val="21"/>
        </w:rPr>
        <w:t>确定用量的依据</w:t>
      </w:r>
      <w:r w:rsidRPr="002D1B50">
        <w:rPr>
          <w:rFonts w:ascii="宋体" w:hAnsi="宋体" w:hint="eastAsia"/>
          <w:szCs w:val="21"/>
        </w:rPr>
        <w:t>。</w:t>
      </w:r>
      <w:r w:rsidR="00D31290" w:rsidRPr="002D1B50">
        <w:rPr>
          <w:rFonts w:ascii="宋体" w:hAnsi="宋体" w:hint="eastAsia"/>
          <w:szCs w:val="21"/>
        </w:rPr>
        <w:t>主要有以下三个方面，即药物方面、</w:t>
      </w:r>
      <w:r w:rsidRPr="002D1B50">
        <w:rPr>
          <w:rFonts w:ascii="宋体" w:hAnsi="宋体" w:hint="eastAsia"/>
          <w:szCs w:val="21"/>
        </w:rPr>
        <w:t>用药</w:t>
      </w:r>
      <w:r w:rsidR="00D31290" w:rsidRPr="002D1B50">
        <w:rPr>
          <w:rFonts w:ascii="宋体" w:hAnsi="宋体" w:hint="eastAsia"/>
          <w:szCs w:val="21"/>
        </w:rPr>
        <w:t xml:space="preserve">方面与患者方面。 </w:t>
      </w:r>
    </w:p>
    <w:p w14:paraId="4E6A3E24" w14:textId="77777777" w:rsidR="00B031E3" w:rsidRPr="002D1B50" w:rsidRDefault="00D31290" w:rsidP="001F7D6F">
      <w:pPr>
        <w:spacing w:line="360" w:lineRule="auto"/>
        <w:ind w:firstLineChars="200" w:firstLine="420"/>
        <w:rPr>
          <w:rFonts w:ascii="宋体" w:hAnsi="宋体"/>
          <w:szCs w:val="21"/>
        </w:rPr>
      </w:pPr>
      <w:r w:rsidRPr="002D1B50">
        <w:rPr>
          <w:rFonts w:ascii="宋体" w:hAnsi="宋体" w:hint="eastAsia"/>
          <w:szCs w:val="21"/>
        </w:rPr>
        <w:t>3</w:t>
      </w:r>
      <w:r w:rsidR="00F83583">
        <w:rPr>
          <w:rFonts w:ascii="宋体" w:hAnsi="宋体" w:hint="eastAsia"/>
          <w:szCs w:val="21"/>
        </w:rPr>
        <w:t>.</w:t>
      </w:r>
      <w:r w:rsidR="00F57EF0" w:rsidRPr="002D1B50">
        <w:rPr>
          <w:rFonts w:ascii="宋体" w:hAnsi="宋体" w:hint="eastAsia"/>
          <w:szCs w:val="21"/>
        </w:rPr>
        <w:t>中药的煎煮方法。包括煎药器具、煎药用水、煎前浸泡</w:t>
      </w:r>
      <w:r w:rsidR="00B031E3" w:rsidRPr="002D1B50">
        <w:rPr>
          <w:rFonts w:ascii="宋体" w:hAnsi="宋体" w:hint="eastAsia"/>
          <w:szCs w:val="21"/>
        </w:rPr>
        <w:t>、煎煮火候及时间、榨渣取汁、煎煮次数、入药方法(包括先煎、后下、包煎、另煎、烊化、冲服)。</w:t>
      </w:r>
    </w:p>
    <w:p w14:paraId="5CDEC5D1" w14:textId="77777777" w:rsidR="00F57EF0" w:rsidRPr="002D1B50" w:rsidRDefault="00B031E3" w:rsidP="001F7D6F">
      <w:pPr>
        <w:spacing w:line="360" w:lineRule="auto"/>
        <w:ind w:firstLineChars="200" w:firstLine="420"/>
        <w:rPr>
          <w:rFonts w:ascii="宋体" w:hAnsi="宋体"/>
          <w:szCs w:val="21"/>
        </w:rPr>
      </w:pPr>
      <w:r w:rsidRPr="002D1B50">
        <w:rPr>
          <w:rFonts w:ascii="宋体" w:hAnsi="宋体" w:hint="eastAsia"/>
          <w:szCs w:val="21"/>
        </w:rPr>
        <w:lastRenderedPageBreak/>
        <w:t>4.服药方法。包括服药时间、服药多少、服药冷热。</w:t>
      </w:r>
    </w:p>
    <w:p w14:paraId="6957BB7D" w14:textId="77777777" w:rsidR="005946B8" w:rsidRPr="00F83583" w:rsidRDefault="005946B8" w:rsidP="001F7D6F">
      <w:pPr>
        <w:spacing w:line="360" w:lineRule="auto"/>
        <w:ind w:firstLineChars="200" w:firstLine="422"/>
        <w:rPr>
          <w:rFonts w:ascii="宋体" w:hAnsi="宋体"/>
          <w:b/>
          <w:szCs w:val="21"/>
        </w:rPr>
      </w:pPr>
      <w:r w:rsidRPr="00F83583">
        <w:rPr>
          <w:rFonts w:ascii="宋体" w:hAnsi="宋体" w:hint="eastAsia"/>
          <w:b/>
          <w:szCs w:val="21"/>
        </w:rPr>
        <w:t>（二）考核要求</w:t>
      </w:r>
    </w:p>
    <w:p w14:paraId="65C09F12" w14:textId="77777777" w:rsidR="005946B8" w:rsidRPr="002D1B50" w:rsidRDefault="005946B8" w:rsidP="001F7D6F">
      <w:pPr>
        <w:spacing w:line="360" w:lineRule="auto"/>
        <w:ind w:firstLineChars="200" w:firstLine="420"/>
        <w:rPr>
          <w:rFonts w:ascii="宋体" w:hAnsi="宋体"/>
          <w:szCs w:val="21"/>
        </w:rPr>
      </w:pPr>
      <w:r w:rsidRPr="002D1B50">
        <w:rPr>
          <w:rFonts w:ascii="宋体" w:hAnsi="宋体" w:hint="eastAsia"/>
          <w:szCs w:val="21"/>
        </w:rPr>
        <w:t>1</w:t>
      </w:r>
      <w:r w:rsidR="00F83583">
        <w:rPr>
          <w:rFonts w:ascii="宋体" w:hAnsi="宋体" w:hint="eastAsia"/>
          <w:szCs w:val="21"/>
        </w:rPr>
        <w:t>.</w:t>
      </w:r>
      <w:r w:rsidRPr="002D1B50">
        <w:rPr>
          <w:rFonts w:ascii="宋体" w:hAnsi="宋体" w:hint="eastAsia"/>
          <w:szCs w:val="21"/>
        </w:rPr>
        <w:t>掌握用药剂量与药效的关系及确定剂量大小的依据。</w:t>
      </w:r>
    </w:p>
    <w:p w14:paraId="29A36EA0" w14:textId="6F75DE72" w:rsidR="005946B8" w:rsidRPr="002D1B50" w:rsidRDefault="005946B8" w:rsidP="001F7D6F">
      <w:pPr>
        <w:spacing w:line="360" w:lineRule="auto"/>
        <w:ind w:firstLineChars="200" w:firstLine="420"/>
        <w:rPr>
          <w:rFonts w:ascii="宋体" w:hAnsi="宋体"/>
          <w:szCs w:val="21"/>
        </w:rPr>
      </w:pPr>
      <w:r w:rsidRPr="002D1B50">
        <w:rPr>
          <w:rFonts w:ascii="宋体" w:hAnsi="宋体" w:hint="eastAsia"/>
          <w:szCs w:val="21"/>
        </w:rPr>
        <w:t>2</w:t>
      </w:r>
      <w:r w:rsidR="00F83583">
        <w:rPr>
          <w:rFonts w:ascii="宋体" w:hAnsi="宋体" w:hint="eastAsia"/>
          <w:szCs w:val="21"/>
        </w:rPr>
        <w:t>.</w:t>
      </w:r>
      <w:r w:rsidR="00A03DB7">
        <w:rPr>
          <w:rFonts w:ascii="宋体" w:hAnsi="宋体" w:hint="eastAsia"/>
          <w:szCs w:val="21"/>
        </w:rPr>
        <w:t>掌握特殊煎煮</w:t>
      </w:r>
      <w:r w:rsidRPr="002D1B50">
        <w:rPr>
          <w:rFonts w:ascii="宋体" w:hAnsi="宋体" w:hint="eastAsia"/>
          <w:szCs w:val="21"/>
        </w:rPr>
        <w:t>方法(包括先煎、后下、包煎、另煎、烊化等不同要求)。</w:t>
      </w:r>
    </w:p>
    <w:p w14:paraId="7DD7B7FA" w14:textId="27556501" w:rsidR="005946B8" w:rsidRPr="002D1B50" w:rsidRDefault="005946B8" w:rsidP="001F7D6F">
      <w:pPr>
        <w:spacing w:line="360" w:lineRule="auto"/>
        <w:ind w:firstLineChars="200" w:firstLine="420"/>
        <w:rPr>
          <w:rFonts w:ascii="宋体" w:hAnsi="宋体"/>
          <w:szCs w:val="21"/>
        </w:rPr>
      </w:pPr>
      <w:r w:rsidRPr="002D1B50">
        <w:rPr>
          <w:rFonts w:ascii="宋体" w:hAnsi="宋体" w:hint="eastAsia"/>
          <w:szCs w:val="21"/>
        </w:rPr>
        <w:t>3.</w:t>
      </w:r>
      <w:r w:rsidR="00A03DB7">
        <w:rPr>
          <w:rFonts w:ascii="宋体" w:hAnsi="宋体" w:hint="eastAsia"/>
          <w:szCs w:val="21"/>
        </w:rPr>
        <w:t>熟悉</w:t>
      </w:r>
      <w:r w:rsidRPr="002D1B50">
        <w:rPr>
          <w:rFonts w:ascii="宋体" w:hAnsi="宋体" w:hint="eastAsia"/>
          <w:szCs w:val="21"/>
        </w:rPr>
        <w:t>服药方法与时间。</w:t>
      </w:r>
    </w:p>
    <w:p w14:paraId="57B9F970" w14:textId="77777777" w:rsidR="00A35E9F" w:rsidRPr="002D1B50" w:rsidRDefault="00A35E9F" w:rsidP="001F7D6F">
      <w:pPr>
        <w:spacing w:line="360" w:lineRule="auto"/>
        <w:ind w:firstLineChars="200" w:firstLine="420"/>
        <w:rPr>
          <w:rFonts w:ascii="宋体" w:hAnsi="宋体"/>
          <w:szCs w:val="21"/>
        </w:rPr>
      </w:pPr>
      <w:r w:rsidRPr="002D1B50">
        <w:rPr>
          <w:rFonts w:ascii="宋体" w:hAnsi="宋体" w:hint="eastAsia"/>
          <w:szCs w:val="21"/>
        </w:rPr>
        <w:t>4.了解中药的给药途径与应用形式。</w:t>
      </w:r>
    </w:p>
    <w:p w14:paraId="14A33533" w14:textId="77777777" w:rsidR="00D31290" w:rsidRPr="005417D1" w:rsidRDefault="00D31290" w:rsidP="00CD3FEB">
      <w:pPr>
        <w:spacing w:beforeLines="50" w:before="156" w:afterLines="50" w:after="156" w:line="360" w:lineRule="auto"/>
        <w:jc w:val="center"/>
        <w:rPr>
          <w:rFonts w:eastAsia="微软雅黑"/>
          <w:b/>
          <w:bCs/>
          <w:kern w:val="44"/>
          <w:sz w:val="24"/>
          <w:szCs w:val="44"/>
        </w:rPr>
      </w:pPr>
      <w:r w:rsidRPr="005417D1">
        <w:rPr>
          <w:rFonts w:eastAsia="微软雅黑" w:hint="eastAsia"/>
          <w:b/>
          <w:bCs/>
          <w:kern w:val="44"/>
          <w:sz w:val="24"/>
          <w:szCs w:val="44"/>
        </w:rPr>
        <w:t>各论</w:t>
      </w:r>
      <w:r w:rsidR="005417D1" w:rsidRPr="005417D1">
        <w:rPr>
          <w:rFonts w:eastAsia="微软雅黑" w:hint="eastAsia"/>
          <w:b/>
          <w:bCs/>
          <w:kern w:val="44"/>
          <w:sz w:val="24"/>
          <w:szCs w:val="44"/>
        </w:rPr>
        <w:t>部分</w:t>
      </w:r>
    </w:p>
    <w:p w14:paraId="37E57D93" w14:textId="77777777" w:rsidR="00D31290" w:rsidRPr="000B4198" w:rsidRDefault="00274E89" w:rsidP="000B4198">
      <w:pPr>
        <w:pStyle w:val="1"/>
        <w:ind w:firstLineChars="200" w:firstLine="420"/>
        <w:rPr>
          <w:rFonts w:ascii="黑体" w:eastAsia="黑体" w:hAnsi="黑体"/>
          <w:b w:val="0"/>
          <w:bCs w:val="0"/>
          <w:sz w:val="21"/>
          <w:szCs w:val="21"/>
        </w:rPr>
      </w:pPr>
      <w:r w:rsidRPr="000B4198">
        <w:rPr>
          <w:rFonts w:ascii="黑体" w:eastAsia="黑体" w:hAnsi="黑体" w:hint="eastAsia"/>
          <w:b w:val="0"/>
          <w:bCs w:val="0"/>
          <w:sz w:val="21"/>
          <w:szCs w:val="21"/>
        </w:rPr>
        <w:t>一、</w:t>
      </w:r>
      <w:r w:rsidR="00D31290" w:rsidRPr="000B4198">
        <w:rPr>
          <w:rFonts w:ascii="黑体" w:eastAsia="黑体" w:hAnsi="黑体" w:hint="eastAsia"/>
          <w:b w:val="0"/>
          <w:bCs w:val="0"/>
          <w:sz w:val="21"/>
          <w:szCs w:val="21"/>
        </w:rPr>
        <w:t>解表药</w:t>
      </w:r>
    </w:p>
    <w:p w14:paraId="7A0F3987" w14:textId="77777777" w:rsidR="00A35E9F" w:rsidRPr="00A80539" w:rsidRDefault="00A35E9F" w:rsidP="001F7D6F">
      <w:pPr>
        <w:spacing w:line="360" w:lineRule="auto"/>
        <w:ind w:firstLineChars="200" w:firstLine="422"/>
        <w:rPr>
          <w:rFonts w:ascii="宋体" w:hAnsi="宋体"/>
          <w:b/>
          <w:szCs w:val="21"/>
        </w:rPr>
      </w:pPr>
      <w:r w:rsidRPr="00A80539">
        <w:rPr>
          <w:rFonts w:ascii="宋体" w:hAnsi="宋体" w:hint="eastAsia"/>
          <w:b/>
          <w:szCs w:val="21"/>
        </w:rPr>
        <w:t>（一）知识要点</w:t>
      </w:r>
    </w:p>
    <w:p w14:paraId="351EFB09" w14:textId="77777777" w:rsidR="00F43C54" w:rsidRPr="002D1B50" w:rsidRDefault="00A35E9F" w:rsidP="001F7D6F">
      <w:pPr>
        <w:spacing w:line="360" w:lineRule="auto"/>
        <w:ind w:firstLineChars="200" w:firstLine="420"/>
        <w:rPr>
          <w:rFonts w:ascii="宋体" w:hAnsi="宋体"/>
          <w:szCs w:val="21"/>
        </w:rPr>
      </w:pPr>
      <w:r w:rsidRPr="002D1B50">
        <w:rPr>
          <w:rFonts w:ascii="宋体" w:hAnsi="宋体"/>
          <w:szCs w:val="21"/>
        </w:rPr>
        <w:t>1</w:t>
      </w:r>
      <w:r w:rsidR="00A80539">
        <w:rPr>
          <w:rFonts w:ascii="宋体" w:hAnsi="宋体" w:hint="eastAsia"/>
          <w:szCs w:val="21"/>
        </w:rPr>
        <w:t>.</w:t>
      </w:r>
      <w:r w:rsidRPr="002D1B50">
        <w:rPr>
          <w:rFonts w:ascii="宋体" w:hAnsi="宋体" w:hint="eastAsia"/>
          <w:szCs w:val="21"/>
        </w:rPr>
        <w:t>解表药的</w:t>
      </w:r>
      <w:r w:rsidR="00F43C54" w:rsidRPr="002D1B50">
        <w:rPr>
          <w:rFonts w:ascii="宋体" w:hAnsi="宋体" w:hint="eastAsia"/>
          <w:szCs w:val="21"/>
        </w:rPr>
        <w:t>含义</w:t>
      </w:r>
      <w:r w:rsidRPr="002D1B50">
        <w:rPr>
          <w:rFonts w:ascii="宋体" w:hAnsi="宋体" w:hint="eastAsia"/>
          <w:szCs w:val="21"/>
        </w:rPr>
        <w:t>、性能特点</w:t>
      </w:r>
      <w:r w:rsidR="00F43C54" w:rsidRPr="002D1B50">
        <w:rPr>
          <w:rFonts w:ascii="宋体" w:hAnsi="宋体" w:hint="eastAsia"/>
          <w:szCs w:val="21"/>
        </w:rPr>
        <w:t>。</w:t>
      </w:r>
    </w:p>
    <w:p w14:paraId="00916004" w14:textId="77777777" w:rsidR="00A35E9F" w:rsidRPr="002D1B50" w:rsidRDefault="00F43C54" w:rsidP="001F7D6F">
      <w:pPr>
        <w:spacing w:line="360" w:lineRule="auto"/>
        <w:ind w:firstLineChars="200" w:firstLine="420"/>
        <w:rPr>
          <w:rFonts w:ascii="宋体" w:hAnsi="宋体"/>
          <w:szCs w:val="21"/>
        </w:rPr>
      </w:pPr>
      <w:r w:rsidRPr="002D1B50">
        <w:rPr>
          <w:rFonts w:ascii="宋体" w:hAnsi="宋体" w:hint="eastAsia"/>
          <w:szCs w:val="21"/>
        </w:rPr>
        <w:t>2</w:t>
      </w:r>
      <w:r w:rsidR="00A80539">
        <w:rPr>
          <w:rFonts w:ascii="宋体" w:hAnsi="宋体" w:hint="eastAsia"/>
          <w:szCs w:val="21"/>
        </w:rPr>
        <w:t>.</w:t>
      </w:r>
      <w:r w:rsidRPr="002D1B50">
        <w:rPr>
          <w:rFonts w:ascii="宋体" w:hAnsi="宋体" w:hint="eastAsia"/>
          <w:szCs w:val="21"/>
        </w:rPr>
        <w:t>解表药的分类</w:t>
      </w:r>
      <w:r w:rsidR="00A35E9F" w:rsidRPr="002D1B50">
        <w:rPr>
          <w:rFonts w:ascii="宋体" w:hAnsi="宋体" w:hint="eastAsia"/>
          <w:szCs w:val="21"/>
        </w:rPr>
        <w:t>、</w:t>
      </w:r>
      <w:r w:rsidRPr="002D1B50">
        <w:rPr>
          <w:rFonts w:ascii="宋体" w:hAnsi="宋体" w:hint="eastAsia"/>
          <w:szCs w:val="21"/>
        </w:rPr>
        <w:t>功效与适应证。</w:t>
      </w:r>
    </w:p>
    <w:p w14:paraId="641D2177" w14:textId="0BBB4968" w:rsidR="00A35E9F" w:rsidRPr="002D1B50" w:rsidRDefault="00F43C54" w:rsidP="001F7D6F">
      <w:pPr>
        <w:spacing w:line="360" w:lineRule="auto"/>
        <w:ind w:firstLineChars="200" w:firstLine="420"/>
        <w:rPr>
          <w:rFonts w:ascii="宋体" w:hAnsi="宋体"/>
          <w:szCs w:val="21"/>
        </w:rPr>
      </w:pPr>
      <w:r w:rsidRPr="002D1B50">
        <w:rPr>
          <w:rFonts w:ascii="宋体" w:hAnsi="宋体" w:hint="eastAsia"/>
          <w:szCs w:val="21"/>
        </w:rPr>
        <w:t>3</w:t>
      </w:r>
      <w:r w:rsidR="00A80539">
        <w:rPr>
          <w:rFonts w:ascii="宋体" w:hAnsi="宋体" w:hint="eastAsia"/>
          <w:szCs w:val="21"/>
        </w:rPr>
        <w:t>.</w:t>
      </w:r>
      <w:r w:rsidR="00A35E9F" w:rsidRPr="002D1B50">
        <w:rPr>
          <w:rFonts w:ascii="宋体" w:hAnsi="宋体" w:hint="eastAsia"/>
          <w:szCs w:val="21"/>
        </w:rPr>
        <w:t>解表药的配伍</w:t>
      </w:r>
      <w:r w:rsidRPr="002D1B50">
        <w:rPr>
          <w:rFonts w:ascii="宋体" w:hAnsi="宋体" w:hint="eastAsia"/>
          <w:szCs w:val="21"/>
        </w:rPr>
        <w:t>应用</w:t>
      </w:r>
      <w:r w:rsidR="00A03DB7">
        <w:rPr>
          <w:rFonts w:ascii="宋体" w:hAnsi="宋体" w:hint="eastAsia"/>
          <w:szCs w:val="21"/>
        </w:rPr>
        <w:t>原则</w:t>
      </w:r>
      <w:r w:rsidRPr="002D1B50">
        <w:rPr>
          <w:rFonts w:ascii="宋体" w:hAnsi="宋体" w:hint="eastAsia"/>
          <w:szCs w:val="21"/>
        </w:rPr>
        <w:t>。</w:t>
      </w:r>
    </w:p>
    <w:p w14:paraId="4C99ABEC" w14:textId="77777777" w:rsidR="00263BEC" w:rsidRPr="002D1B50" w:rsidRDefault="00F43C54" w:rsidP="001F7D6F">
      <w:pPr>
        <w:spacing w:line="360" w:lineRule="auto"/>
        <w:ind w:firstLineChars="200" w:firstLine="420"/>
        <w:rPr>
          <w:rFonts w:ascii="宋体" w:hAnsi="宋体"/>
          <w:szCs w:val="21"/>
        </w:rPr>
      </w:pPr>
      <w:r w:rsidRPr="002D1B50">
        <w:rPr>
          <w:rFonts w:ascii="宋体" w:hAnsi="宋体" w:hint="eastAsia"/>
          <w:szCs w:val="21"/>
        </w:rPr>
        <w:t>4</w:t>
      </w:r>
      <w:r w:rsidR="00A80539">
        <w:rPr>
          <w:rFonts w:ascii="宋体" w:hAnsi="宋体" w:hint="eastAsia"/>
          <w:szCs w:val="21"/>
        </w:rPr>
        <w:t>.</w:t>
      </w:r>
      <w:r w:rsidR="00A35E9F" w:rsidRPr="002D1B50">
        <w:rPr>
          <w:rFonts w:ascii="宋体" w:hAnsi="宋体" w:hint="eastAsia"/>
          <w:szCs w:val="21"/>
        </w:rPr>
        <w:t>解表药的使用注意事项</w:t>
      </w:r>
      <w:r w:rsidRPr="002D1B50">
        <w:rPr>
          <w:rFonts w:ascii="宋体" w:hAnsi="宋体" w:hint="eastAsia"/>
          <w:szCs w:val="21"/>
        </w:rPr>
        <w:t>。</w:t>
      </w:r>
    </w:p>
    <w:p w14:paraId="3E654BEF" w14:textId="55927FCF" w:rsidR="00CA1D4A" w:rsidRPr="002D1B50" w:rsidRDefault="00F43C54" w:rsidP="001F7D6F">
      <w:pPr>
        <w:spacing w:line="360" w:lineRule="auto"/>
        <w:ind w:firstLineChars="200" w:firstLine="420"/>
        <w:rPr>
          <w:rFonts w:ascii="宋体" w:hAnsi="宋体"/>
          <w:szCs w:val="21"/>
        </w:rPr>
      </w:pPr>
      <w:r w:rsidRPr="002D1B50">
        <w:rPr>
          <w:rFonts w:ascii="宋体" w:hAnsi="宋体" w:hint="eastAsia"/>
          <w:szCs w:val="21"/>
        </w:rPr>
        <w:t>5</w:t>
      </w:r>
      <w:r w:rsidR="00A80539">
        <w:rPr>
          <w:rFonts w:ascii="宋体" w:hAnsi="宋体" w:hint="eastAsia"/>
          <w:szCs w:val="21"/>
        </w:rPr>
        <w:t>.</w:t>
      </w:r>
      <w:r w:rsidR="00A35E9F" w:rsidRPr="002D1B50">
        <w:rPr>
          <w:rFonts w:ascii="宋体" w:hAnsi="宋体" w:hint="eastAsia"/>
          <w:szCs w:val="21"/>
        </w:rPr>
        <w:t>掌握药物为麻黄</w:t>
      </w:r>
      <w:r w:rsidR="00241FB3" w:rsidRPr="002D1B50">
        <w:rPr>
          <w:rFonts w:ascii="宋体" w:hAnsi="宋体" w:hint="eastAsia"/>
          <w:szCs w:val="21"/>
        </w:rPr>
        <w:t>、</w:t>
      </w:r>
      <w:r w:rsidR="00A35E9F" w:rsidRPr="002D1B50">
        <w:rPr>
          <w:rFonts w:ascii="宋体" w:hAnsi="宋体" w:hint="eastAsia"/>
          <w:szCs w:val="21"/>
        </w:rPr>
        <w:t>桂枝</w:t>
      </w:r>
      <w:r w:rsidR="00241FB3" w:rsidRPr="002D1B50">
        <w:rPr>
          <w:rFonts w:ascii="宋体" w:hAnsi="宋体" w:hint="eastAsia"/>
          <w:szCs w:val="21"/>
        </w:rPr>
        <w:t>、紫苏</w:t>
      </w:r>
      <w:r w:rsidR="00A03DB7">
        <w:rPr>
          <w:rFonts w:ascii="宋体" w:hAnsi="宋体" w:hint="eastAsia"/>
          <w:szCs w:val="21"/>
        </w:rPr>
        <w:t>叶</w:t>
      </w:r>
      <w:r w:rsidR="00241FB3" w:rsidRPr="002D1B50">
        <w:rPr>
          <w:rFonts w:ascii="宋体" w:hAnsi="宋体" w:hint="eastAsia"/>
          <w:szCs w:val="21"/>
        </w:rPr>
        <w:t>、</w:t>
      </w:r>
      <w:r w:rsidR="00A35E9F" w:rsidRPr="002D1B50">
        <w:rPr>
          <w:rFonts w:ascii="宋体" w:hAnsi="宋体" w:hint="eastAsia"/>
          <w:szCs w:val="21"/>
        </w:rPr>
        <w:t>防风</w:t>
      </w:r>
      <w:r w:rsidR="00241FB3" w:rsidRPr="002D1B50">
        <w:rPr>
          <w:rFonts w:ascii="宋体" w:hAnsi="宋体" w:hint="eastAsia"/>
          <w:szCs w:val="21"/>
        </w:rPr>
        <w:t>、</w:t>
      </w:r>
      <w:r w:rsidR="00A35E9F" w:rsidRPr="002D1B50">
        <w:rPr>
          <w:rFonts w:ascii="宋体" w:hAnsi="宋体" w:hint="eastAsia"/>
          <w:szCs w:val="21"/>
        </w:rPr>
        <w:t>荆芥</w:t>
      </w:r>
      <w:r w:rsidR="00241FB3" w:rsidRPr="002D1B50">
        <w:rPr>
          <w:rFonts w:ascii="宋体" w:hAnsi="宋体" w:hint="eastAsia"/>
          <w:szCs w:val="21"/>
        </w:rPr>
        <w:t>、</w:t>
      </w:r>
      <w:r w:rsidR="00A35E9F" w:rsidRPr="002D1B50">
        <w:rPr>
          <w:rFonts w:ascii="宋体" w:hAnsi="宋体" w:hint="eastAsia"/>
          <w:szCs w:val="21"/>
        </w:rPr>
        <w:t>薄荷</w:t>
      </w:r>
      <w:r w:rsidR="00A03DB7" w:rsidRPr="002D1B50">
        <w:rPr>
          <w:rFonts w:ascii="宋体" w:hAnsi="宋体" w:hint="eastAsia"/>
          <w:szCs w:val="21"/>
        </w:rPr>
        <w:t>、蝉蜕、菊花</w:t>
      </w:r>
      <w:r w:rsidR="00241FB3" w:rsidRPr="002D1B50">
        <w:rPr>
          <w:rFonts w:ascii="宋体" w:hAnsi="宋体" w:hint="eastAsia"/>
          <w:szCs w:val="21"/>
        </w:rPr>
        <w:t>、</w:t>
      </w:r>
      <w:r w:rsidR="00A35E9F" w:rsidRPr="002D1B50">
        <w:rPr>
          <w:rFonts w:ascii="宋体" w:hAnsi="宋体" w:hint="eastAsia"/>
          <w:szCs w:val="21"/>
        </w:rPr>
        <w:t>葛根</w:t>
      </w:r>
      <w:r w:rsidR="00241FB3" w:rsidRPr="002D1B50">
        <w:rPr>
          <w:rFonts w:ascii="宋体" w:hAnsi="宋体" w:hint="eastAsia"/>
          <w:szCs w:val="21"/>
        </w:rPr>
        <w:t>、</w:t>
      </w:r>
      <w:r w:rsidR="00A35E9F" w:rsidRPr="002D1B50">
        <w:rPr>
          <w:rFonts w:ascii="宋体" w:hAnsi="宋体" w:hint="eastAsia"/>
          <w:szCs w:val="21"/>
        </w:rPr>
        <w:t>柴胡</w:t>
      </w:r>
      <w:r w:rsidR="00CA1D4A" w:rsidRPr="002D1B50">
        <w:rPr>
          <w:rFonts w:ascii="宋体" w:hAnsi="宋体" w:hint="eastAsia"/>
          <w:szCs w:val="21"/>
        </w:rPr>
        <w:t>。</w:t>
      </w:r>
    </w:p>
    <w:p w14:paraId="4F1EE970" w14:textId="4F965DEA" w:rsidR="00A35E9F" w:rsidRPr="002D1B50" w:rsidRDefault="00CA1D4A" w:rsidP="001F7D6F">
      <w:pPr>
        <w:spacing w:line="360" w:lineRule="auto"/>
        <w:ind w:firstLineChars="200" w:firstLine="420"/>
        <w:rPr>
          <w:rFonts w:ascii="宋体" w:hAnsi="宋体"/>
          <w:szCs w:val="21"/>
        </w:rPr>
      </w:pPr>
      <w:r w:rsidRPr="002D1B50">
        <w:rPr>
          <w:rFonts w:ascii="宋体" w:hAnsi="宋体" w:hint="eastAsia"/>
          <w:szCs w:val="21"/>
        </w:rPr>
        <w:t>6.</w:t>
      </w:r>
      <w:r w:rsidR="00A35E9F" w:rsidRPr="002D1B50">
        <w:rPr>
          <w:rFonts w:ascii="宋体" w:hAnsi="宋体" w:hint="eastAsia"/>
          <w:szCs w:val="21"/>
        </w:rPr>
        <w:t>熟悉药物为</w:t>
      </w:r>
      <w:r w:rsidR="00A03DB7" w:rsidRPr="002D1B50">
        <w:rPr>
          <w:rFonts w:ascii="宋体" w:hAnsi="宋体" w:hint="eastAsia"/>
          <w:szCs w:val="21"/>
        </w:rPr>
        <w:t>生姜、</w:t>
      </w:r>
      <w:r w:rsidR="00A35E9F" w:rsidRPr="002D1B50">
        <w:rPr>
          <w:rFonts w:ascii="宋体" w:hAnsi="宋体" w:hint="eastAsia"/>
          <w:szCs w:val="21"/>
        </w:rPr>
        <w:t>香薷</w:t>
      </w:r>
      <w:r w:rsidR="00241FB3" w:rsidRPr="002D1B50">
        <w:rPr>
          <w:rFonts w:ascii="宋体" w:hAnsi="宋体" w:hint="eastAsia"/>
          <w:szCs w:val="21"/>
        </w:rPr>
        <w:t>、</w:t>
      </w:r>
      <w:r w:rsidR="00A03DB7">
        <w:rPr>
          <w:rFonts w:ascii="宋体" w:hAnsi="宋体" w:hint="eastAsia"/>
          <w:szCs w:val="21"/>
        </w:rPr>
        <w:t>羌活、</w:t>
      </w:r>
      <w:r w:rsidR="00A35E9F" w:rsidRPr="002D1B50">
        <w:rPr>
          <w:rFonts w:ascii="宋体" w:hAnsi="宋体" w:hint="eastAsia"/>
          <w:szCs w:val="21"/>
        </w:rPr>
        <w:t>细辛</w:t>
      </w:r>
      <w:r w:rsidR="00241FB3" w:rsidRPr="002D1B50">
        <w:rPr>
          <w:rFonts w:ascii="宋体" w:hAnsi="宋体" w:hint="eastAsia"/>
          <w:szCs w:val="21"/>
        </w:rPr>
        <w:t>、</w:t>
      </w:r>
      <w:r w:rsidR="00A03DB7" w:rsidRPr="002D1B50">
        <w:rPr>
          <w:rFonts w:ascii="宋体" w:hAnsi="宋体" w:hint="eastAsia"/>
          <w:szCs w:val="21"/>
        </w:rPr>
        <w:t>白芷</w:t>
      </w:r>
      <w:r w:rsidR="00241FB3" w:rsidRPr="002D1B50">
        <w:rPr>
          <w:rFonts w:ascii="宋体" w:hAnsi="宋体" w:hint="eastAsia"/>
          <w:szCs w:val="21"/>
        </w:rPr>
        <w:t>、</w:t>
      </w:r>
      <w:r w:rsidR="00A35E9F" w:rsidRPr="002D1B50">
        <w:rPr>
          <w:rFonts w:ascii="宋体" w:hAnsi="宋体" w:hint="eastAsia"/>
          <w:szCs w:val="21"/>
        </w:rPr>
        <w:t>升麻</w:t>
      </w:r>
      <w:r w:rsidR="00241FB3" w:rsidRPr="002D1B50">
        <w:rPr>
          <w:rFonts w:ascii="宋体" w:hAnsi="宋体" w:hint="eastAsia"/>
          <w:szCs w:val="21"/>
        </w:rPr>
        <w:t>、桑叶</w:t>
      </w:r>
      <w:r w:rsidR="00A03DB7" w:rsidRPr="002D1B50">
        <w:rPr>
          <w:rFonts w:ascii="宋体" w:hAnsi="宋体" w:hint="eastAsia"/>
          <w:szCs w:val="21"/>
        </w:rPr>
        <w:t>、牛蒡子</w:t>
      </w:r>
      <w:r w:rsidR="00B30C1D">
        <w:rPr>
          <w:rFonts w:ascii="宋体" w:hAnsi="宋体" w:hint="eastAsia"/>
          <w:szCs w:val="21"/>
        </w:rPr>
        <w:t>。</w:t>
      </w:r>
    </w:p>
    <w:p w14:paraId="6FEE50D1" w14:textId="4D4CAA78" w:rsidR="00A35E9F" w:rsidRPr="002D1B50" w:rsidRDefault="00CA1D4A" w:rsidP="001F7D6F">
      <w:pPr>
        <w:spacing w:line="360" w:lineRule="auto"/>
        <w:ind w:firstLineChars="200" w:firstLine="420"/>
        <w:rPr>
          <w:rFonts w:ascii="宋体" w:hAnsi="宋体"/>
          <w:szCs w:val="21"/>
        </w:rPr>
      </w:pPr>
      <w:r w:rsidRPr="002D1B50">
        <w:rPr>
          <w:rFonts w:ascii="宋体" w:hAnsi="宋体" w:hint="eastAsia"/>
          <w:szCs w:val="21"/>
        </w:rPr>
        <w:t>7.了解药物为</w:t>
      </w:r>
      <w:r w:rsidR="00B30C1D" w:rsidRPr="002D1B50">
        <w:rPr>
          <w:rFonts w:ascii="宋体" w:hAnsi="宋体" w:hint="eastAsia"/>
          <w:szCs w:val="21"/>
        </w:rPr>
        <w:t>辛夷、藁本</w:t>
      </w:r>
      <w:r w:rsidR="00B30C1D">
        <w:rPr>
          <w:rFonts w:ascii="宋体" w:hAnsi="宋体" w:hint="eastAsia"/>
          <w:szCs w:val="21"/>
        </w:rPr>
        <w:t>、</w:t>
      </w:r>
      <w:r w:rsidR="00B30C1D" w:rsidRPr="002D1B50">
        <w:rPr>
          <w:rFonts w:ascii="宋体" w:hAnsi="宋体" w:hint="eastAsia"/>
          <w:szCs w:val="21"/>
        </w:rPr>
        <w:t>苍耳子、蔓荆子、</w:t>
      </w:r>
      <w:r w:rsidR="00241FB3" w:rsidRPr="002D1B50">
        <w:rPr>
          <w:rFonts w:ascii="宋体" w:hAnsi="宋体" w:hint="eastAsia"/>
          <w:szCs w:val="21"/>
        </w:rPr>
        <w:t>淡豆豉</w:t>
      </w:r>
      <w:r w:rsidR="00B30C1D">
        <w:rPr>
          <w:rFonts w:ascii="宋体" w:hAnsi="宋体" w:hint="eastAsia"/>
          <w:szCs w:val="21"/>
        </w:rPr>
        <w:t>。</w:t>
      </w:r>
    </w:p>
    <w:p w14:paraId="249F47AE" w14:textId="77777777" w:rsidR="001644D0" w:rsidRPr="00A80539" w:rsidRDefault="001644D0" w:rsidP="001F7D6F">
      <w:pPr>
        <w:spacing w:line="360" w:lineRule="auto"/>
        <w:ind w:firstLineChars="200" w:firstLine="422"/>
        <w:rPr>
          <w:rFonts w:ascii="宋体" w:hAnsi="宋体"/>
          <w:b/>
          <w:szCs w:val="21"/>
        </w:rPr>
      </w:pPr>
      <w:r w:rsidRPr="00A80539">
        <w:rPr>
          <w:rFonts w:ascii="宋体" w:hAnsi="宋体" w:hint="eastAsia"/>
          <w:b/>
          <w:szCs w:val="21"/>
        </w:rPr>
        <w:t>（二）考核要求</w:t>
      </w:r>
    </w:p>
    <w:p w14:paraId="0D8DAB77" w14:textId="2498AA9B" w:rsidR="00D31290" w:rsidRPr="002D1B50" w:rsidRDefault="00D31290" w:rsidP="001F7D6F">
      <w:pPr>
        <w:spacing w:line="360" w:lineRule="auto"/>
        <w:ind w:firstLineChars="200" w:firstLine="420"/>
        <w:rPr>
          <w:rFonts w:ascii="宋体" w:hAnsi="宋体"/>
          <w:szCs w:val="21"/>
        </w:rPr>
      </w:pPr>
      <w:r w:rsidRPr="002D1B50">
        <w:rPr>
          <w:rFonts w:ascii="宋体" w:hAnsi="宋体"/>
          <w:szCs w:val="21"/>
        </w:rPr>
        <w:t>1</w:t>
      </w:r>
      <w:r w:rsidR="00A80539">
        <w:rPr>
          <w:rFonts w:ascii="宋体" w:hAnsi="宋体" w:hint="eastAsia"/>
          <w:szCs w:val="21"/>
        </w:rPr>
        <w:t>.</w:t>
      </w:r>
      <w:r w:rsidRPr="002D1B50">
        <w:rPr>
          <w:rFonts w:ascii="宋体" w:hAnsi="宋体" w:hint="eastAsia"/>
          <w:szCs w:val="21"/>
        </w:rPr>
        <w:t>掌握解表药的含</w:t>
      </w:r>
      <w:r w:rsidR="00BF7213" w:rsidRPr="002D1B50">
        <w:rPr>
          <w:rFonts w:ascii="宋体" w:hAnsi="宋体" w:hint="eastAsia"/>
          <w:szCs w:val="21"/>
        </w:rPr>
        <w:t>义、功效、适应</w:t>
      </w:r>
      <w:r w:rsidR="00B30C1D">
        <w:rPr>
          <w:rFonts w:ascii="宋体" w:hAnsi="宋体" w:hint="eastAsia"/>
          <w:szCs w:val="21"/>
        </w:rPr>
        <w:t>证</w:t>
      </w:r>
      <w:r w:rsidR="00A349EB" w:rsidRPr="002D1B50">
        <w:rPr>
          <w:rFonts w:ascii="宋体" w:hAnsi="宋体" w:hint="eastAsia"/>
          <w:szCs w:val="21"/>
        </w:rPr>
        <w:t>；</w:t>
      </w:r>
      <w:r w:rsidR="00BF7213" w:rsidRPr="002D1B50">
        <w:rPr>
          <w:rFonts w:ascii="宋体" w:hAnsi="宋体" w:hint="eastAsia"/>
          <w:szCs w:val="21"/>
        </w:rPr>
        <w:t>发散风寒药与发散风热药的性能特点</w:t>
      </w:r>
      <w:r w:rsidR="00B30C1D" w:rsidRPr="002D1B50">
        <w:rPr>
          <w:rFonts w:ascii="宋体" w:hAnsi="宋体" w:hint="eastAsia"/>
          <w:szCs w:val="21"/>
        </w:rPr>
        <w:t>、配伍</w:t>
      </w:r>
      <w:r w:rsidR="00B30C1D">
        <w:rPr>
          <w:rFonts w:ascii="宋体" w:hAnsi="宋体" w:hint="eastAsia"/>
          <w:szCs w:val="21"/>
        </w:rPr>
        <w:t>原则</w:t>
      </w:r>
      <w:r w:rsidR="00BF7213" w:rsidRPr="002D1B50">
        <w:rPr>
          <w:rFonts w:ascii="宋体" w:hAnsi="宋体" w:hint="eastAsia"/>
          <w:szCs w:val="21"/>
        </w:rPr>
        <w:t>和</w:t>
      </w:r>
      <w:r w:rsidRPr="002D1B50">
        <w:rPr>
          <w:rFonts w:ascii="宋体" w:hAnsi="宋体" w:hint="eastAsia"/>
          <w:szCs w:val="21"/>
        </w:rPr>
        <w:t>使用注意。</w:t>
      </w:r>
    </w:p>
    <w:p w14:paraId="0EF7B220" w14:textId="00758A3D" w:rsidR="00D31290" w:rsidRPr="002D1B50" w:rsidRDefault="00D31290" w:rsidP="001F7D6F">
      <w:pPr>
        <w:spacing w:line="360" w:lineRule="auto"/>
        <w:ind w:firstLineChars="200" w:firstLine="420"/>
        <w:rPr>
          <w:rFonts w:ascii="宋体" w:hAnsi="宋体"/>
          <w:szCs w:val="21"/>
        </w:rPr>
      </w:pPr>
      <w:r w:rsidRPr="002D1B50">
        <w:rPr>
          <w:rFonts w:ascii="宋体" w:hAnsi="宋体"/>
          <w:szCs w:val="21"/>
        </w:rPr>
        <w:t>2</w:t>
      </w:r>
      <w:r w:rsidR="00A80539">
        <w:rPr>
          <w:rFonts w:ascii="宋体" w:hAnsi="宋体" w:hint="eastAsia"/>
          <w:szCs w:val="21"/>
        </w:rPr>
        <w:t>.</w:t>
      </w:r>
      <w:r w:rsidRPr="002D1B50">
        <w:rPr>
          <w:rFonts w:ascii="宋体" w:hAnsi="宋体" w:hint="eastAsia"/>
          <w:szCs w:val="21"/>
        </w:rPr>
        <w:t>掌握</w:t>
      </w:r>
      <w:r w:rsidR="00B30C1D" w:rsidRPr="002D1B50">
        <w:rPr>
          <w:rFonts w:ascii="宋体" w:hAnsi="宋体" w:hint="eastAsia"/>
          <w:szCs w:val="21"/>
        </w:rPr>
        <w:t>麻黄、桂枝、紫苏</w:t>
      </w:r>
      <w:r w:rsidR="00B30C1D">
        <w:rPr>
          <w:rFonts w:ascii="宋体" w:hAnsi="宋体" w:hint="eastAsia"/>
          <w:szCs w:val="21"/>
        </w:rPr>
        <w:t>叶</w:t>
      </w:r>
      <w:r w:rsidR="00B30C1D" w:rsidRPr="002D1B50">
        <w:rPr>
          <w:rFonts w:ascii="宋体" w:hAnsi="宋体" w:hint="eastAsia"/>
          <w:szCs w:val="21"/>
        </w:rPr>
        <w:t>、防风、荆芥、薄荷、蝉蜕、菊花、葛根、柴胡</w:t>
      </w:r>
      <w:r w:rsidRPr="002D1B50">
        <w:rPr>
          <w:rFonts w:ascii="宋体" w:hAnsi="宋体" w:hint="eastAsia"/>
          <w:szCs w:val="21"/>
        </w:rPr>
        <w:t>的性能</w:t>
      </w:r>
      <w:r w:rsidR="00DD2088">
        <w:rPr>
          <w:rFonts w:ascii="宋体" w:hAnsi="宋体" w:hint="eastAsia"/>
          <w:szCs w:val="21"/>
        </w:rPr>
        <w:t>特点</w:t>
      </w:r>
      <w:r w:rsidRPr="002D1B50">
        <w:rPr>
          <w:rFonts w:ascii="宋体" w:hAnsi="宋体" w:hint="eastAsia"/>
          <w:szCs w:val="21"/>
        </w:rPr>
        <w:t>、功效</w:t>
      </w:r>
      <w:r w:rsidR="00B30C1D">
        <w:rPr>
          <w:rFonts w:ascii="宋体" w:hAnsi="宋体" w:hint="eastAsia"/>
          <w:szCs w:val="21"/>
        </w:rPr>
        <w:t>、临床应用</w:t>
      </w:r>
      <w:r w:rsidR="001644D0" w:rsidRPr="002D1B50">
        <w:rPr>
          <w:rFonts w:ascii="宋体" w:hAnsi="宋体" w:hint="eastAsia"/>
          <w:szCs w:val="21"/>
        </w:rPr>
        <w:t>、</w:t>
      </w:r>
      <w:r w:rsidR="00B30C1D">
        <w:rPr>
          <w:rFonts w:ascii="宋体" w:hAnsi="宋体" w:hint="eastAsia"/>
          <w:szCs w:val="21"/>
        </w:rPr>
        <w:t>用量用法</w:t>
      </w:r>
      <w:r w:rsidR="001644D0" w:rsidRPr="002D1B50">
        <w:rPr>
          <w:rFonts w:ascii="宋体" w:hAnsi="宋体" w:hint="eastAsia"/>
          <w:szCs w:val="21"/>
        </w:rPr>
        <w:t>及使用注意</w:t>
      </w:r>
      <w:r w:rsidR="00C43209">
        <w:rPr>
          <w:rFonts w:ascii="宋体" w:hAnsi="宋体" w:hint="eastAsia"/>
          <w:szCs w:val="21"/>
        </w:rPr>
        <w:t>。</w:t>
      </w:r>
    </w:p>
    <w:p w14:paraId="4F792A73" w14:textId="70F3A618" w:rsidR="00CA1D4A" w:rsidRPr="002D1B50" w:rsidRDefault="001644D0" w:rsidP="001F7D6F">
      <w:pPr>
        <w:spacing w:line="360" w:lineRule="auto"/>
        <w:ind w:firstLineChars="200" w:firstLine="420"/>
        <w:rPr>
          <w:rFonts w:ascii="宋体" w:hAnsi="宋体"/>
          <w:szCs w:val="21"/>
        </w:rPr>
      </w:pPr>
      <w:r w:rsidRPr="002D1B50">
        <w:rPr>
          <w:rFonts w:ascii="宋体" w:hAnsi="宋体" w:hint="eastAsia"/>
          <w:szCs w:val="21"/>
        </w:rPr>
        <w:t>3</w:t>
      </w:r>
      <w:r w:rsidR="00A80539">
        <w:rPr>
          <w:rFonts w:ascii="宋体" w:hAnsi="宋体" w:hint="eastAsia"/>
          <w:szCs w:val="21"/>
        </w:rPr>
        <w:t>.</w:t>
      </w:r>
      <w:r w:rsidR="00D31290" w:rsidRPr="002D1B50">
        <w:rPr>
          <w:rFonts w:ascii="宋体" w:hAnsi="宋体" w:hint="eastAsia"/>
          <w:szCs w:val="21"/>
        </w:rPr>
        <w:t>熟悉</w:t>
      </w:r>
      <w:r w:rsidR="00B30C1D" w:rsidRPr="002D1B50">
        <w:rPr>
          <w:rFonts w:ascii="宋体" w:hAnsi="宋体" w:hint="eastAsia"/>
          <w:szCs w:val="21"/>
        </w:rPr>
        <w:t>生姜、香薷、</w:t>
      </w:r>
      <w:r w:rsidR="00B30C1D">
        <w:rPr>
          <w:rFonts w:ascii="宋体" w:hAnsi="宋体" w:hint="eastAsia"/>
          <w:szCs w:val="21"/>
        </w:rPr>
        <w:t>羌活、</w:t>
      </w:r>
      <w:r w:rsidR="00B30C1D" w:rsidRPr="002D1B50">
        <w:rPr>
          <w:rFonts w:ascii="宋体" w:hAnsi="宋体" w:hint="eastAsia"/>
          <w:szCs w:val="21"/>
        </w:rPr>
        <w:t>细辛、白芷、升麻、桑叶、牛蒡子</w:t>
      </w:r>
      <w:r w:rsidR="00D31290" w:rsidRPr="002D1B50">
        <w:rPr>
          <w:rFonts w:ascii="宋体" w:hAnsi="宋体" w:hint="eastAsia"/>
          <w:szCs w:val="21"/>
        </w:rPr>
        <w:t>的功效</w:t>
      </w:r>
      <w:r w:rsidR="00B30C1D">
        <w:rPr>
          <w:rFonts w:ascii="宋体" w:hAnsi="宋体" w:hint="eastAsia"/>
          <w:szCs w:val="21"/>
        </w:rPr>
        <w:t>和临床</w:t>
      </w:r>
      <w:r w:rsidR="00D31290" w:rsidRPr="002D1B50">
        <w:rPr>
          <w:rFonts w:ascii="宋体" w:hAnsi="宋体" w:hint="eastAsia"/>
          <w:szCs w:val="21"/>
        </w:rPr>
        <w:t>应用</w:t>
      </w:r>
      <w:r w:rsidRPr="002D1B50">
        <w:rPr>
          <w:rFonts w:ascii="宋体" w:hAnsi="宋体" w:hint="eastAsia"/>
          <w:szCs w:val="21"/>
        </w:rPr>
        <w:t>。</w:t>
      </w:r>
    </w:p>
    <w:p w14:paraId="765E59C9" w14:textId="6B048E03" w:rsidR="00CA1D4A" w:rsidRPr="002D1B50" w:rsidRDefault="00A80539" w:rsidP="001F7D6F">
      <w:pPr>
        <w:spacing w:line="360" w:lineRule="auto"/>
        <w:ind w:firstLineChars="200" w:firstLine="420"/>
        <w:rPr>
          <w:rFonts w:ascii="宋体" w:hAnsi="宋体"/>
          <w:szCs w:val="21"/>
        </w:rPr>
      </w:pPr>
      <w:r>
        <w:rPr>
          <w:rFonts w:ascii="宋体" w:hAnsi="宋体" w:hint="eastAsia"/>
          <w:szCs w:val="21"/>
        </w:rPr>
        <w:t>4.</w:t>
      </w:r>
      <w:r w:rsidR="00CA1D4A" w:rsidRPr="002D1B50">
        <w:rPr>
          <w:rFonts w:ascii="宋体" w:hAnsi="宋体" w:hint="eastAsia"/>
          <w:szCs w:val="21"/>
        </w:rPr>
        <w:t>了解</w:t>
      </w:r>
      <w:r w:rsidR="00B30C1D" w:rsidRPr="002D1B50">
        <w:rPr>
          <w:rFonts w:ascii="宋体" w:hAnsi="宋体" w:hint="eastAsia"/>
          <w:szCs w:val="21"/>
        </w:rPr>
        <w:t>辛夷、藁本</w:t>
      </w:r>
      <w:r w:rsidR="00B30C1D">
        <w:rPr>
          <w:rFonts w:ascii="宋体" w:hAnsi="宋体" w:hint="eastAsia"/>
          <w:szCs w:val="21"/>
        </w:rPr>
        <w:t>、</w:t>
      </w:r>
      <w:r w:rsidR="00B30C1D" w:rsidRPr="002D1B50">
        <w:rPr>
          <w:rFonts w:ascii="宋体" w:hAnsi="宋体" w:hint="eastAsia"/>
          <w:szCs w:val="21"/>
        </w:rPr>
        <w:t>苍耳子、蔓荆子、淡豆豉</w:t>
      </w:r>
      <w:r w:rsidR="00CA1D4A" w:rsidRPr="002D1B50">
        <w:rPr>
          <w:rFonts w:ascii="宋体" w:hAnsi="宋体" w:hint="eastAsia"/>
          <w:szCs w:val="21"/>
        </w:rPr>
        <w:t>的功效。</w:t>
      </w:r>
    </w:p>
    <w:p w14:paraId="1CA77653" w14:textId="77777777" w:rsidR="001644D0" w:rsidRPr="002D1B50" w:rsidRDefault="00C43209" w:rsidP="001F7D6F">
      <w:pPr>
        <w:spacing w:line="360" w:lineRule="auto"/>
        <w:ind w:firstLineChars="200" w:firstLine="420"/>
        <w:rPr>
          <w:rFonts w:ascii="宋体" w:hAnsi="宋体"/>
          <w:szCs w:val="21"/>
        </w:rPr>
      </w:pPr>
      <w:r>
        <w:rPr>
          <w:rFonts w:ascii="宋体" w:hAnsi="宋体" w:hint="eastAsia"/>
          <w:szCs w:val="21"/>
        </w:rPr>
        <w:t>5</w:t>
      </w:r>
      <w:r w:rsidR="00A80539">
        <w:rPr>
          <w:rFonts w:ascii="宋体" w:hAnsi="宋体" w:hint="eastAsia"/>
          <w:szCs w:val="21"/>
        </w:rPr>
        <w:t>.</w:t>
      </w:r>
      <w:r w:rsidR="001644D0" w:rsidRPr="002D1B50">
        <w:rPr>
          <w:rFonts w:ascii="宋体" w:hAnsi="宋体" w:hint="eastAsia"/>
          <w:szCs w:val="21"/>
        </w:rPr>
        <w:t>掌握相似药物功效、应用的异同点。</w:t>
      </w:r>
    </w:p>
    <w:p w14:paraId="5F72FCD5" w14:textId="222C09DC" w:rsidR="00DD2088" w:rsidRDefault="001644D0" w:rsidP="001F7D6F">
      <w:pPr>
        <w:spacing w:line="360" w:lineRule="auto"/>
        <w:ind w:firstLineChars="200" w:firstLine="420"/>
        <w:rPr>
          <w:rFonts w:ascii="宋体" w:hAnsi="宋体"/>
          <w:szCs w:val="21"/>
        </w:rPr>
      </w:pPr>
      <w:r w:rsidRPr="002D1B50">
        <w:rPr>
          <w:rFonts w:ascii="宋体" w:hAnsi="宋体" w:hint="eastAsia"/>
          <w:szCs w:val="21"/>
        </w:rPr>
        <w:t>发散风寒药：麻黄与桂枝</w:t>
      </w:r>
      <w:r w:rsidR="00D34309">
        <w:rPr>
          <w:rFonts w:ascii="宋体" w:hAnsi="宋体" w:hint="eastAsia"/>
          <w:szCs w:val="21"/>
        </w:rPr>
        <w:t>，</w:t>
      </w:r>
      <w:r w:rsidRPr="002D1B50">
        <w:rPr>
          <w:rFonts w:ascii="宋体" w:hAnsi="宋体" w:hint="eastAsia"/>
          <w:szCs w:val="21"/>
        </w:rPr>
        <w:t>荆芥与防风</w:t>
      </w:r>
    </w:p>
    <w:p w14:paraId="595A5770" w14:textId="26DCD21E" w:rsidR="001644D0" w:rsidRPr="002D1B50" w:rsidRDefault="001644D0" w:rsidP="001F7D6F">
      <w:pPr>
        <w:spacing w:line="360" w:lineRule="auto"/>
        <w:ind w:firstLineChars="200" w:firstLine="420"/>
        <w:rPr>
          <w:rFonts w:ascii="宋体" w:hAnsi="宋体"/>
          <w:szCs w:val="21"/>
        </w:rPr>
      </w:pPr>
      <w:r w:rsidRPr="002D1B50">
        <w:rPr>
          <w:rFonts w:ascii="宋体" w:hAnsi="宋体" w:hint="eastAsia"/>
          <w:szCs w:val="21"/>
        </w:rPr>
        <w:t>发散风热药：薄荷、牛蒡子与蝉蜕</w:t>
      </w:r>
      <w:r w:rsidR="0055792F">
        <w:rPr>
          <w:rFonts w:ascii="宋体" w:hAnsi="宋体" w:hint="eastAsia"/>
          <w:szCs w:val="21"/>
        </w:rPr>
        <w:t>，</w:t>
      </w:r>
      <w:r w:rsidRPr="002D1B50">
        <w:rPr>
          <w:rFonts w:ascii="宋体" w:hAnsi="宋体" w:hint="eastAsia"/>
          <w:szCs w:val="21"/>
        </w:rPr>
        <w:t>桑叶与菊花</w:t>
      </w:r>
      <w:r w:rsidR="0055792F">
        <w:rPr>
          <w:rFonts w:ascii="宋体" w:hAnsi="宋体" w:hint="eastAsia"/>
          <w:szCs w:val="21"/>
        </w:rPr>
        <w:t>，</w:t>
      </w:r>
      <w:r w:rsidRPr="002D1B50">
        <w:rPr>
          <w:rFonts w:ascii="宋体" w:hAnsi="宋体" w:hint="eastAsia"/>
          <w:szCs w:val="21"/>
        </w:rPr>
        <w:t>柴胡、升麻与葛根</w:t>
      </w:r>
    </w:p>
    <w:p w14:paraId="79D93847" w14:textId="77777777" w:rsidR="00D31290" w:rsidRPr="000B4198" w:rsidRDefault="00274E89" w:rsidP="000B4198">
      <w:pPr>
        <w:pStyle w:val="1"/>
        <w:ind w:firstLineChars="200" w:firstLine="420"/>
        <w:rPr>
          <w:rFonts w:ascii="黑体" w:eastAsia="黑体" w:hAnsi="黑体"/>
          <w:b w:val="0"/>
          <w:bCs w:val="0"/>
          <w:sz w:val="21"/>
          <w:szCs w:val="21"/>
        </w:rPr>
      </w:pPr>
      <w:r w:rsidRPr="000B4198">
        <w:rPr>
          <w:rFonts w:ascii="黑体" w:eastAsia="黑体" w:hAnsi="黑体" w:hint="eastAsia"/>
          <w:b w:val="0"/>
          <w:bCs w:val="0"/>
          <w:sz w:val="21"/>
          <w:szCs w:val="21"/>
        </w:rPr>
        <w:t>二、</w:t>
      </w:r>
      <w:r w:rsidR="00D31290" w:rsidRPr="000B4198">
        <w:rPr>
          <w:rFonts w:ascii="黑体" w:eastAsia="黑体" w:hAnsi="黑体" w:hint="eastAsia"/>
          <w:b w:val="0"/>
          <w:bCs w:val="0"/>
          <w:sz w:val="21"/>
          <w:szCs w:val="21"/>
        </w:rPr>
        <w:t>清热药</w:t>
      </w:r>
    </w:p>
    <w:p w14:paraId="1D50FEC5" w14:textId="77777777" w:rsidR="001644D0" w:rsidRPr="00252192" w:rsidRDefault="001644D0" w:rsidP="001F7D6F">
      <w:pPr>
        <w:spacing w:line="360" w:lineRule="auto"/>
        <w:ind w:firstLineChars="200" w:firstLine="422"/>
        <w:rPr>
          <w:rFonts w:ascii="宋体" w:hAnsi="宋体"/>
          <w:b/>
          <w:szCs w:val="21"/>
        </w:rPr>
      </w:pPr>
      <w:r w:rsidRPr="00252192">
        <w:rPr>
          <w:rFonts w:ascii="宋体" w:hAnsi="宋体" w:hint="eastAsia"/>
          <w:b/>
          <w:szCs w:val="21"/>
        </w:rPr>
        <w:t>（一）知识要点</w:t>
      </w:r>
    </w:p>
    <w:p w14:paraId="474A9286" w14:textId="77777777" w:rsidR="00770413" w:rsidRPr="002D1B50" w:rsidRDefault="00770413" w:rsidP="001F7D6F">
      <w:pPr>
        <w:spacing w:line="360" w:lineRule="auto"/>
        <w:ind w:firstLineChars="200" w:firstLine="420"/>
        <w:rPr>
          <w:rFonts w:ascii="宋体" w:hAnsi="宋体"/>
          <w:szCs w:val="21"/>
        </w:rPr>
      </w:pPr>
      <w:r w:rsidRPr="002D1B50">
        <w:rPr>
          <w:rFonts w:ascii="宋体" w:hAnsi="宋体"/>
          <w:szCs w:val="21"/>
        </w:rPr>
        <w:t>1</w:t>
      </w:r>
      <w:r w:rsidR="00C739A0">
        <w:rPr>
          <w:rFonts w:ascii="宋体" w:hAnsi="宋体" w:hint="eastAsia"/>
          <w:szCs w:val="21"/>
        </w:rPr>
        <w:t>.</w:t>
      </w:r>
      <w:r w:rsidRPr="002D1B50">
        <w:rPr>
          <w:rFonts w:ascii="宋体" w:hAnsi="宋体" w:hint="eastAsia"/>
          <w:szCs w:val="21"/>
        </w:rPr>
        <w:t>清热药的含义、性能特点。</w:t>
      </w:r>
    </w:p>
    <w:p w14:paraId="12E3F90C" w14:textId="77777777" w:rsidR="00770413" w:rsidRPr="002D1B50" w:rsidRDefault="00770413" w:rsidP="001F7D6F">
      <w:pPr>
        <w:spacing w:line="360" w:lineRule="auto"/>
        <w:ind w:firstLineChars="200" w:firstLine="420"/>
        <w:rPr>
          <w:rFonts w:ascii="宋体" w:hAnsi="宋体"/>
          <w:szCs w:val="21"/>
        </w:rPr>
      </w:pPr>
      <w:r w:rsidRPr="002D1B50">
        <w:rPr>
          <w:rFonts w:ascii="宋体" w:hAnsi="宋体" w:hint="eastAsia"/>
          <w:szCs w:val="21"/>
        </w:rPr>
        <w:lastRenderedPageBreak/>
        <w:t>2</w:t>
      </w:r>
      <w:r w:rsidR="00C739A0">
        <w:rPr>
          <w:rFonts w:ascii="宋体" w:hAnsi="宋体" w:hint="eastAsia"/>
          <w:szCs w:val="21"/>
        </w:rPr>
        <w:t>.</w:t>
      </w:r>
      <w:r w:rsidRPr="002D1B50">
        <w:rPr>
          <w:rFonts w:ascii="宋体" w:hAnsi="宋体" w:hint="eastAsia"/>
          <w:szCs w:val="21"/>
        </w:rPr>
        <w:t>清热药的分类、功效与适应证。</w:t>
      </w:r>
    </w:p>
    <w:p w14:paraId="4ED5F715" w14:textId="06E9AA74" w:rsidR="00770413" w:rsidRPr="002D1B50" w:rsidRDefault="00770413" w:rsidP="001F7D6F">
      <w:pPr>
        <w:spacing w:line="360" w:lineRule="auto"/>
        <w:ind w:firstLineChars="200" w:firstLine="420"/>
        <w:rPr>
          <w:rFonts w:ascii="宋体" w:hAnsi="宋体"/>
          <w:szCs w:val="21"/>
        </w:rPr>
      </w:pPr>
      <w:r w:rsidRPr="002D1B50">
        <w:rPr>
          <w:rFonts w:ascii="宋体" w:hAnsi="宋体" w:hint="eastAsia"/>
          <w:szCs w:val="21"/>
        </w:rPr>
        <w:t>3</w:t>
      </w:r>
      <w:r w:rsidR="00C739A0">
        <w:rPr>
          <w:rFonts w:ascii="宋体" w:hAnsi="宋体" w:hint="eastAsia"/>
          <w:szCs w:val="21"/>
        </w:rPr>
        <w:t>.</w:t>
      </w:r>
      <w:r w:rsidRPr="002D1B50">
        <w:rPr>
          <w:rFonts w:ascii="宋体" w:hAnsi="宋体" w:hint="eastAsia"/>
          <w:szCs w:val="21"/>
        </w:rPr>
        <w:t>清热药的配伍应用</w:t>
      </w:r>
      <w:r w:rsidR="0055792F">
        <w:rPr>
          <w:rFonts w:ascii="宋体" w:hAnsi="宋体" w:hint="eastAsia"/>
          <w:szCs w:val="21"/>
        </w:rPr>
        <w:t>原则</w:t>
      </w:r>
      <w:r w:rsidRPr="002D1B50">
        <w:rPr>
          <w:rFonts w:ascii="宋体" w:hAnsi="宋体" w:hint="eastAsia"/>
          <w:szCs w:val="21"/>
        </w:rPr>
        <w:t>。</w:t>
      </w:r>
    </w:p>
    <w:p w14:paraId="0174C38A" w14:textId="77777777" w:rsidR="00770413" w:rsidRPr="002D1B50" w:rsidRDefault="00770413" w:rsidP="001F7D6F">
      <w:pPr>
        <w:spacing w:line="360" w:lineRule="auto"/>
        <w:ind w:firstLineChars="200" w:firstLine="420"/>
        <w:rPr>
          <w:rFonts w:ascii="宋体" w:hAnsi="宋体"/>
          <w:szCs w:val="21"/>
        </w:rPr>
      </w:pPr>
      <w:r w:rsidRPr="002D1B50">
        <w:rPr>
          <w:rFonts w:ascii="宋体" w:hAnsi="宋体" w:hint="eastAsia"/>
          <w:szCs w:val="21"/>
        </w:rPr>
        <w:t>4</w:t>
      </w:r>
      <w:r w:rsidR="00C739A0">
        <w:rPr>
          <w:rFonts w:ascii="宋体" w:hAnsi="宋体" w:hint="eastAsia"/>
          <w:szCs w:val="21"/>
        </w:rPr>
        <w:t>.</w:t>
      </w:r>
      <w:r w:rsidRPr="002D1B50">
        <w:rPr>
          <w:rFonts w:ascii="宋体" w:hAnsi="宋体" w:hint="eastAsia"/>
          <w:szCs w:val="21"/>
        </w:rPr>
        <w:t>清热药的使用注意事项。</w:t>
      </w:r>
    </w:p>
    <w:p w14:paraId="777E2F9D" w14:textId="2C7283F2" w:rsidR="00CA1D4A" w:rsidRPr="002D1B50" w:rsidRDefault="00CA1D4A" w:rsidP="001F7D6F">
      <w:pPr>
        <w:spacing w:line="360" w:lineRule="auto"/>
        <w:ind w:firstLineChars="200" w:firstLine="420"/>
        <w:rPr>
          <w:rFonts w:ascii="宋体" w:hAnsi="宋体"/>
          <w:szCs w:val="21"/>
        </w:rPr>
      </w:pPr>
      <w:r w:rsidRPr="002D1B50">
        <w:rPr>
          <w:rFonts w:ascii="宋体" w:hAnsi="宋体" w:hint="eastAsia"/>
          <w:szCs w:val="21"/>
        </w:rPr>
        <w:t>5</w:t>
      </w:r>
      <w:r w:rsidR="00C739A0">
        <w:rPr>
          <w:rFonts w:ascii="宋体" w:hAnsi="宋体" w:hint="eastAsia"/>
          <w:szCs w:val="21"/>
        </w:rPr>
        <w:t>.</w:t>
      </w:r>
      <w:r w:rsidRPr="002D1B50">
        <w:rPr>
          <w:rFonts w:ascii="宋体" w:hAnsi="宋体" w:hint="eastAsia"/>
          <w:szCs w:val="21"/>
        </w:rPr>
        <w:t>掌握药物为石膏、知母、栀子、</w:t>
      </w:r>
      <w:r w:rsidR="00241FB3" w:rsidRPr="002D1B50">
        <w:rPr>
          <w:rFonts w:ascii="宋体" w:hAnsi="宋体" w:hint="eastAsia"/>
          <w:szCs w:val="21"/>
        </w:rPr>
        <w:t>夏枯草、</w:t>
      </w:r>
      <w:r w:rsidRPr="002D1B50">
        <w:rPr>
          <w:rFonts w:ascii="宋体" w:hAnsi="宋体" w:hint="eastAsia"/>
          <w:szCs w:val="21"/>
        </w:rPr>
        <w:t>黄芩、黄连、黄柏、金银花、连翘</w:t>
      </w:r>
      <w:r w:rsidR="00241FB3" w:rsidRPr="002D1B50">
        <w:rPr>
          <w:rFonts w:ascii="宋体" w:hAnsi="宋体" w:hint="eastAsia"/>
          <w:szCs w:val="21"/>
        </w:rPr>
        <w:t>、</w:t>
      </w:r>
      <w:r w:rsidRPr="002D1B50">
        <w:rPr>
          <w:rFonts w:ascii="宋体" w:hAnsi="宋体" w:hint="eastAsia"/>
          <w:szCs w:val="21"/>
        </w:rPr>
        <w:t>生地黄、</w:t>
      </w:r>
      <w:r w:rsidR="0055792F" w:rsidRPr="002D1B50">
        <w:rPr>
          <w:rFonts w:ascii="宋体" w:hAnsi="宋体" w:hint="eastAsia"/>
          <w:szCs w:val="21"/>
        </w:rPr>
        <w:t>玄参、</w:t>
      </w:r>
      <w:r w:rsidRPr="002D1B50">
        <w:rPr>
          <w:rFonts w:ascii="宋体" w:hAnsi="宋体" w:hint="eastAsia"/>
          <w:szCs w:val="21"/>
        </w:rPr>
        <w:t>牡丹皮、</w:t>
      </w:r>
      <w:r w:rsidR="00241FB3" w:rsidRPr="002D1B50">
        <w:rPr>
          <w:rFonts w:ascii="宋体" w:hAnsi="宋体" w:hint="eastAsia"/>
          <w:szCs w:val="21"/>
        </w:rPr>
        <w:t>赤芍、</w:t>
      </w:r>
      <w:r w:rsidRPr="002D1B50">
        <w:rPr>
          <w:rFonts w:ascii="宋体" w:hAnsi="宋体" w:hint="eastAsia"/>
          <w:szCs w:val="21"/>
        </w:rPr>
        <w:t>青蒿</w:t>
      </w:r>
      <w:r w:rsidR="0055792F" w:rsidRPr="002D1B50">
        <w:rPr>
          <w:rFonts w:ascii="宋体" w:hAnsi="宋体" w:hint="eastAsia"/>
          <w:szCs w:val="21"/>
        </w:rPr>
        <w:t>、地骨皮</w:t>
      </w:r>
      <w:r w:rsidRPr="002D1B50">
        <w:rPr>
          <w:rFonts w:ascii="宋体" w:hAnsi="宋体" w:hint="eastAsia"/>
          <w:szCs w:val="21"/>
        </w:rPr>
        <w:t>。</w:t>
      </w:r>
    </w:p>
    <w:p w14:paraId="3EF599DD" w14:textId="6B4CFD81" w:rsidR="00770413" w:rsidRPr="002D1B50" w:rsidRDefault="00CA1D4A" w:rsidP="001F7D6F">
      <w:pPr>
        <w:spacing w:line="360" w:lineRule="auto"/>
        <w:ind w:firstLineChars="200" w:firstLine="420"/>
        <w:rPr>
          <w:rFonts w:ascii="宋体" w:hAnsi="宋体"/>
          <w:szCs w:val="21"/>
        </w:rPr>
      </w:pPr>
      <w:r w:rsidRPr="002D1B50">
        <w:rPr>
          <w:rFonts w:ascii="宋体" w:hAnsi="宋体" w:hint="eastAsia"/>
          <w:szCs w:val="21"/>
        </w:rPr>
        <w:t>6.熟悉药物为</w:t>
      </w:r>
      <w:r w:rsidR="0055792F" w:rsidRPr="002D1B50">
        <w:rPr>
          <w:rFonts w:ascii="宋体" w:hAnsi="宋体" w:hint="eastAsia"/>
          <w:szCs w:val="21"/>
        </w:rPr>
        <w:t>芦根、</w:t>
      </w:r>
      <w:r w:rsidRPr="002D1B50">
        <w:rPr>
          <w:rFonts w:ascii="宋体" w:hAnsi="宋体" w:hint="eastAsia"/>
          <w:szCs w:val="21"/>
        </w:rPr>
        <w:t>天花粉</w:t>
      </w:r>
      <w:r w:rsidR="0055792F">
        <w:rPr>
          <w:rFonts w:ascii="宋体" w:hAnsi="宋体" w:hint="eastAsia"/>
          <w:szCs w:val="21"/>
        </w:rPr>
        <w:t>、决明子</w:t>
      </w:r>
      <w:r w:rsidRPr="002D1B50">
        <w:rPr>
          <w:rFonts w:ascii="宋体" w:hAnsi="宋体" w:hint="eastAsia"/>
          <w:szCs w:val="21"/>
        </w:rPr>
        <w:t>、龙胆</w:t>
      </w:r>
      <w:r w:rsidR="0055792F">
        <w:rPr>
          <w:rFonts w:ascii="宋体" w:hAnsi="宋体" w:hint="eastAsia"/>
          <w:szCs w:val="21"/>
        </w:rPr>
        <w:t>、</w:t>
      </w:r>
      <w:r w:rsidR="0055792F" w:rsidRPr="002D1B50">
        <w:rPr>
          <w:rFonts w:ascii="宋体" w:hAnsi="宋体" w:hint="eastAsia"/>
          <w:szCs w:val="21"/>
        </w:rPr>
        <w:t>板蓝根、鱼腥草、蒲公英</w:t>
      </w:r>
      <w:r w:rsidRPr="002D1B50">
        <w:rPr>
          <w:rFonts w:ascii="宋体" w:hAnsi="宋体" w:hint="eastAsia"/>
          <w:szCs w:val="21"/>
        </w:rPr>
        <w:t>、射干</w:t>
      </w:r>
      <w:r w:rsidR="00DD2088">
        <w:rPr>
          <w:rFonts w:ascii="宋体" w:hAnsi="宋体" w:hint="eastAsia"/>
          <w:szCs w:val="21"/>
        </w:rPr>
        <w:t>、马齿苋、败酱草、大血藤</w:t>
      </w:r>
      <w:r w:rsidR="00C43209">
        <w:rPr>
          <w:rFonts w:ascii="宋体" w:hAnsi="宋体" w:hint="eastAsia"/>
          <w:szCs w:val="21"/>
        </w:rPr>
        <w:t>。</w:t>
      </w:r>
    </w:p>
    <w:p w14:paraId="6F1C9404" w14:textId="7B331E05" w:rsidR="00CA1D4A" w:rsidRPr="002D1B50" w:rsidRDefault="00CA1D4A" w:rsidP="001F7D6F">
      <w:pPr>
        <w:spacing w:line="360" w:lineRule="auto"/>
        <w:ind w:firstLineChars="200" w:firstLine="420"/>
        <w:rPr>
          <w:rFonts w:ascii="宋体" w:hAnsi="宋体"/>
          <w:szCs w:val="21"/>
        </w:rPr>
      </w:pPr>
      <w:r w:rsidRPr="002D1B50">
        <w:rPr>
          <w:rFonts w:ascii="宋体" w:hAnsi="宋体" w:hint="eastAsia"/>
          <w:szCs w:val="21"/>
        </w:rPr>
        <w:t>7.了解药</w:t>
      </w:r>
      <w:r w:rsidR="00AD03A8" w:rsidRPr="002D1B50">
        <w:rPr>
          <w:rFonts w:ascii="宋体" w:hAnsi="宋体" w:hint="eastAsia"/>
          <w:szCs w:val="21"/>
        </w:rPr>
        <w:t>物为</w:t>
      </w:r>
      <w:r w:rsidR="0055792F">
        <w:rPr>
          <w:rFonts w:ascii="宋体" w:hAnsi="宋体" w:hint="eastAsia"/>
          <w:szCs w:val="21"/>
        </w:rPr>
        <w:t>淡竹叶、苦参</w:t>
      </w:r>
      <w:r w:rsidR="0055792F" w:rsidRPr="002D1B50">
        <w:rPr>
          <w:rFonts w:ascii="宋体" w:hAnsi="宋体" w:hint="eastAsia"/>
          <w:szCs w:val="21"/>
        </w:rPr>
        <w:t>、马</w:t>
      </w:r>
      <w:r w:rsidR="0055792F">
        <w:rPr>
          <w:rFonts w:ascii="宋体" w:hAnsi="宋体" w:hint="eastAsia"/>
          <w:szCs w:val="21"/>
        </w:rPr>
        <w:t>勃</w:t>
      </w:r>
      <w:r w:rsidR="0043553F" w:rsidRPr="002D1B50">
        <w:rPr>
          <w:rFonts w:ascii="宋体" w:hAnsi="宋体" w:hint="eastAsia"/>
          <w:szCs w:val="21"/>
        </w:rPr>
        <w:t>、白头翁</w:t>
      </w:r>
      <w:r w:rsidR="0055792F" w:rsidRPr="002D1B50">
        <w:rPr>
          <w:rFonts w:ascii="宋体" w:hAnsi="宋体" w:hint="eastAsia"/>
          <w:szCs w:val="21"/>
        </w:rPr>
        <w:t>、紫花地丁</w:t>
      </w:r>
      <w:r w:rsidR="0043553F">
        <w:rPr>
          <w:rFonts w:ascii="宋体" w:hAnsi="宋体" w:hint="eastAsia"/>
          <w:szCs w:val="21"/>
        </w:rPr>
        <w:t>、土茯苓</w:t>
      </w:r>
      <w:r w:rsidR="00C43209">
        <w:rPr>
          <w:rFonts w:ascii="宋体" w:hAnsi="宋体" w:hint="eastAsia"/>
          <w:szCs w:val="21"/>
        </w:rPr>
        <w:t>。</w:t>
      </w:r>
      <w:r w:rsidR="0055792F">
        <w:rPr>
          <w:rFonts w:ascii="宋体" w:hAnsi="宋体" w:hint="eastAsia"/>
          <w:szCs w:val="21"/>
        </w:rPr>
        <w:t xml:space="preserve"> </w:t>
      </w:r>
      <w:r w:rsidR="0055792F">
        <w:rPr>
          <w:rFonts w:ascii="宋体" w:hAnsi="宋体"/>
          <w:szCs w:val="21"/>
        </w:rPr>
        <w:t xml:space="preserve">   </w:t>
      </w:r>
    </w:p>
    <w:p w14:paraId="36674A66" w14:textId="77777777" w:rsidR="00AD03A8" w:rsidRPr="00C739A0" w:rsidRDefault="00AD03A8" w:rsidP="001F7D6F">
      <w:pPr>
        <w:spacing w:line="360" w:lineRule="auto"/>
        <w:ind w:firstLineChars="200" w:firstLine="422"/>
        <w:rPr>
          <w:rFonts w:ascii="宋体" w:hAnsi="宋体"/>
          <w:b/>
          <w:szCs w:val="21"/>
        </w:rPr>
      </w:pPr>
      <w:r w:rsidRPr="00C739A0">
        <w:rPr>
          <w:rFonts w:ascii="宋体" w:hAnsi="宋体" w:hint="eastAsia"/>
          <w:b/>
          <w:szCs w:val="21"/>
        </w:rPr>
        <w:t>（二）考核要求</w:t>
      </w:r>
    </w:p>
    <w:p w14:paraId="339E0917" w14:textId="327F58D1" w:rsidR="00545904" w:rsidRPr="002D1B50" w:rsidRDefault="00545904" w:rsidP="001F7D6F">
      <w:pPr>
        <w:spacing w:line="360" w:lineRule="auto"/>
        <w:ind w:firstLineChars="200" w:firstLine="420"/>
        <w:rPr>
          <w:rFonts w:ascii="宋体" w:hAnsi="宋体"/>
          <w:szCs w:val="21"/>
        </w:rPr>
      </w:pPr>
      <w:r w:rsidRPr="002D1B50">
        <w:rPr>
          <w:rFonts w:ascii="宋体" w:hAnsi="宋体"/>
          <w:szCs w:val="21"/>
        </w:rPr>
        <w:t>1</w:t>
      </w:r>
      <w:r w:rsidR="00C739A0">
        <w:rPr>
          <w:rFonts w:ascii="宋体" w:hAnsi="宋体" w:hint="eastAsia"/>
          <w:szCs w:val="21"/>
        </w:rPr>
        <w:t>.</w:t>
      </w:r>
      <w:r w:rsidRPr="002D1B50">
        <w:rPr>
          <w:rFonts w:ascii="宋体" w:hAnsi="宋体" w:hint="eastAsia"/>
          <w:szCs w:val="21"/>
        </w:rPr>
        <w:t>掌握清热药的含义、功效、适应</w:t>
      </w:r>
      <w:r w:rsidR="0043553F">
        <w:rPr>
          <w:rFonts w:ascii="宋体" w:hAnsi="宋体" w:hint="eastAsia"/>
          <w:szCs w:val="21"/>
        </w:rPr>
        <w:t>证</w:t>
      </w:r>
      <w:r w:rsidR="003B3DFD">
        <w:rPr>
          <w:rFonts w:ascii="宋体" w:hAnsi="宋体" w:hint="eastAsia"/>
          <w:szCs w:val="21"/>
        </w:rPr>
        <w:t>；</w:t>
      </w:r>
      <w:r w:rsidRPr="002D1B50">
        <w:rPr>
          <w:rFonts w:ascii="宋体" w:hAnsi="宋体" w:hint="eastAsia"/>
          <w:szCs w:val="21"/>
        </w:rPr>
        <w:t>清热泻火药、清热燥湿药、清热解毒药、清热凉血药、清虚热药的性能特点</w:t>
      </w:r>
      <w:r w:rsidR="0043553F">
        <w:rPr>
          <w:rFonts w:ascii="宋体" w:hAnsi="宋体" w:hint="eastAsia"/>
          <w:szCs w:val="21"/>
        </w:rPr>
        <w:t>、</w:t>
      </w:r>
      <w:r w:rsidR="0043553F" w:rsidRPr="002D1B50">
        <w:rPr>
          <w:rFonts w:ascii="宋体" w:hAnsi="宋体" w:hint="eastAsia"/>
          <w:szCs w:val="21"/>
        </w:rPr>
        <w:t>配伍</w:t>
      </w:r>
      <w:r w:rsidR="0043553F">
        <w:rPr>
          <w:rFonts w:ascii="宋体" w:hAnsi="宋体" w:hint="eastAsia"/>
          <w:szCs w:val="21"/>
        </w:rPr>
        <w:t>原则</w:t>
      </w:r>
      <w:r w:rsidRPr="002D1B50">
        <w:rPr>
          <w:rFonts w:ascii="宋体" w:hAnsi="宋体" w:hint="eastAsia"/>
          <w:szCs w:val="21"/>
        </w:rPr>
        <w:t>和使用注意。</w:t>
      </w:r>
    </w:p>
    <w:p w14:paraId="50CF8F9F" w14:textId="053EC7CD" w:rsidR="00545904" w:rsidRPr="002D1B50" w:rsidRDefault="00545904" w:rsidP="001F7D6F">
      <w:pPr>
        <w:spacing w:line="360" w:lineRule="auto"/>
        <w:ind w:firstLineChars="200" w:firstLine="420"/>
        <w:rPr>
          <w:rFonts w:ascii="宋体" w:hAnsi="宋体"/>
          <w:szCs w:val="21"/>
        </w:rPr>
      </w:pPr>
      <w:r w:rsidRPr="002D1B50">
        <w:rPr>
          <w:rFonts w:ascii="宋体" w:hAnsi="宋体"/>
          <w:szCs w:val="21"/>
        </w:rPr>
        <w:t>2</w:t>
      </w:r>
      <w:r w:rsidR="00C739A0">
        <w:rPr>
          <w:rFonts w:ascii="宋体" w:hAnsi="宋体" w:hint="eastAsia"/>
          <w:szCs w:val="21"/>
        </w:rPr>
        <w:t>.</w:t>
      </w:r>
      <w:r w:rsidRPr="002D1B50">
        <w:rPr>
          <w:rFonts w:ascii="宋体" w:hAnsi="宋体" w:hint="eastAsia"/>
          <w:szCs w:val="21"/>
        </w:rPr>
        <w:t>掌握</w:t>
      </w:r>
      <w:r w:rsidR="0043553F" w:rsidRPr="002D1B50">
        <w:rPr>
          <w:rFonts w:ascii="宋体" w:hAnsi="宋体" w:hint="eastAsia"/>
          <w:szCs w:val="21"/>
        </w:rPr>
        <w:t>石膏、知母、栀子、夏枯草、黄芩、黄连、黄柏、金银花、连翘、生地黄、玄参、牡丹皮、赤芍、青蒿、地骨皮</w:t>
      </w:r>
      <w:r w:rsidRPr="002D1B50">
        <w:rPr>
          <w:rFonts w:ascii="宋体" w:hAnsi="宋体" w:hint="eastAsia"/>
          <w:szCs w:val="21"/>
        </w:rPr>
        <w:t>的性能</w:t>
      </w:r>
      <w:r w:rsidR="003B3DFD">
        <w:rPr>
          <w:rFonts w:ascii="宋体" w:hAnsi="宋体" w:hint="eastAsia"/>
          <w:szCs w:val="21"/>
        </w:rPr>
        <w:t>特点</w:t>
      </w:r>
      <w:r w:rsidRPr="002D1B50">
        <w:rPr>
          <w:rFonts w:ascii="宋体" w:hAnsi="宋体" w:hint="eastAsia"/>
          <w:szCs w:val="21"/>
        </w:rPr>
        <w:t>、功效</w:t>
      </w:r>
      <w:r w:rsidR="0043553F">
        <w:rPr>
          <w:rFonts w:ascii="宋体" w:hAnsi="宋体" w:hint="eastAsia"/>
          <w:szCs w:val="21"/>
        </w:rPr>
        <w:t>、临床</w:t>
      </w:r>
      <w:r w:rsidRPr="002D1B50">
        <w:rPr>
          <w:rFonts w:ascii="宋体" w:hAnsi="宋体" w:hint="eastAsia"/>
          <w:szCs w:val="21"/>
        </w:rPr>
        <w:t>应用、</w:t>
      </w:r>
      <w:r w:rsidR="0043553F">
        <w:rPr>
          <w:rFonts w:ascii="宋体" w:hAnsi="宋体" w:hint="eastAsia"/>
          <w:szCs w:val="21"/>
        </w:rPr>
        <w:t>用量用法</w:t>
      </w:r>
      <w:r w:rsidRPr="002D1B50">
        <w:rPr>
          <w:rFonts w:ascii="宋体" w:hAnsi="宋体" w:hint="eastAsia"/>
          <w:szCs w:val="21"/>
        </w:rPr>
        <w:t>及使用注意</w:t>
      </w:r>
      <w:r w:rsidR="00C43209">
        <w:rPr>
          <w:rFonts w:ascii="宋体" w:hAnsi="宋体" w:hint="eastAsia"/>
          <w:szCs w:val="21"/>
        </w:rPr>
        <w:t>。</w:t>
      </w:r>
    </w:p>
    <w:p w14:paraId="45C59F8D" w14:textId="1E7687C7" w:rsidR="00545904" w:rsidRPr="002D1B50" w:rsidRDefault="00545904" w:rsidP="001F7D6F">
      <w:pPr>
        <w:spacing w:line="360" w:lineRule="auto"/>
        <w:ind w:firstLineChars="200" w:firstLine="420"/>
        <w:rPr>
          <w:rFonts w:ascii="宋体" w:hAnsi="宋体"/>
          <w:szCs w:val="21"/>
        </w:rPr>
      </w:pPr>
      <w:r w:rsidRPr="002D1B50">
        <w:rPr>
          <w:rFonts w:ascii="宋体" w:hAnsi="宋体" w:hint="eastAsia"/>
          <w:szCs w:val="21"/>
        </w:rPr>
        <w:t>3</w:t>
      </w:r>
      <w:r w:rsidR="00C739A0">
        <w:rPr>
          <w:rFonts w:ascii="宋体" w:hAnsi="宋体" w:hint="eastAsia"/>
          <w:szCs w:val="21"/>
        </w:rPr>
        <w:t>.</w:t>
      </w:r>
      <w:r w:rsidRPr="002D1B50">
        <w:rPr>
          <w:rFonts w:ascii="宋体" w:hAnsi="宋体" w:hint="eastAsia"/>
          <w:szCs w:val="21"/>
        </w:rPr>
        <w:t>熟悉</w:t>
      </w:r>
      <w:r w:rsidR="0043553F" w:rsidRPr="002D1B50">
        <w:rPr>
          <w:rFonts w:ascii="宋体" w:hAnsi="宋体" w:hint="eastAsia"/>
          <w:szCs w:val="21"/>
        </w:rPr>
        <w:t>芦根、天花粉</w:t>
      </w:r>
      <w:r w:rsidR="0043553F">
        <w:rPr>
          <w:rFonts w:ascii="宋体" w:hAnsi="宋体" w:hint="eastAsia"/>
          <w:szCs w:val="21"/>
        </w:rPr>
        <w:t>、决明子</w:t>
      </w:r>
      <w:r w:rsidR="0043553F" w:rsidRPr="002D1B50">
        <w:rPr>
          <w:rFonts w:ascii="宋体" w:hAnsi="宋体" w:hint="eastAsia"/>
          <w:szCs w:val="21"/>
        </w:rPr>
        <w:t>、龙胆</w:t>
      </w:r>
      <w:r w:rsidR="0043553F">
        <w:rPr>
          <w:rFonts w:ascii="宋体" w:hAnsi="宋体" w:hint="eastAsia"/>
          <w:szCs w:val="21"/>
        </w:rPr>
        <w:t>、</w:t>
      </w:r>
      <w:r w:rsidR="0043553F" w:rsidRPr="002D1B50">
        <w:rPr>
          <w:rFonts w:ascii="宋体" w:hAnsi="宋体" w:hint="eastAsia"/>
          <w:szCs w:val="21"/>
        </w:rPr>
        <w:t>板蓝根、鱼腥草、蒲公英、射干</w:t>
      </w:r>
      <w:r w:rsidR="0043553F">
        <w:rPr>
          <w:rFonts w:ascii="宋体" w:hAnsi="宋体" w:hint="eastAsia"/>
          <w:szCs w:val="21"/>
        </w:rPr>
        <w:t>、马齿苋、败酱草、大血藤</w:t>
      </w:r>
      <w:r w:rsidRPr="002D1B50">
        <w:rPr>
          <w:rFonts w:ascii="宋体" w:hAnsi="宋体" w:hint="eastAsia"/>
          <w:szCs w:val="21"/>
        </w:rPr>
        <w:t>的功效</w:t>
      </w:r>
      <w:r w:rsidR="0043553F">
        <w:rPr>
          <w:rFonts w:ascii="宋体" w:hAnsi="宋体" w:hint="eastAsia"/>
          <w:szCs w:val="21"/>
        </w:rPr>
        <w:t>和临床</w:t>
      </w:r>
      <w:r w:rsidRPr="002D1B50">
        <w:rPr>
          <w:rFonts w:ascii="宋体" w:hAnsi="宋体" w:hint="eastAsia"/>
          <w:szCs w:val="21"/>
        </w:rPr>
        <w:t>应用。</w:t>
      </w:r>
    </w:p>
    <w:p w14:paraId="4986C76D" w14:textId="68E8EDEE" w:rsidR="00545904" w:rsidRPr="002D1B50" w:rsidRDefault="00545904" w:rsidP="001F7D6F">
      <w:pPr>
        <w:spacing w:line="360" w:lineRule="auto"/>
        <w:ind w:firstLineChars="200" w:firstLine="420"/>
        <w:rPr>
          <w:rFonts w:ascii="宋体" w:hAnsi="宋体"/>
          <w:szCs w:val="21"/>
        </w:rPr>
      </w:pPr>
      <w:r w:rsidRPr="002D1B50">
        <w:rPr>
          <w:rFonts w:ascii="宋体" w:hAnsi="宋体" w:hint="eastAsia"/>
          <w:szCs w:val="21"/>
        </w:rPr>
        <w:t>4.了解</w:t>
      </w:r>
      <w:r w:rsidR="0043553F">
        <w:rPr>
          <w:rFonts w:ascii="宋体" w:hAnsi="宋体" w:hint="eastAsia"/>
          <w:szCs w:val="21"/>
        </w:rPr>
        <w:t>淡竹叶、苦参</w:t>
      </w:r>
      <w:r w:rsidR="0043553F" w:rsidRPr="002D1B50">
        <w:rPr>
          <w:rFonts w:ascii="宋体" w:hAnsi="宋体" w:hint="eastAsia"/>
          <w:szCs w:val="21"/>
        </w:rPr>
        <w:t>、马</w:t>
      </w:r>
      <w:r w:rsidR="0043553F">
        <w:rPr>
          <w:rFonts w:ascii="宋体" w:hAnsi="宋体" w:hint="eastAsia"/>
          <w:szCs w:val="21"/>
        </w:rPr>
        <w:t>勃</w:t>
      </w:r>
      <w:r w:rsidR="0043553F" w:rsidRPr="002D1B50">
        <w:rPr>
          <w:rFonts w:ascii="宋体" w:hAnsi="宋体" w:hint="eastAsia"/>
          <w:szCs w:val="21"/>
        </w:rPr>
        <w:t>、白头翁、紫花地丁</w:t>
      </w:r>
      <w:r w:rsidR="0043553F">
        <w:rPr>
          <w:rFonts w:ascii="宋体" w:hAnsi="宋体" w:hint="eastAsia"/>
          <w:szCs w:val="21"/>
        </w:rPr>
        <w:t>、土茯苓</w:t>
      </w:r>
      <w:r w:rsidRPr="002D1B50">
        <w:rPr>
          <w:rFonts w:ascii="宋体" w:hAnsi="宋体" w:hint="eastAsia"/>
          <w:szCs w:val="21"/>
        </w:rPr>
        <w:t>的功效。</w:t>
      </w:r>
    </w:p>
    <w:p w14:paraId="529D8D51" w14:textId="77777777" w:rsidR="00545904" w:rsidRPr="002D1B50" w:rsidRDefault="00C43209" w:rsidP="001F7D6F">
      <w:pPr>
        <w:spacing w:line="360" w:lineRule="auto"/>
        <w:ind w:firstLineChars="200" w:firstLine="420"/>
        <w:rPr>
          <w:rFonts w:ascii="宋体" w:hAnsi="宋体"/>
          <w:szCs w:val="21"/>
        </w:rPr>
      </w:pPr>
      <w:r>
        <w:rPr>
          <w:rFonts w:ascii="宋体" w:hAnsi="宋体" w:hint="eastAsia"/>
          <w:szCs w:val="21"/>
        </w:rPr>
        <w:t>5</w:t>
      </w:r>
      <w:r w:rsidR="00C739A0">
        <w:rPr>
          <w:rFonts w:ascii="宋体" w:hAnsi="宋体" w:hint="eastAsia"/>
          <w:szCs w:val="21"/>
        </w:rPr>
        <w:t>.</w:t>
      </w:r>
      <w:r w:rsidR="00545904" w:rsidRPr="002D1B50">
        <w:rPr>
          <w:rFonts w:ascii="宋体" w:hAnsi="宋体" w:hint="eastAsia"/>
          <w:szCs w:val="21"/>
        </w:rPr>
        <w:t>掌握相似药物功效、应用的异同点。</w:t>
      </w:r>
    </w:p>
    <w:p w14:paraId="01434BC6" w14:textId="4AFCA504" w:rsidR="00545904" w:rsidRPr="002D1B50" w:rsidRDefault="00545904" w:rsidP="001F7D6F">
      <w:pPr>
        <w:spacing w:line="360" w:lineRule="auto"/>
        <w:ind w:firstLineChars="200" w:firstLine="420"/>
        <w:rPr>
          <w:rFonts w:ascii="宋体" w:hAnsi="宋体"/>
          <w:szCs w:val="21"/>
        </w:rPr>
      </w:pPr>
      <w:r w:rsidRPr="002D1B50">
        <w:rPr>
          <w:rFonts w:ascii="宋体" w:hAnsi="宋体" w:hint="eastAsia"/>
          <w:szCs w:val="21"/>
        </w:rPr>
        <w:t xml:space="preserve">清热泻火药：石膏与知母  </w:t>
      </w:r>
    </w:p>
    <w:p w14:paraId="0DBE9B43" w14:textId="59537753" w:rsidR="00545904" w:rsidRPr="002D1B50" w:rsidRDefault="00545904" w:rsidP="001F7D6F">
      <w:pPr>
        <w:spacing w:line="360" w:lineRule="auto"/>
        <w:ind w:firstLineChars="200" w:firstLine="420"/>
        <w:rPr>
          <w:rFonts w:ascii="宋体" w:hAnsi="宋体"/>
          <w:szCs w:val="21"/>
        </w:rPr>
      </w:pPr>
      <w:r w:rsidRPr="002D1B50">
        <w:rPr>
          <w:rFonts w:ascii="宋体" w:hAnsi="宋体" w:hint="eastAsia"/>
          <w:szCs w:val="21"/>
        </w:rPr>
        <w:t>清热燥湿药：黄芩、黄连与黄柏</w:t>
      </w:r>
    </w:p>
    <w:p w14:paraId="645712E2" w14:textId="72158211" w:rsidR="00545904" w:rsidRPr="002D1B50" w:rsidRDefault="00545904" w:rsidP="001F7D6F">
      <w:pPr>
        <w:spacing w:line="360" w:lineRule="auto"/>
        <w:ind w:firstLineChars="200" w:firstLine="420"/>
        <w:rPr>
          <w:rFonts w:ascii="宋体" w:hAnsi="宋体"/>
          <w:szCs w:val="21"/>
        </w:rPr>
      </w:pPr>
      <w:r w:rsidRPr="002D1B50">
        <w:rPr>
          <w:rFonts w:ascii="宋体" w:hAnsi="宋体" w:hint="eastAsia"/>
          <w:szCs w:val="21"/>
        </w:rPr>
        <w:t xml:space="preserve">清热解毒药：金银花与连翘 </w:t>
      </w:r>
    </w:p>
    <w:p w14:paraId="7B7C609F" w14:textId="0C328545" w:rsidR="00545904" w:rsidRPr="002D1B50" w:rsidRDefault="00545904" w:rsidP="001F7D6F">
      <w:pPr>
        <w:spacing w:line="360" w:lineRule="auto"/>
        <w:ind w:firstLineChars="200" w:firstLine="420"/>
        <w:rPr>
          <w:rFonts w:ascii="宋体" w:hAnsi="宋体"/>
          <w:szCs w:val="21"/>
        </w:rPr>
      </w:pPr>
      <w:r w:rsidRPr="002D1B50">
        <w:rPr>
          <w:rFonts w:ascii="宋体" w:hAnsi="宋体" w:hint="eastAsia"/>
          <w:szCs w:val="21"/>
        </w:rPr>
        <w:t>清热凉血药：生地黄与玄参</w:t>
      </w:r>
      <w:r w:rsidR="00481CE8">
        <w:rPr>
          <w:rFonts w:ascii="宋体" w:hAnsi="宋体" w:hint="eastAsia"/>
          <w:szCs w:val="21"/>
        </w:rPr>
        <w:t>，</w:t>
      </w:r>
      <w:r w:rsidRPr="002D1B50">
        <w:rPr>
          <w:rFonts w:ascii="宋体" w:hAnsi="宋体" w:hint="eastAsia"/>
          <w:szCs w:val="21"/>
        </w:rPr>
        <w:t xml:space="preserve">牡丹皮与赤芍  </w:t>
      </w:r>
    </w:p>
    <w:p w14:paraId="6D93A74C" w14:textId="48CAE1EE" w:rsidR="00545904" w:rsidRPr="002D1B50" w:rsidRDefault="00545904" w:rsidP="001F7D6F">
      <w:pPr>
        <w:spacing w:line="360" w:lineRule="auto"/>
        <w:ind w:firstLineChars="200" w:firstLine="420"/>
        <w:rPr>
          <w:rFonts w:ascii="宋体" w:hAnsi="宋体"/>
          <w:szCs w:val="21"/>
        </w:rPr>
      </w:pPr>
      <w:r w:rsidRPr="002D1B50">
        <w:rPr>
          <w:rFonts w:ascii="宋体" w:hAnsi="宋体" w:hint="eastAsia"/>
          <w:szCs w:val="21"/>
        </w:rPr>
        <w:t>清虚热药：地骨皮</w:t>
      </w:r>
      <w:r w:rsidR="0043553F">
        <w:rPr>
          <w:rFonts w:ascii="宋体" w:hAnsi="宋体" w:hint="eastAsia"/>
          <w:szCs w:val="21"/>
        </w:rPr>
        <w:t>与牡丹皮</w:t>
      </w:r>
      <w:r w:rsidR="00481CE8">
        <w:rPr>
          <w:rFonts w:ascii="宋体" w:hAnsi="宋体" w:hint="eastAsia"/>
          <w:szCs w:val="21"/>
        </w:rPr>
        <w:t>（</w:t>
      </w:r>
      <w:r w:rsidR="00EE02A9">
        <w:rPr>
          <w:rFonts w:ascii="宋体" w:hAnsi="宋体" w:hint="eastAsia"/>
          <w:szCs w:val="21"/>
        </w:rPr>
        <w:t>鉴别</w:t>
      </w:r>
      <w:r w:rsidR="00481CE8">
        <w:rPr>
          <w:rFonts w:ascii="宋体" w:hAnsi="宋体" w:hint="eastAsia"/>
          <w:szCs w:val="21"/>
        </w:rPr>
        <w:t>要点：</w:t>
      </w:r>
      <w:r w:rsidR="00481CE8" w:rsidRPr="00481CE8">
        <w:rPr>
          <w:rFonts w:ascii="宋体" w:hAnsi="宋体" w:hint="eastAsia"/>
          <w:szCs w:val="21"/>
        </w:rPr>
        <w:t>牡丹皮善治无汗骨蒸、地骨皮善治有汗骨蒸</w:t>
      </w:r>
      <w:r w:rsidR="00481CE8">
        <w:rPr>
          <w:rFonts w:ascii="宋体" w:hAnsi="宋体" w:hint="eastAsia"/>
          <w:szCs w:val="21"/>
        </w:rPr>
        <w:t>）</w:t>
      </w:r>
    </w:p>
    <w:p w14:paraId="54861268" w14:textId="77777777" w:rsidR="00D31290" w:rsidRPr="000B4198" w:rsidRDefault="00274E89" w:rsidP="000B4198">
      <w:pPr>
        <w:pStyle w:val="1"/>
        <w:ind w:firstLineChars="200" w:firstLine="420"/>
        <w:rPr>
          <w:rFonts w:ascii="黑体" w:eastAsia="黑体" w:hAnsi="黑体"/>
          <w:b w:val="0"/>
          <w:bCs w:val="0"/>
          <w:sz w:val="21"/>
          <w:szCs w:val="21"/>
        </w:rPr>
      </w:pPr>
      <w:r w:rsidRPr="000B4198">
        <w:rPr>
          <w:rFonts w:ascii="黑体" w:eastAsia="黑体" w:hAnsi="黑体" w:hint="eastAsia"/>
          <w:b w:val="0"/>
          <w:bCs w:val="0"/>
          <w:sz w:val="21"/>
          <w:szCs w:val="21"/>
        </w:rPr>
        <w:t>三、</w:t>
      </w:r>
      <w:r w:rsidR="00D31290" w:rsidRPr="000B4198">
        <w:rPr>
          <w:rFonts w:ascii="黑体" w:eastAsia="黑体" w:hAnsi="黑体" w:hint="eastAsia"/>
          <w:b w:val="0"/>
          <w:bCs w:val="0"/>
          <w:sz w:val="21"/>
          <w:szCs w:val="21"/>
        </w:rPr>
        <w:t>泻下药</w:t>
      </w:r>
    </w:p>
    <w:p w14:paraId="367D0D1A" w14:textId="77777777" w:rsidR="00B65424" w:rsidRPr="00CF33C2" w:rsidRDefault="00B65424" w:rsidP="001F7D6F">
      <w:pPr>
        <w:spacing w:line="360" w:lineRule="auto"/>
        <w:ind w:firstLineChars="200" w:firstLine="422"/>
        <w:rPr>
          <w:rFonts w:ascii="宋体" w:hAnsi="宋体"/>
          <w:b/>
          <w:szCs w:val="21"/>
        </w:rPr>
      </w:pPr>
      <w:r w:rsidRPr="00CF33C2">
        <w:rPr>
          <w:rFonts w:ascii="宋体" w:hAnsi="宋体" w:hint="eastAsia"/>
          <w:b/>
          <w:szCs w:val="21"/>
        </w:rPr>
        <w:t>（一）知识要点</w:t>
      </w:r>
    </w:p>
    <w:p w14:paraId="766C78CE" w14:textId="77777777" w:rsidR="00B65424" w:rsidRPr="002D1B50" w:rsidRDefault="00B65424" w:rsidP="001F7D6F">
      <w:pPr>
        <w:spacing w:line="360" w:lineRule="auto"/>
        <w:ind w:firstLineChars="200" w:firstLine="420"/>
        <w:rPr>
          <w:rFonts w:ascii="宋体" w:hAnsi="宋体"/>
          <w:szCs w:val="21"/>
        </w:rPr>
      </w:pPr>
      <w:r w:rsidRPr="002D1B50">
        <w:rPr>
          <w:rFonts w:ascii="宋体" w:hAnsi="宋体"/>
          <w:szCs w:val="21"/>
        </w:rPr>
        <w:t>1</w:t>
      </w:r>
      <w:r w:rsidR="00CF33C2">
        <w:rPr>
          <w:rFonts w:ascii="宋体" w:hAnsi="宋体" w:hint="eastAsia"/>
          <w:szCs w:val="21"/>
        </w:rPr>
        <w:t>.</w:t>
      </w:r>
      <w:r w:rsidRPr="002D1B50">
        <w:rPr>
          <w:rFonts w:ascii="宋体" w:hAnsi="宋体" w:hint="eastAsia"/>
          <w:szCs w:val="21"/>
        </w:rPr>
        <w:t>泻下药的含义、性能特点。</w:t>
      </w:r>
    </w:p>
    <w:p w14:paraId="3A637949" w14:textId="77777777" w:rsidR="00B65424" w:rsidRPr="002D1B50" w:rsidRDefault="00B65424" w:rsidP="001F7D6F">
      <w:pPr>
        <w:spacing w:line="360" w:lineRule="auto"/>
        <w:ind w:firstLineChars="200" w:firstLine="420"/>
        <w:rPr>
          <w:rFonts w:ascii="宋体" w:hAnsi="宋体"/>
          <w:szCs w:val="21"/>
        </w:rPr>
      </w:pPr>
      <w:r w:rsidRPr="002D1B50">
        <w:rPr>
          <w:rFonts w:ascii="宋体" w:hAnsi="宋体" w:hint="eastAsia"/>
          <w:szCs w:val="21"/>
        </w:rPr>
        <w:t>2</w:t>
      </w:r>
      <w:r w:rsidR="00CF33C2">
        <w:rPr>
          <w:rFonts w:ascii="宋体" w:hAnsi="宋体" w:hint="eastAsia"/>
          <w:szCs w:val="21"/>
        </w:rPr>
        <w:t>.</w:t>
      </w:r>
      <w:r w:rsidRPr="002D1B50">
        <w:rPr>
          <w:rFonts w:ascii="宋体" w:hAnsi="宋体" w:hint="eastAsia"/>
          <w:szCs w:val="21"/>
        </w:rPr>
        <w:t>泻下药的分类、功效与适应证。</w:t>
      </w:r>
    </w:p>
    <w:p w14:paraId="1530C881" w14:textId="42DF5321" w:rsidR="00B65424" w:rsidRPr="002D1B50" w:rsidRDefault="00B65424" w:rsidP="001F7D6F">
      <w:pPr>
        <w:spacing w:line="360" w:lineRule="auto"/>
        <w:ind w:firstLineChars="200" w:firstLine="420"/>
        <w:rPr>
          <w:rFonts w:ascii="宋体" w:hAnsi="宋体"/>
          <w:szCs w:val="21"/>
        </w:rPr>
      </w:pPr>
      <w:r w:rsidRPr="002D1B50">
        <w:rPr>
          <w:rFonts w:ascii="宋体" w:hAnsi="宋体" w:hint="eastAsia"/>
          <w:szCs w:val="21"/>
        </w:rPr>
        <w:t>3</w:t>
      </w:r>
      <w:r w:rsidR="00CF33C2">
        <w:rPr>
          <w:rFonts w:ascii="宋体" w:hAnsi="宋体" w:hint="eastAsia"/>
          <w:szCs w:val="21"/>
        </w:rPr>
        <w:t>.</w:t>
      </w:r>
      <w:r w:rsidRPr="002D1B50">
        <w:rPr>
          <w:rFonts w:ascii="宋体" w:hAnsi="宋体" w:hint="eastAsia"/>
          <w:szCs w:val="21"/>
        </w:rPr>
        <w:t>泻下药的配伍应用</w:t>
      </w:r>
      <w:r w:rsidR="00481CE8">
        <w:rPr>
          <w:rFonts w:ascii="宋体" w:hAnsi="宋体" w:hint="eastAsia"/>
          <w:szCs w:val="21"/>
        </w:rPr>
        <w:t>原则</w:t>
      </w:r>
      <w:r w:rsidRPr="002D1B50">
        <w:rPr>
          <w:rFonts w:ascii="宋体" w:hAnsi="宋体" w:hint="eastAsia"/>
          <w:szCs w:val="21"/>
        </w:rPr>
        <w:t>。</w:t>
      </w:r>
    </w:p>
    <w:p w14:paraId="0B88AE52" w14:textId="77777777" w:rsidR="00B65424" w:rsidRPr="002D1B50" w:rsidRDefault="00B65424" w:rsidP="001F7D6F">
      <w:pPr>
        <w:spacing w:line="360" w:lineRule="auto"/>
        <w:ind w:firstLineChars="200" w:firstLine="420"/>
        <w:rPr>
          <w:rFonts w:ascii="宋体" w:hAnsi="宋体"/>
          <w:szCs w:val="21"/>
        </w:rPr>
      </w:pPr>
      <w:r w:rsidRPr="002D1B50">
        <w:rPr>
          <w:rFonts w:ascii="宋体" w:hAnsi="宋体" w:hint="eastAsia"/>
          <w:szCs w:val="21"/>
        </w:rPr>
        <w:t>4</w:t>
      </w:r>
      <w:r w:rsidR="00CF33C2">
        <w:rPr>
          <w:rFonts w:ascii="宋体" w:hAnsi="宋体" w:hint="eastAsia"/>
          <w:szCs w:val="21"/>
        </w:rPr>
        <w:t>.</w:t>
      </w:r>
      <w:r w:rsidRPr="002D1B50">
        <w:rPr>
          <w:rFonts w:ascii="宋体" w:hAnsi="宋体" w:hint="eastAsia"/>
          <w:szCs w:val="21"/>
        </w:rPr>
        <w:t>泻下药的使用注意事项。</w:t>
      </w:r>
    </w:p>
    <w:p w14:paraId="15942EC6" w14:textId="495E0AF7" w:rsidR="00B65424" w:rsidRPr="002D1B50" w:rsidRDefault="00B65424" w:rsidP="001F7D6F">
      <w:pPr>
        <w:spacing w:line="360" w:lineRule="auto"/>
        <w:ind w:firstLineChars="200" w:firstLine="420"/>
        <w:rPr>
          <w:rFonts w:ascii="宋体" w:hAnsi="宋体"/>
          <w:szCs w:val="21"/>
        </w:rPr>
      </w:pPr>
      <w:r w:rsidRPr="002D1B50">
        <w:rPr>
          <w:rFonts w:ascii="宋体" w:hAnsi="宋体" w:hint="eastAsia"/>
          <w:szCs w:val="21"/>
        </w:rPr>
        <w:t>5</w:t>
      </w:r>
      <w:r w:rsidR="00CF33C2">
        <w:rPr>
          <w:rFonts w:ascii="宋体" w:hAnsi="宋体" w:hint="eastAsia"/>
          <w:szCs w:val="21"/>
        </w:rPr>
        <w:t>.</w:t>
      </w:r>
      <w:r w:rsidRPr="002D1B50">
        <w:rPr>
          <w:rFonts w:ascii="宋体" w:hAnsi="宋体" w:hint="eastAsia"/>
          <w:szCs w:val="21"/>
        </w:rPr>
        <w:t>掌握药物为</w:t>
      </w:r>
      <w:r w:rsidR="00237A55" w:rsidRPr="002D1B50">
        <w:rPr>
          <w:rFonts w:ascii="宋体" w:hAnsi="宋体" w:hint="eastAsia"/>
          <w:szCs w:val="21"/>
        </w:rPr>
        <w:t>大黄、芒硝</w:t>
      </w:r>
      <w:r w:rsidRPr="002D1B50">
        <w:rPr>
          <w:rFonts w:ascii="宋体" w:hAnsi="宋体" w:hint="eastAsia"/>
          <w:szCs w:val="21"/>
        </w:rPr>
        <w:t>。</w:t>
      </w:r>
    </w:p>
    <w:p w14:paraId="70D31122" w14:textId="37D776BB" w:rsidR="00B65424" w:rsidRDefault="00B65424" w:rsidP="001F7D6F">
      <w:pPr>
        <w:spacing w:line="360" w:lineRule="auto"/>
        <w:ind w:firstLineChars="200" w:firstLine="420"/>
        <w:rPr>
          <w:rFonts w:ascii="宋体" w:hAnsi="宋体"/>
          <w:szCs w:val="21"/>
        </w:rPr>
      </w:pPr>
      <w:r w:rsidRPr="002D1B50">
        <w:rPr>
          <w:rFonts w:ascii="宋体" w:hAnsi="宋体" w:hint="eastAsia"/>
          <w:szCs w:val="21"/>
        </w:rPr>
        <w:t>6.熟悉</w:t>
      </w:r>
      <w:r w:rsidR="00692356" w:rsidRPr="002D1B50">
        <w:rPr>
          <w:rFonts w:ascii="宋体" w:hAnsi="宋体" w:hint="eastAsia"/>
          <w:szCs w:val="21"/>
        </w:rPr>
        <w:t>药物</w:t>
      </w:r>
      <w:r w:rsidR="00237A55" w:rsidRPr="002D1B50">
        <w:rPr>
          <w:rFonts w:ascii="宋体" w:hAnsi="宋体" w:hint="eastAsia"/>
          <w:szCs w:val="21"/>
        </w:rPr>
        <w:t>为</w:t>
      </w:r>
      <w:r w:rsidR="00241FB3" w:rsidRPr="002D1B50">
        <w:rPr>
          <w:rFonts w:ascii="宋体" w:hAnsi="宋体" w:hint="eastAsia"/>
          <w:szCs w:val="21"/>
        </w:rPr>
        <w:t>番泻叶、火麻仁、</w:t>
      </w:r>
      <w:r w:rsidR="00481CE8" w:rsidRPr="002D1B50">
        <w:rPr>
          <w:rFonts w:ascii="宋体" w:hAnsi="宋体" w:hint="eastAsia"/>
          <w:szCs w:val="21"/>
        </w:rPr>
        <w:t>甘遂、巴豆</w:t>
      </w:r>
      <w:r w:rsidR="00237A55" w:rsidRPr="002D1B50">
        <w:rPr>
          <w:rFonts w:ascii="宋体" w:hAnsi="宋体" w:hint="eastAsia"/>
          <w:szCs w:val="21"/>
        </w:rPr>
        <w:t>。</w:t>
      </w:r>
    </w:p>
    <w:p w14:paraId="2E396ADF" w14:textId="092F625D" w:rsidR="00481CE8" w:rsidRPr="002D1B50" w:rsidRDefault="00481CE8" w:rsidP="001F7D6F">
      <w:pPr>
        <w:spacing w:line="360" w:lineRule="auto"/>
        <w:ind w:firstLineChars="200" w:firstLine="420"/>
        <w:rPr>
          <w:rFonts w:ascii="宋体" w:hAnsi="宋体"/>
          <w:szCs w:val="21"/>
        </w:rPr>
      </w:pPr>
      <w:r>
        <w:rPr>
          <w:rFonts w:ascii="宋体" w:hAnsi="宋体" w:hint="eastAsia"/>
          <w:szCs w:val="21"/>
        </w:rPr>
        <w:lastRenderedPageBreak/>
        <w:t>7.了解药物为</w:t>
      </w:r>
      <w:r w:rsidRPr="002D1B50">
        <w:rPr>
          <w:rFonts w:ascii="宋体" w:hAnsi="宋体" w:hint="eastAsia"/>
          <w:szCs w:val="21"/>
        </w:rPr>
        <w:t>芦荟、郁李仁、京大戟、牵牛子</w:t>
      </w:r>
      <w:r>
        <w:rPr>
          <w:rFonts w:ascii="宋体" w:hAnsi="宋体" w:hint="eastAsia"/>
          <w:szCs w:val="21"/>
        </w:rPr>
        <w:t>。</w:t>
      </w:r>
    </w:p>
    <w:p w14:paraId="6C452FD3" w14:textId="27D43F85" w:rsidR="00237A55" w:rsidRPr="002D1B50" w:rsidRDefault="00481CE8" w:rsidP="001F7D6F">
      <w:pPr>
        <w:spacing w:line="360" w:lineRule="auto"/>
        <w:ind w:firstLineChars="200" w:firstLine="420"/>
        <w:rPr>
          <w:rFonts w:ascii="宋体" w:hAnsi="宋体"/>
          <w:szCs w:val="21"/>
        </w:rPr>
      </w:pPr>
      <w:r>
        <w:rPr>
          <w:rFonts w:ascii="宋体" w:hAnsi="宋体"/>
          <w:szCs w:val="21"/>
        </w:rPr>
        <w:t>8</w:t>
      </w:r>
      <w:r w:rsidR="0010318D">
        <w:rPr>
          <w:rFonts w:ascii="宋体" w:hAnsi="宋体" w:hint="eastAsia"/>
          <w:szCs w:val="21"/>
        </w:rPr>
        <w:t>.</w:t>
      </w:r>
      <w:r w:rsidRPr="00481CE8">
        <w:rPr>
          <w:rFonts w:ascii="宋体" w:hAnsi="宋体" w:hint="eastAsia"/>
          <w:szCs w:val="21"/>
        </w:rPr>
        <w:t>攻下药、峻下药大多作用峻猛，有</w:t>
      </w:r>
      <w:r>
        <w:rPr>
          <w:rFonts w:ascii="宋体" w:hAnsi="宋体" w:hint="eastAsia"/>
          <w:szCs w:val="21"/>
        </w:rPr>
        <w:t>些药物</w:t>
      </w:r>
      <w:r w:rsidRPr="00481CE8">
        <w:rPr>
          <w:rFonts w:ascii="宋体" w:hAnsi="宋体" w:hint="eastAsia"/>
          <w:szCs w:val="21"/>
        </w:rPr>
        <w:t>有毒，要求掌握用法(包括炮制)、剂量及禁忌</w:t>
      </w:r>
      <w:r>
        <w:rPr>
          <w:rFonts w:ascii="宋体" w:hAnsi="宋体" w:hint="eastAsia"/>
          <w:szCs w:val="21"/>
        </w:rPr>
        <w:t>证</w:t>
      </w:r>
      <w:r w:rsidRPr="00481CE8">
        <w:rPr>
          <w:rFonts w:ascii="宋体" w:hAnsi="宋体" w:hint="eastAsia"/>
          <w:szCs w:val="21"/>
        </w:rPr>
        <w:t>，以保证用药安全。</w:t>
      </w:r>
    </w:p>
    <w:p w14:paraId="35488FD7" w14:textId="77777777" w:rsidR="00237A55" w:rsidRPr="0010318D" w:rsidRDefault="00C43209" w:rsidP="001F7D6F">
      <w:pPr>
        <w:spacing w:line="360" w:lineRule="auto"/>
        <w:ind w:firstLineChars="200" w:firstLine="422"/>
        <w:rPr>
          <w:rFonts w:ascii="宋体" w:hAnsi="宋体"/>
          <w:b/>
          <w:szCs w:val="21"/>
        </w:rPr>
      </w:pPr>
      <w:r w:rsidRPr="0010318D">
        <w:rPr>
          <w:rFonts w:ascii="宋体" w:hAnsi="宋体" w:hint="eastAsia"/>
          <w:b/>
          <w:szCs w:val="21"/>
        </w:rPr>
        <w:t>（二）</w:t>
      </w:r>
      <w:r w:rsidR="00DF2385">
        <w:rPr>
          <w:rFonts w:ascii="宋体" w:hAnsi="宋体" w:hint="eastAsia"/>
          <w:b/>
          <w:szCs w:val="21"/>
        </w:rPr>
        <w:t>考核要求</w:t>
      </w:r>
    </w:p>
    <w:p w14:paraId="3BC2EB05" w14:textId="5B53825B" w:rsidR="00237A55" w:rsidRPr="002D1B50" w:rsidRDefault="00237A55" w:rsidP="001F7D6F">
      <w:pPr>
        <w:spacing w:line="360" w:lineRule="auto"/>
        <w:ind w:firstLineChars="200" w:firstLine="420"/>
        <w:rPr>
          <w:rFonts w:ascii="宋体" w:hAnsi="宋体"/>
          <w:szCs w:val="21"/>
        </w:rPr>
      </w:pPr>
      <w:r w:rsidRPr="002D1B50">
        <w:rPr>
          <w:rFonts w:ascii="宋体" w:hAnsi="宋体"/>
          <w:szCs w:val="21"/>
        </w:rPr>
        <w:t>1</w:t>
      </w:r>
      <w:r w:rsidR="0010318D">
        <w:rPr>
          <w:rFonts w:ascii="宋体" w:hAnsi="宋体" w:hint="eastAsia"/>
          <w:szCs w:val="21"/>
        </w:rPr>
        <w:t>.</w:t>
      </w:r>
      <w:r w:rsidRPr="002D1B50">
        <w:rPr>
          <w:rFonts w:ascii="宋体" w:hAnsi="宋体" w:hint="eastAsia"/>
          <w:szCs w:val="21"/>
        </w:rPr>
        <w:t>掌握泻下药的含义、功效、适应</w:t>
      </w:r>
      <w:r w:rsidR="00132741">
        <w:rPr>
          <w:rFonts w:ascii="宋体" w:hAnsi="宋体" w:hint="eastAsia"/>
          <w:szCs w:val="21"/>
        </w:rPr>
        <w:t>证</w:t>
      </w:r>
      <w:r w:rsidR="003B3DFD">
        <w:rPr>
          <w:rFonts w:ascii="宋体" w:hAnsi="宋体" w:hint="eastAsia"/>
          <w:szCs w:val="21"/>
        </w:rPr>
        <w:t>；</w:t>
      </w:r>
      <w:r w:rsidR="00BF7213" w:rsidRPr="002D1B50">
        <w:rPr>
          <w:rFonts w:ascii="宋体" w:hAnsi="宋体" w:hint="eastAsia"/>
          <w:szCs w:val="21"/>
        </w:rPr>
        <w:t>攻下</w:t>
      </w:r>
      <w:r w:rsidRPr="002D1B50">
        <w:rPr>
          <w:rFonts w:ascii="宋体" w:hAnsi="宋体" w:hint="eastAsia"/>
          <w:szCs w:val="21"/>
        </w:rPr>
        <w:t>药、</w:t>
      </w:r>
      <w:r w:rsidR="00BF7213" w:rsidRPr="002D1B50">
        <w:rPr>
          <w:rFonts w:ascii="宋体" w:hAnsi="宋体" w:hint="eastAsia"/>
          <w:szCs w:val="21"/>
        </w:rPr>
        <w:t>润下</w:t>
      </w:r>
      <w:r w:rsidRPr="002D1B50">
        <w:rPr>
          <w:rFonts w:ascii="宋体" w:hAnsi="宋体" w:hint="eastAsia"/>
          <w:szCs w:val="21"/>
        </w:rPr>
        <w:t>药、</w:t>
      </w:r>
      <w:r w:rsidR="00BF7213" w:rsidRPr="002D1B50">
        <w:rPr>
          <w:rFonts w:ascii="宋体" w:hAnsi="宋体" w:hint="eastAsia"/>
          <w:szCs w:val="21"/>
        </w:rPr>
        <w:t>峻下药</w:t>
      </w:r>
      <w:r w:rsidRPr="002D1B50">
        <w:rPr>
          <w:rFonts w:ascii="宋体" w:hAnsi="宋体" w:hint="eastAsia"/>
          <w:szCs w:val="21"/>
        </w:rPr>
        <w:t>的性能特点</w:t>
      </w:r>
      <w:r w:rsidR="00132741" w:rsidRPr="002D1B50">
        <w:rPr>
          <w:rFonts w:ascii="宋体" w:hAnsi="宋体" w:hint="eastAsia"/>
          <w:szCs w:val="21"/>
        </w:rPr>
        <w:t>、配伍</w:t>
      </w:r>
      <w:r w:rsidR="00132741">
        <w:rPr>
          <w:rFonts w:ascii="宋体" w:hAnsi="宋体" w:hint="eastAsia"/>
          <w:szCs w:val="21"/>
        </w:rPr>
        <w:t>原则</w:t>
      </w:r>
      <w:r w:rsidRPr="002D1B50">
        <w:rPr>
          <w:rFonts w:ascii="宋体" w:hAnsi="宋体" w:hint="eastAsia"/>
          <w:szCs w:val="21"/>
        </w:rPr>
        <w:t>和使用注意。</w:t>
      </w:r>
    </w:p>
    <w:p w14:paraId="3FBEF655" w14:textId="4768E162" w:rsidR="00237A55" w:rsidRPr="002D1B50" w:rsidRDefault="00237A55" w:rsidP="001F7D6F">
      <w:pPr>
        <w:spacing w:line="360" w:lineRule="auto"/>
        <w:ind w:firstLineChars="200" w:firstLine="420"/>
        <w:rPr>
          <w:rFonts w:ascii="宋体" w:hAnsi="宋体"/>
          <w:szCs w:val="21"/>
        </w:rPr>
      </w:pPr>
      <w:r w:rsidRPr="002D1B50">
        <w:rPr>
          <w:rFonts w:ascii="宋体" w:hAnsi="宋体"/>
          <w:szCs w:val="21"/>
        </w:rPr>
        <w:t>2</w:t>
      </w:r>
      <w:r w:rsidR="0010318D">
        <w:rPr>
          <w:rFonts w:ascii="宋体" w:hAnsi="宋体" w:hint="eastAsia"/>
          <w:szCs w:val="21"/>
        </w:rPr>
        <w:t>.</w:t>
      </w:r>
      <w:r w:rsidRPr="002D1B50">
        <w:rPr>
          <w:rFonts w:ascii="宋体" w:hAnsi="宋体" w:hint="eastAsia"/>
          <w:szCs w:val="21"/>
        </w:rPr>
        <w:t>掌握</w:t>
      </w:r>
      <w:r w:rsidR="00132741" w:rsidRPr="002D1B50">
        <w:rPr>
          <w:rFonts w:ascii="宋体" w:hAnsi="宋体" w:hint="eastAsia"/>
          <w:szCs w:val="21"/>
        </w:rPr>
        <w:t>大黄、芒硝</w:t>
      </w:r>
      <w:r w:rsidRPr="002D1B50">
        <w:rPr>
          <w:rFonts w:ascii="宋体" w:hAnsi="宋体" w:hint="eastAsia"/>
          <w:szCs w:val="21"/>
        </w:rPr>
        <w:t>的性能、功效</w:t>
      </w:r>
      <w:r w:rsidR="00132741">
        <w:rPr>
          <w:rFonts w:ascii="宋体" w:hAnsi="宋体" w:hint="eastAsia"/>
          <w:szCs w:val="21"/>
        </w:rPr>
        <w:t>、临床</w:t>
      </w:r>
      <w:r w:rsidRPr="002D1B50">
        <w:rPr>
          <w:rFonts w:ascii="宋体" w:hAnsi="宋体" w:hint="eastAsia"/>
          <w:szCs w:val="21"/>
        </w:rPr>
        <w:t>应用、</w:t>
      </w:r>
      <w:r w:rsidR="00132741">
        <w:rPr>
          <w:rFonts w:ascii="宋体" w:hAnsi="宋体" w:hint="eastAsia"/>
          <w:szCs w:val="21"/>
        </w:rPr>
        <w:t>用量用法</w:t>
      </w:r>
      <w:r w:rsidRPr="002D1B50">
        <w:rPr>
          <w:rFonts w:ascii="宋体" w:hAnsi="宋体" w:hint="eastAsia"/>
          <w:szCs w:val="21"/>
        </w:rPr>
        <w:t>及使用注意</w:t>
      </w:r>
      <w:r w:rsidR="00C43209">
        <w:rPr>
          <w:rFonts w:ascii="宋体" w:hAnsi="宋体" w:hint="eastAsia"/>
          <w:szCs w:val="21"/>
        </w:rPr>
        <w:t>。</w:t>
      </w:r>
    </w:p>
    <w:p w14:paraId="1BFCFAB7" w14:textId="25BDAD00" w:rsidR="00237A55" w:rsidRPr="002D1B50" w:rsidRDefault="00237A55" w:rsidP="001F7D6F">
      <w:pPr>
        <w:spacing w:line="360" w:lineRule="auto"/>
        <w:ind w:firstLineChars="200" w:firstLine="420"/>
        <w:rPr>
          <w:rFonts w:ascii="宋体" w:hAnsi="宋体"/>
          <w:szCs w:val="21"/>
        </w:rPr>
      </w:pPr>
      <w:r w:rsidRPr="002D1B50">
        <w:rPr>
          <w:rFonts w:ascii="宋体" w:hAnsi="宋体" w:hint="eastAsia"/>
          <w:szCs w:val="21"/>
        </w:rPr>
        <w:t>3</w:t>
      </w:r>
      <w:r w:rsidR="0010318D">
        <w:rPr>
          <w:rFonts w:ascii="宋体" w:hAnsi="宋体" w:hint="eastAsia"/>
          <w:szCs w:val="21"/>
        </w:rPr>
        <w:t>.</w:t>
      </w:r>
      <w:r w:rsidRPr="002D1B50">
        <w:rPr>
          <w:rFonts w:ascii="宋体" w:hAnsi="宋体" w:hint="eastAsia"/>
          <w:szCs w:val="21"/>
        </w:rPr>
        <w:t>熟悉</w:t>
      </w:r>
      <w:r w:rsidR="00132741" w:rsidRPr="002D1B50">
        <w:rPr>
          <w:rFonts w:ascii="宋体" w:hAnsi="宋体" w:hint="eastAsia"/>
          <w:szCs w:val="21"/>
        </w:rPr>
        <w:t>番泻叶、火麻仁、甘遂、巴豆</w:t>
      </w:r>
      <w:r w:rsidRPr="002D1B50">
        <w:rPr>
          <w:rFonts w:ascii="宋体" w:hAnsi="宋体" w:hint="eastAsia"/>
          <w:szCs w:val="21"/>
        </w:rPr>
        <w:t>的功效</w:t>
      </w:r>
      <w:r w:rsidR="00132741">
        <w:rPr>
          <w:rFonts w:ascii="宋体" w:hAnsi="宋体" w:hint="eastAsia"/>
          <w:szCs w:val="21"/>
        </w:rPr>
        <w:t>和临床</w:t>
      </w:r>
      <w:r w:rsidRPr="002D1B50">
        <w:rPr>
          <w:rFonts w:ascii="宋体" w:hAnsi="宋体" w:hint="eastAsia"/>
          <w:szCs w:val="21"/>
        </w:rPr>
        <w:t>应用。</w:t>
      </w:r>
    </w:p>
    <w:p w14:paraId="532AFE2B" w14:textId="1E67B9C6" w:rsidR="00237A55" w:rsidRPr="002D1B50" w:rsidRDefault="0010318D" w:rsidP="001F7D6F">
      <w:pPr>
        <w:spacing w:line="360" w:lineRule="auto"/>
        <w:ind w:firstLineChars="200" w:firstLine="420"/>
        <w:rPr>
          <w:rFonts w:ascii="宋体" w:hAnsi="宋体"/>
          <w:szCs w:val="21"/>
        </w:rPr>
      </w:pPr>
      <w:r>
        <w:rPr>
          <w:rFonts w:ascii="宋体" w:hAnsi="宋体" w:hint="eastAsia"/>
          <w:szCs w:val="21"/>
        </w:rPr>
        <w:t>4.</w:t>
      </w:r>
      <w:r w:rsidR="00237A55" w:rsidRPr="002D1B50">
        <w:rPr>
          <w:rFonts w:ascii="宋体" w:hAnsi="宋体" w:hint="eastAsia"/>
          <w:szCs w:val="21"/>
        </w:rPr>
        <w:t>了解</w:t>
      </w:r>
      <w:r w:rsidR="00132741" w:rsidRPr="002D1B50">
        <w:rPr>
          <w:rFonts w:ascii="宋体" w:hAnsi="宋体" w:hint="eastAsia"/>
          <w:szCs w:val="21"/>
        </w:rPr>
        <w:t>芦荟、郁李仁、京大戟、牵牛子</w:t>
      </w:r>
      <w:r w:rsidR="00237A55" w:rsidRPr="002D1B50">
        <w:rPr>
          <w:rFonts w:ascii="宋体" w:hAnsi="宋体" w:hint="eastAsia"/>
          <w:szCs w:val="21"/>
        </w:rPr>
        <w:t>的功效。</w:t>
      </w:r>
    </w:p>
    <w:p w14:paraId="3365A099" w14:textId="77777777" w:rsidR="00237A55" w:rsidRPr="002D1B50" w:rsidRDefault="00BF7213" w:rsidP="001F7D6F">
      <w:pPr>
        <w:spacing w:line="360" w:lineRule="auto"/>
        <w:ind w:firstLineChars="200" w:firstLine="420"/>
        <w:rPr>
          <w:rFonts w:ascii="宋体" w:hAnsi="宋体"/>
          <w:szCs w:val="21"/>
        </w:rPr>
      </w:pPr>
      <w:r w:rsidRPr="002D1B50">
        <w:rPr>
          <w:rFonts w:ascii="宋体" w:hAnsi="宋体" w:hint="eastAsia"/>
          <w:szCs w:val="21"/>
        </w:rPr>
        <w:t>5</w:t>
      </w:r>
      <w:r w:rsidR="00CF33C2">
        <w:rPr>
          <w:rFonts w:ascii="宋体" w:hAnsi="宋体" w:hint="eastAsia"/>
          <w:szCs w:val="21"/>
        </w:rPr>
        <w:t>.</w:t>
      </w:r>
      <w:r w:rsidR="00237A55" w:rsidRPr="002D1B50">
        <w:rPr>
          <w:rFonts w:ascii="宋体" w:hAnsi="宋体" w:hint="eastAsia"/>
          <w:szCs w:val="21"/>
        </w:rPr>
        <w:t>掌握相似药物功效、应用的异同点。</w:t>
      </w:r>
    </w:p>
    <w:p w14:paraId="5CCED36A" w14:textId="1358C511" w:rsidR="00237A55" w:rsidRPr="002D1B50" w:rsidRDefault="00BF7213" w:rsidP="001F7D6F">
      <w:pPr>
        <w:spacing w:line="360" w:lineRule="auto"/>
        <w:ind w:firstLineChars="200" w:firstLine="420"/>
        <w:rPr>
          <w:rFonts w:ascii="宋体" w:hAnsi="宋体"/>
          <w:szCs w:val="21"/>
        </w:rPr>
      </w:pPr>
      <w:r w:rsidRPr="002D1B50">
        <w:rPr>
          <w:rFonts w:ascii="宋体" w:hAnsi="宋体" w:hint="eastAsia"/>
          <w:szCs w:val="21"/>
        </w:rPr>
        <w:t>攻下药：大黄与芒硝</w:t>
      </w:r>
    </w:p>
    <w:p w14:paraId="05916E71" w14:textId="77777777" w:rsidR="00237A55" w:rsidRPr="002D1B50" w:rsidRDefault="00BF7213" w:rsidP="001F7D6F">
      <w:pPr>
        <w:spacing w:line="360" w:lineRule="auto"/>
        <w:ind w:firstLineChars="200" w:firstLine="420"/>
        <w:rPr>
          <w:rFonts w:ascii="宋体" w:hAnsi="宋体"/>
          <w:szCs w:val="21"/>
        </w:rPr>
      </w:pPr>
      <w:r w:rsidRPr="002D1B50">
        <w:rPr>
          <w:rFonts w:ascii="宋体" w:hAnsi="宋体" w:hint="eastAsia"/>
          <w:szCs w:val="21"/>
        </w:rPr>
        <w:t>润下药：火麻仁与郁李仁</w:t>
      </w:r>
    </w:p>
    <w:p w14:paraId="37468BDD" w14:textId="294C0866" w:rsidR="00BF7213" w:rsidRPr="002D1B50" w:rsidRDefault="00BF7213" w:rsidP="001F7D6F">
      <w:pPr>
        <w:spacing w:line="360" w:lineRule="auto"/>
        <w:ind w:firstLineChars="200" w:firstLine="420"/>
        <w:rPr>
          <w:rFonts w:ascii="宋体" w:hAnsi="宋体"/>
          <w:szCs w:val="21"/>
        </w:rPr>
      </w:pPr>
      <w:r w:rsidRPr="002D1B50">
        <w:rPr>
          <w:rFonts w:ascii="宋体" w:hAnsi="宋体" w:hint="eastAsia"/>
          <w:szCs w:val="21"/>
        </w:rPr>
        <w:t>峻下药：</w:t>
      </w:r>
      <w:r w:rsidR="00EE02A9">
        <w:rPr>
          <w:rFonts w:ascii="宋体" w:hAnsi="宋体" w:hint="eastAsia"/>
          <w:szCs w:val="21"/>
        </w:rPr>
        <w:t>巴豆与大黄（鉴别要点：巴豆善治冷积便秘，大黄善治热结便秘）</w:t>
      </w:r>
    </w:p>
    <w:p w14:paraId="28707A93" w14:textId="77777777" w:rsidR="00D31290" w:rsidRPr="000B4198" w:rsidRDefault="00274E89" w:rsidP="000B4198">
      <w:pPr>
        <w:pStyle w:val="1"/>
        <w:ind w:firstLineChars="200" w:firstLine="420"/>
        <w:rPr>
          <w:rFonts w:ascii="黑体" w:eastAsia="黑体" w:hAnsi="黑体"/>
          <w:b w:val="0"/>
          <w:bCs w:val="0"/>
          <w:sz w:val="21"/>
          <w:szCs w:val="21"/>
        </w:rPr>
      </w:pPr>
      <w:r w:rsidRPr="000B4198">
        <w:rPr>
          <w:rFonts w:ascii="黑体" w:eastAsia="黑体" w:hAnsi="黑体" w:hint="eastAsia"/>
          <w:b w:val="0"/>
          <w:bCs w:val="0"/>
          <w:sz w:val="21"/>
          <w:szCs w:val="21"/>
        </w:rPr>
        <w:t>四、</w:t>
      </w:r>
      <w:r w:rsidR="00D31290" w:rsidRPr="000B4198">
        <w:rPr>
          <w:rFonts w:ascii="黑体" w:eastAsia="黑体" w:hAnsi="黑体"/>
          <w:b w:val="0"/>
          <w:bCs w:val="0"/>
          <w:sz w:val="21"/>
          <w:szCs w:val="21"/>
        </w:rPr>
        <w:t xml:space="preserve"> </w:t>
      </w:r>
      <w:r w:rsidR="00D31290" w:rsidRPr="000B4198">
        <w:rPr>
          <w:rFonts w:ascii="黑体" w:eastAsia="黑体" w:hAnsi="黑体" w:hint="eastAsia"/>
          <w:b w:val="0"/>
          <w:bCs w:val="0"/>
          <w:sz w:val="21"/>
          <w:szCs w:val="21"/>
        </w:rPr>
        <w:t>祛风湿药</w:t>
      </w:r>
    </w:p>
    <w:p w14:paraId="7E1B1258" w14:textId="77777777" w:rsidR="00BF7213" w:rsidRPr="00942CF6" w:rsidRDefault="00BF7213" w:rsidP="001F7D6F">
      <w:pPr>
        <w:spacing w:line="360" w:lineRule="auto"/>
        <w:ind w:firstLineChars="200" w:firstLine="422"/>
        <w:rPr>
          <w:rFonts w:ascii="宋体" w:hAnsi="宋体"/>
          <w:b/>
          <w:szCs w:val="21"/>
        </w:rPr>
      </w:pPr>
      <w:r w:rsidRPr="00942CF6">
        <w:rPr>
          <w:rFonts w:ascii="宋体" w:hAnsi="宋体" w:hint="eastAsia"/>
          <w:b/>
          <w:szCs w:val="21"/>
        </w:rPr>
        <w:t>（一）知识要点</w:t>
      </w:r>
    </w:p>
    <w:p w14:paraId="6F9BBBF7" w14:textId="77777777" w:rsidR="00BF7213" w:rsidRPr="002D1B50" w:rsidRDefault="00BF7213" w:rsidP="001F7D6F">
      <w:pPr>
        <w:spacing w:line="360" w:lineRule="auto"/>
        <w:ind w:firstLineChars="200" w:firstLine="420"/>
        <w:rPr>
          <w:rFonts w:ascii="宋体" w:hAnsi="宋体"/>
          <w:szCs w:val="21"/>
        </w:rPr>
      </w:pPr>
      <w:r w:rsidRPr="002D1B50">
        <w:rPr>
          <w:rFonts w:ascii="宋体" w:hAnsi="宋体"/>
          <w:szCs w:val="21"/>
        </w:rPr>
        <w:t>1</w:t>
      </w:r>
      <w:r w:rsidR="00942CF6">
        <w:rPr>
          <w:rFonts w:ascii="宋体" w:hAnsi="宋体" w:hint="eastAsia"/>
          <w:szCs w:val="21"/>
        </w:rPr>
        <w:t>.</w:t>
      </w:r>
      <w:r w:rsidRPr="002D1B50">
        <w:rPr>
          <w:rFonts w:ascii="宋体" w:hAnsi="宋体" w:hint="eastAsia"/>
          <w:szCs w:val="21"/>
        </w:rPr>
        <w:t>祛风湿药的含义、性能特点。</w:t>
      </w:r>
    </w:p>
    <w:p w14:paraId="4486F8A1" w14:textId="77777777" w:rsidR="00BF7213" w:rsidRPr="002D1B50" w:rsidRDefault="00BF7213" w:rsidP="001F7D6F">
      <w:pPr>
        <w:spacing w:line="360" w:lineRule="auto"/>
        <w:ind w:firstLineChars="200" w:firstLine="420"/>
        <w:rPr>
          <w:rFonts w:ascii="宋体" w:hAnsi="宋体"/>
          <w:szCs w:val="21"/>
        </w:rPr>
      </w:pPr>
      <w:r w:rsidRPr="002D1B50">
        <w:rPr>
          <w:rFonts w:ascii="宋体" w:hAnsi="宋体" w:hint="eastAsia"/>
          <w:szCs w:val="21"/>
        </w:rPr>
        <w:t>2</w:t>
      </w:r>
      <w:r w:rsidR="00942CF6">
        <w:rPr>
          <w:rFonts w:ascii="宋体" w:hAnsi="宋体" w:hint="eastAsia"/>
          <w:szCs w:val="21"/>
        </w:rPr>
        <w:t>.</w:t>
      </w:r>
      <w:r w:rsidRPr="002D1B50">
        <w:rPr>
          <w:rFonts w:ascii="宋体" w:hAnsi="宋体" w:hint="eastAsia"/>
          <w:szCs w:val="21"/>
        </w:rPr>
        <w:t>祛风湿药的分类、功效与适应证。</w:t>
      </w:r>
    </w:p>
    <w:p w14:paraId="08FD02BF" w14:textId="560AB844" w:rsidR="00BF7213" w:rsidRPr="002D1B50" w:rsidRDefault="00BF7213" w:rsidP="001F7D6F">
      <w:pPr>
        <w:spacing w:line="360" w:lineRule="auto"/>
        <w:ind w:firstLineChars="200" w:firstLine="420"/>
        <w:rPr>
          <w:rFonts w:ascii="宋体" w:hAnsi="宋体"/>
          <w:szCs w:val="21"/>
        </w:rPr>
      </w:pPr>
      <w:r w:rsidRPr="002D1B50">
        <w:rPr>
          <w:rFonts w:ascii="宋体" w:hAnsi="宋体" w:hint="eastAsia"/>
          <w:szCs w:val="21"/>
        </w:rPr>
        <w:t>3</w:t>
      </w:r>
      <w:r w:rsidR="00942CF6">
        <w:rPr>
          <w:rFonts w:ascii="宋体" w:hAnsi="宋体" w:hint="eastAsia"/>
          <w:szCs w:val="21"/>
        </w:rPr>
        <w:t>.</w:t>
      </w:r>
      <w:r w:rsidRPr="002D1B50">
        <w:rPr>
          <w:rFonts w:ascii="宋体" w:hAnsi="宋体" w:hint="eastAsia"/>
          <w:szCs w:val="21"/>
        </w:rPr>
        <w:t>祛风湿药的配伍应用</w:t>
      </w:r>
      <w:r w:rsidR="00481CE8">
        <w:rPr>
          <w:rFonts w:ascii="宋体" w:hAnsi="宋体" w:hint="eastAsia"/>
          <w:szCs w:val="21"/>
        </w:rPr>
        <w:t>原则</w:t>
      </w:r>
      <w:r w:rsidRPr="002D1B50">
        <w:rPr>
          <w:rFonts w:ascii="宋体" w:hAnsi="宋体" w:hint="eastAsia"/>
          <w:szCs w:val="21"/>
        </w:rPr>
        <w:t>。</w:t>
      </w:r>
    </w:p>
    <w:p w14:paraId="6D5F0D16" w14:textId="77777777" w:rsidR="00BF7213" w:rsidRPr="002D1B50" w:rsidRDefault="00BF7213" w:rsidP="001F7D6F">
      <w:pPr>
        <w:spacing w:line="360" w:lineRule="auto"/>
        <w:ind w:firstLineChars="200" w:firstLine="420"/>
        <w:rPr>
          <w:rFonts w:ascii="宋体" w:hAnsi="宋体"/>
          <w:szCs w:val="21"/>
        </w:rPr>
      </w:pPr>
      <w:r w:rsidRPr="002D1B50">
        <w:rPr>
          <w:rFonts w:ascii="宋体" w:hAnsi="宋体" w:hint="eastAsia"/>
          <w:szCs w:val="21"/>
        </w:rPr>
        <w:t>4</w:t>
      </w:r>
      <w:r w:rsidR="00942CF6">
        <w:rPr>
          <w:rFonts w:ascii="宋体" w:hAnsi="宋体" w:hint="eastAsia"/>
          <w:szCs w:val="21"/>
        </w:rPr>
        <w:t>.</w:t>
      </w:r>
      <w:r w:rsidRPr="002D1B50">
        <w:rPr>
          <w:rFonts w:ascii="宋体" w:hAnsi="宋体" w:hint="eastAsia"/>
          <w:szCs w:val="21"/>
        </w:rPr>
        <w:t>祛风湿药的使用注意事项。</w:t>
      </w:r>
    </w:p>
    <w:p w14:paraId="7285EB91" w14:textId="4FD06950" w:rsidR="00BF7213" w:rsidRPr="002D1B50" w:rsidRDefault="00BF7213" w:rsidP="001F7D6F">
      <w:pPr>
        <w:spacing w:line="360" w:lineRule="auto"/>
        <w:ind w:firstLineChars="200" w:firstLine="420"/>
        <w:rPr>
          <w:rFonts w:ascii="宋体" w:hAnsi="宋体"/>
          <w:szCs w:val="21"/>
        </w:rPr>
      </w:pPr>
      <w:r w:rsidRPr="002D1B50">
        <w:rPr>
          <w:rFonts w:ascii="宋体" w:hAnsi="宋体" w:hint="eastAsia"/>
          <w:szCs w:val="21"/>
        </w:rPr>
        <w:t>5</w:t>
      </w:r>
      <w:r w:rsidR="00942CF6">
        <w:rPr>
          <w:rFonts w:ascii="宋体" w:hAnsi="宋体" w:hint="eastAsia"/>
          <w:szCs w:val="21"/>
        </w:rPr>
        <w:t>.</w:t>
      </w:r>
      <w:r w:rsidRPr="002D1B50">
        <w:rPr>
          <w:rFonts w:ascii="宋体" w:hAnsi="宋体" w:hint="eastAsia"/>
          <w:szCs w:val="21"/>
        </w:rPr>
        <w:t>掌握药物为</w:t>
      </w:r>
      <w:r w:rsidR="00692356" w:rsidRPr="002D1B50">
        <w:rPr>
          <w:rFonts w:ascii="宋体" w:hAnsi="宋体" w:hint="eastAsia"/>
          <w:szCs w:val="21"/>
        </w:rPr>
        <w:t>独活、川乌</w:t>
      </w:r>
      <w:r w:rsidR="00481CE8" w:rsidRPr="002D1B50">
        <w:rPr>
          <w:rFonts w:ascii="宋体" w:hAnsi="宋体" w:hint="eastAsia"/>
          <w:szCs w:val="21"/>
        </w:rPr>
        <w:t>、防己、秦艽</w:t>
      </w:r>
      <w:r w:rsidR="00692356" w:rsidRPr="002D1B50">
        <w:rPr>
          <w:rFonts w:ascii="宋体" w:hAnsi="宋体" w:hint="eastAsia"/>
          <w:szCs w:val="21"/>
        </w:rPr>
        <w:t>、桑寄生</w:t>
      </w:r>
      <w:r w:rsidRPr="002D1B50">
        <w:rPr>
          <w:rFonts w:ascii="宋体" w:hAnsi="宋体" w:hint="eastAsia"/>
          <w:szCs w:val="21"/>
        </w:rPr>
        <w:t>。</w:t>
      </w:r>
    </w:p>
    <w:p w14:paraId="16AB0D25" w14:textId="0C8FA642" w:rsidR="00BF7213" w:rsidRPr="002D1B50" w:rsidRDefault="00942CF6" w:rsidP="001F7D6F">
      <w:pPr>
        <w:spacing w:line="360" w:lineRule="auto"/>
        <w:ind w:firstLineChars="200" w:firstLine="420"/>
        <w:rPr>
          <w:rFonts w:ascii="宋体" w:hAnsi="宋体"/>
          <w:szCs w:val="21"/>
        </w:rPr>
      </w:pPr>
      <w:r>
        <w:rPr>
          <w:rFonts w:ascii="宋体" w:hAnsi="宋体" w:hint="eastAsia"/>
          <w:szCs w:val="21"/>
        </w:rPr>
        <w:t>6.</w:t>
      </w:r>
      <w:r w:rsidR="00BF7213" w:rsidRPr="002D1B50">
        <w:rPr>
          <w:rFonts w:ascii="宋体" w:hAnsi="宋体" w:hint="eastAsia"/>
          <w:szCs w:val="21"/>
        </w:rPr>
        <w:t>熟悉</w:t>
      </w:r>
      <w:r w:rsidR="00692356" w:rsidRPr="002D1B50">
        <w:rPr>
          <w:rFonts w:ascii="宋体" w:hAnsi="宋体" w:hint="eastAsia"/>
          <w:szCs w:val="21"/>
        </w:rPr>
        <w:t>药物</w:t>
      </w:r>
      <w:r w:rsidR="00BF7213" w:rsidRPr="002D1B50">
        <w:rPr>
          <w:rFonts w:ascii="宋体" w:hAnsi="宋体" w:hint="eastAsia"/>
          <w:szCs w:val="21"/>
        </w:rPr>
        <w:t>为</w:t>
      </w:r>
      <w:r w:rsidR="00692356" w:rsidRPr="002D1B50">
        <w:rPr>
          <w:rFonts w:ascii="宋体" w:hAnsi="宋体" w:hint="eastAsia"/>
          <w:szCs w:val="21"/>
        </w:rPr>
        <w:t>威灵仙</w:t>
      </w:r>
      <w:r w:rsidR="00A349EB" w:rsidRPr="002D1B50">
        <w:rPr>
          <w:rFonts w:ascii="宋体" w:hAnsi="宋体" w:hint="eastAsia"/>
          <w:szCs w:val="21"/>
        </w:rPr>
        <w:t>、</w:t>
      </w:r>
      <w:r w:rsidR="00481CE8" w:rsidRPr="002D1B50">
        <w:rPr>
          <w:rFonts w:ascii="宋体" w:hAnsi="宋体" w:hint="eastAsia"/>
          <w:szCs w:val="21"/>
        </w:rPr>
        <w:t>木瓜、蕲蛇</w:t>
      </w:r>
      <w:r w:rsidR="00692356" w:rsidRPr="002D1B50">
        <w:rPr>
          <w:rFonts w:ascii="宋体" w:hAnsi="宋体" w:hint="eastAsia"/>
          <w:szCs w:val="21"/>
        </w:rPr>
        <w:t>、五加皮</w:t>
      </w:r>
      <w:r w:rsidR="00BF7213" w:rsidRPr="002D1B50">
        <w:rPr>
          <w:rFonts w:ascii="宋体" w:hAnsi="宋体" w:hint="eastAsia"/>
          <w:szCs w:val="21"/>
        </w:rPr>
        <w:t>。</w:t>
      </w:r>
      <w:r w:rsidR="00481CE8">
        <w:rPr>
          <w:rFonts w:ascii="宋体" w:hAnsi="宋体" w:hint="eastAsia"/>
          <w:szCs w:val="21"/>
        </w:rPr>
        <w:t xml:space="preserve"> </w:t>
      </w:r>
    </w:p>
    <w:p w14:paraId="3B23F479" w14:textId="7DE9EB85" w:rsidR="00BF7213" w:rsidRPr="002D1B50" w:rsidRDefault="00BF7213" w:rsidP="001F7D6F">
      <w:pPr>
        <w:spacing w:line="360" w:lineRule="auto"/>
        <w:ind w:firstLineChars="200" w:firstLine="420"/>
        <w:rPr>
          <w:rFonts w:ascii="宋体" w:hAnsi="宋体"/>
          <w:szCs w:val="21"/>
        </w:rPr>
      </w:pPr>
      <w:r w:rsidRPr="002D1B50">
        <w:rPr>
          <w:rFonts w:ascii="宋体" w:hAnsi="宋体" w:hint="eastAsia"/>
          <w:szCs w:val="21"/>
        </w:rPr>
        <w:t>7.了解药物为</w:t>
      </w:r>
      <w:r w:rsidR="00481CE8" w:rsidRPr="002D1B50">
        <w:rPr>
          <w:rFonts w:ascii="宋体" w:hAnsi="宋体" w:hint="eastAsia"/>
          <w:szCs w:val="21"/>
        </w:rPr>
        <w:t>桑枝</w:t>
      </w:r>
      <w:r w:rsidR="00414C2D" w:rsidRPr="002D1B50">
        <w:rPr>
          <w:rFonts w:ascii="宋体" w:hAnsi="宋体" w:hint="eastAsia"/>
          <w:szCs w:val="21"/>
        </w:rPr>
        <w:t>、狗脊</w:t>
      </w:r>
      <w:r w:rsidR="00692356" w:rsidRPr="002D1B50">
        <w:rPr>
          <w:rFonts w:ascii="宋体" w:hAnsi="宋体" w:hint="eastAsia"/>
          <w:szCs w:val="21"/>
        </w:rPr>
        <w:t>。</w:t>
      </w:r>
      <w:r w:rsidR="00481CE8">
        <w:rPr>
          <w:rFonts w:ascii="宋体" w:hAnsi="宋体" w:hint="eastAsia"/>
          <w:szCs w:val="21"/>
        </w:rPr>
        <w:t xml:space="preserve"> </w:t>
      </w:r>
    </w:p>
    <w:p w14:paraId="6D6689FD" w14:textId="77777777" w:rsidR="00BF7213" w:rsidRPr="00942CF6" w:rsidRDefault="00C43209" w:rsidP="001F7D6F">
      <w:pPr>
        <w:spacing w:line="360" w:lineRule="auto"/>
        <w:ind w:firstLineChars="200" w:firstLine="422"/>
        <w:rPr>
          <w:rFonts w:ascii="宋体" w:hAnsi="宋体"/>
          <w:b/>
          <w:szCs w:val="21"/>
        </w:rPr>
      </w:pPr>
      <w:r w:rsidRPr="00942CF6">
        <w:rPr>
          <w:rFonts w:ascii="宋体" w:hAnsi="宋体" w:hint="eastAsia"/>
          <w:b/>
          <w:szCs w:val="21"/>
        </w:rPr>
        <w:t>（二）</w:t>
      </w:r>
      <w:r w:rsidR="00DF2385">
        <w:rPr>
          <w:rFonts w:ascii="宋体" w:hAnsi="宋体" w:hint="eastAsia"/>
          <w:b/>
          <w:szCs w:val="21"/>
        </w:rPr>
        <w:t>考核要求</w:t>
      </w:r>
    </w:p>
    <w:p w14:paraId="11C8AC6B" w14:textId="3B96492B" w:rsidR="00BF7213" w:rsidRPr="002D1B50" w:rsidRDefault="00BF7213" w:rsidP="001F7D6F">
      <w:pPr>
        <w:spacing w:line="360" w:lineRule="auto"/>
        <w:ind w:firstLineChars="200" w:firstLine="420"/>
        <w:rPr>
          <w:rFonts w:ascii="宋体" w:hAnsi="宋体"/>
          <w:szCs w:val="21"/>
        </w:rPr>
      </w:pPr>
      <w:r w:rsidRPr="002D1B50">
        <w:rPr>
          <w:rFonts w:ascii="宋体" w:hAnsi="宋体"/>
          <w:szCs w:val="21"/>
        </w:rPr>
        <w:t>1</w:t>
      </w:r>
      <w:r w:rsidR="00942CF6">
        <w:rPr>
          <w:rFonts w:ascii="宋体" w:hAnsi="宋体" w:hint="eastAsia"/>
          <w:szCs w:val="21"/>
        </w:rPr>
        <w:t>.</w:t>
      </w:r>
      <w:r w:rsidRPr="002D1B50">
        <w:rPr>
          <w:rFonts w:ascii="宋体" w:hAnsi="宋体" w:hint="eastAsia"/>
          <w:szCs w:val="21"/>
        </w:rPr>
        <w:t>掌握</w:t>
      </w:r>
      <w:r w:rsidR="00692356" w:rsidRPr="002D1B50">
        <w:rPr>
          <w:rFonts w:ascii="宋体" w:hAnsi="宋体" w:hint="eastAsia"/>
          <w:szCs w:val="21"/>
        </w:rPr>
        <w:t>祛风湿</w:t>
      </w:r>
      <w:r w:rsidRPr="002D1B50">
        <w:rPr>
          <w:rFonts w:ascii="宋体" w:hAnsi="宋体" w:hint="eastAsia"/>
          <w:szCs w:val="21"/>
        </w:rPr>
        <w:t>药的含义、功效、适应</w:t>
      </w:r>
      <w:r w:rsidR="00B36E23">
        <w:rPr>
          <w:rFonts w:ascii="宋体" w:hAnsi="宋体" w:hint="eastAsia"/>
          <w:szCs w:val="21"/>
        </w:rPr>
        <w:t>证</w:t>
      </w:r>
      <w:r w:rsidR="003B3DFD">
        <w:rPr>
          <w:rFonts w:ascii="宋体" w:hAnsi="宋体" w:hint="eastAsia"/>
          <w:szCs w:val="21"/>
        </w:rPr>
        <w:t>；</w:t>
      </w:r>
      <w:r w:rsidR="00692356" w:rsidRPr="002D1B50">
        <w:rPr>
          <w:rFonts w:ascii="宋体" w:hAnsi="宋体" w:hint="eastAsia"/>
          <w:szCs w:val="21"/>
        </w:rPr>
        <w:t>祛风湿散寒</w:t>
      </w:r>
      <w:r w:rsidRPr="002D1B50">
        <w:rPr>
          <w:rFonts w:ascii="宋体" w:hAnsi="宋体" w:hint="eastAsia"/>
          <w:szCs w:val="21"/>
        </w:rPr>
        <w:t>药、</w:t>
      </w:r>
      <w:r w:rsidR="00692356" w:rsidRPr="002D1B50">
        <w:rPr>
          <w:rFonts w:ascii="宋体" w:hAnsi="宋体" w:hint="eastAsia"/>
          <w:szCs w:val="21"/>
        </w:rPr>
        <w:t>祛风湿清热</w:t>
      </w:r>
      <w:r w:rsidRPr="002D1B50">
        <w:rPr>
          <w:rFonts w:ascii="宋体" w:hAnsi="宋体" w:hint="eastAsia"/>
          <w:szCs w:val="21"/>
        </w:rPr>
        <w:t>药、</w:t>
      </w:r>
      <w:r w:rsidR="00692356" w:rsidRPr="002D1B50">
        <w:rPr>
          <w:rFonts w:ascii="宋体" w:hAnsi="宋体" w:hint="eastAsia"/>
          <w:szCs w:val="21"/>
        </w:rPr>
        <w:t>祛风湿强筋骨</w:t>
      </w:r>
      <w:r w:rsidRPr="002D1B50">
        <w:rPr>
          <w:rFonts w:ascii="宋体" w:hAnsi="宋体" w:hint="eastAsia"/>
          <w:szCs w:val="21"/>
        </w:rPr>
        <w:t>药的性能特点</w:t>
      </w:r>
      <w:r w:rsidR="00B36E23" w:rsidRPr="002D1B50">
        <w:rPr>
          <w:rFonts w:ascii="宋体" w:hAnsi="宋体" w:hint="eastAsia"/>
          <w:szCs w:val="21"/>
        </w:rPr>
        <w:t>、配伍</w:t>
      </w:r>
      <w:r w:rsidR="00B36E23">
        <w:rPr>
          <w:rFonts w:ascii="宋体" w:hAnsi="宋体" w:hint="eastAsia"/>
          <w:szCs w:val="21"/>
        </w:rPr>
        <w:t>原则</w:t>
      </w:r>
      <w:r w:rsidRPr="002D1B50">
        <w:rPr>
          <w:rFonts w:ascii="宋体" w:hAnsi="宋体" w:hint="eastAsia"/>
          <w:szCs w:val="21"/>
        </w:rPr>
        <w:t>和使用注意。</w:t>
      </w:r>
    </w:p>
    <w:p w14:paraId="5A8B41F0" w14:textId="4008DF10" w:rsidR="00BF7213" w:rsidRPr="002D1B50" w:rsidRDefault="00BF7213" w:rsidP="001F7D6F">
      <w:pPr>
        <w:spacing w:line="360" w:lineRule="auto"/>
        <w:ind w:firstLineChars="200" w:firstLine="420"/>
        <w:rPr>
          <w:rFonts w:ascii="宋体" w:hAnsi="宋体"/>
          <w:szCs w:val="21"/>
        </w:rPr>
      </w:pPr>
      <w:r w:rsidRPr="002D1B50">
        <w:rPr>
          <w:rFonts w:ascii="宋体" w:hAnsi="宋体"/>
          <w:szCs w:val="21"/>
        </w:rPr>
        <w:t>2</w:t>
      </w:r>
      <w:r w:rsidR="00942CF6">
        <w:rPr>
          <w:rFonts w:ascii="宋体" w:hAnsi="宋体" w:hint="eastAsia"/>
          <w:szCs w:val="21"/>
        </w:rPr>
        <w:t>.</w:t>
      </w:r>
      <w:r w:rsidRPr="002D1B50">
        <w:rPr>
          <w:rFonts w:ascii="宋体" w:hAnsi="宋体" w:hint="eastAsia"/>
          <w:szCs w:val="21"/>
        </w:rPr>
        <w:t>掌握</w:t>
      </w:r>
      <w:r w:rsidR="00B36E23" w:rsidRPr="002D1B50">
        <w:rPr>
          <w:rFonts w:ascii="宋体" w:hAnsi="宋体" w:hint="eastAsia"/>
          <w:szCs w:val="21"/>
        </w:rPr>
        <w:t>独活、川乌、防己、秦艽、桑寄生</w:t>
      </w:r>
      <w:r w:rsidRPr="002D1B50">
        <w:rPr>
          <w:rFonts w:ascii="宋体" w:hAnsi="宋体" w:hint="eastAsia"/>
          <w:szCs w:val="21"/>
        </w:rPr>
        <w:t>的性能</w:t>
      </w:r>
      <w:r w:rsidR="00F300AA">
        <w:rPr>
          <w:rFonts w:ascii="宋体" w:hAnsi="宋体" w:hint="eastAsia"/>
          <w:szCs w:val="21"/>
        </w:rPr>
        <w:t>特点</w:t>
      </w:r>
      <w:r w:rsidRPr="002D1B50">
        <w:rPr>
          <w:rFonts w:ascii="宋体" w:hAnsi="宋体" w:hint="eastAsia"/>
          <w:szCs w:val="21"/>
        </w:rPr>
        <w:t>、功效</w:t>
      </w:r>
      <w:r w:rsidR="00B36E23">
        <w:rPr>
          <w:rFonts w:ascii="宋体" w:hAnsi="宋体" w:hint="eastAsia"/>
          <w:szCs w:val="21"/>
        </w:rPr>
        <w:t>、临床</w:t>
      </w:r>
      <w:r w:rsidRPr="002D1B50">
        <w:rPr>
          <w:rFonts w:ascii="宋体" w:hAnsi="宋体" w:hint="eastAsia"/>
          <w:szCs w:val="21"/>
        </w:rPr>
        <w:t>应用、</w:t>
      </w:r>
      <w:r w:rsidR="00B36E23">
        <w:rPr>
          <w:rFonts w:ascii="宋体" w:hAnsi="宋体" w:hint="eastAsia"/>
          <w:szCs w:val="21"/>
        </w:rPr>
        <w:t>用量用法</w:t>
      </w:r>
      <w:r w:rsidRPr="002D1B50">
        <w:rPr>
          <w:rFonts w:ascii="宋体" w:hAnsi="宋体" w:hint="eastAsia"/>
          <w:szCs w:val="21"/>
        </w:rPr>
        <w:t>及使用注意</w:t>
      </w:r>
      <w:r w:rsidR="00C43209">
        <w:rPr>
          <w:rFonts w:ascii="宋体" w:hAnsi="宋体" w:hint="eastAsia"/>
          <w:szCs w:val="21"/>
        </w:rPr>
        <w:t>。</w:t>
      </w:r>
    </w:p>
    <w:p w14:paraId="2B6D6F74" w14:textId="3F047A8C" w:rsidR="00BF7213" w:rsidRPr="002D1B50" w:rsidRDefault="00BF7213" w:rsidP="001F7D6F">
      <w:pPr>
        <w:spacing w:line="360" w:lineRule="auto"/>
        <w:ind w:firstLineChars="200" w:firstLine="420"/>
        <w:rPr>
          <w:rFonts w:ascii="宋体" w:hAnsi="宋体"/>
          <w:szCs w:val="21"/>
        </w:rPr>
      </w:pPr>
      <w:r w:rsidRPr="002D1B50">
        <w:rPr>
          <w:rFonts w:ascii="宋体" w:hAnsi="宋体" w:hint="eastAsia"/>
          <w:szCs w:val="21"/>
        </w:rPr>
        <w:t>3</w:t>
      </w:r>
      <w:r w:rsidR="00942CF6">
        <w:rPr>
          <w:rFonts w:ascii="宋体" w:hAnsi="宋体" w:hint="eastAsia"/>
          <w:szCs w:val="21"/>
        </w:rPr>
        <w:t>.</w:t>
      </w:r>
      <w:r w:rsidRPr="002D1B50">
        <w:rPr>
          <w:rFonts w:ascii="宋体" w:hAnsi="宋体" w:hint="eastAsia"/>
          <w:szCs w:val="21"/>
        </w:rPr>
        <w:t>熟悉</w:t>
      </w:r>
      <w:r w:rsidR="00B36E23" w:rsidRPr="002D1B50">
        <w:rPr>
          <w:rFonts w:ascii="宋体" w:hAnsi="宋体" w:hint="eastAsia"/>
          <w:szCs w:val="21"/>
        </w:rPr>
        <w:t>威灵仙、木瓜、蕲蛇、五加皮</w:t>
      </w:r>
      <w:r w:rsidRPr="002D1B50">
        <w:rPr>
          <w:rFonts w:ascii="宋体" w:hAnsi="宋体" w:hint="eastAsia"/>
          <w:szCs w:val="21"/>
        </w:rPr>
        <w:t>的功效</w:t>
      </w:r>
      <w:r w:rsidR="00B36E23">
        <w:rPr>
          <w:rFonts w:ascii="宋体" w:hAnsi="宋体" w:hint="eastAsia"/>
          <w:szCs w:val="21"/>
        </w:rPr>
        <w:t>和临床</w:t>
      </w:r>
      <w:r w:rsidRPr="002D1B50">
        <w:rPr>
          <w:rFonts w:ascii="宋体" w:hAnsi="宋体" w:hint="eastAsia"/>
          <w:szCs w:val="21"/>
        </w:rPr>
        <w:t>应用。</w:t>
      </w:r>
    </w:p>
    <w:p w14:paraId="205971C3" w14:textId="45A58BF4" w:rsidR="00BF7213" w:rsidRPr="002D1B50" w:rsidRDefault="00BF7213" w:rsidP="001F7D6F">
      <w:pPr>
        <w:spacing w:line="360" w:lineRule="auto"/>
        <w:ind w:firstLineChars="200" w:firstLine="420"/>
        <w:rPr>
          <w:rFonts w:ascii="宋体" w:hAnsi="宋体"/>
          <w:szCs w:val="21"/>
        </w:rPr>
      </w:pPr>
      <w:r w:rsidRPr="002D1B50">
        <w:rPr>
          <w:rFonts w:ascii="宋体" w:hAnsi="宋体" w:hint="eastAsia"/>
          <w:szCs w:val="21"/>
        </w:rPr>
        <w:t>4.了解</w:t>
      </w:r>
      <w:r w:rsidR="00B36E23" w:rsidRPr="002D1B50">
        <w:rPr>
          <w:rFonts w:ascii="宋体" w:hAnsi="宋体" w:hint="eastAsia"/>
          <w:szCs w:val="21"/>
        </w:rPr>
        <w:t>桑枝、狗脊</w:t>
      </w:r>
      <w:r w:rsidRPr="002D1B50">
        <w:rPr>
          <w:rFonts w:ascii="宋体" w:hAnsi="宋体" w:hint="eastAsia"/>
          <w:szCs w:val="21"/>
        </w:rPr>
        <w:t>的功效。</w:t>
      </w:r>
    </w:p>
    <w:p w14:paraId="226DF74B" w14:textId="77777777" w:rsidR="00BF7213" w:rsidRPr="002D1B50" w:rsidRDefault="00BF7213" w:rsidP="001F7D6F">
      <w:pPr>
        <w:spacing w:line="360" w:lineRule="auto"/>
        <w:ind w:firstLineChars="200" w:firstLine="420"/>
        <w:rPr>
          <w:rFonts w:ascii="宋体" w:hAnsi="宋体"/>
          <w:szCs w:val="21"/>
        </w:rPr>
      </w:pPr>
      <w:r w:rsidRPr="002D1B50">
        <w:rPr>
          <w:rFonts w:ascii="宋体" w:hAnsi="宋体" w:hint="eastAsia"/>
          <w:szCs w:val="21"/>
        </w:rPr>
        <w:t>5</w:t>
      </w:r>
      <w:r w:rsidR="00942CF6">
        <w:rPr>
          <w:rFonts w:ascii="宋体" w:hAnsi="宋体" w:hint="eastAsia"/>
          <w:szCs w:val="21"/>
        </w:rPr>
        <w:t>.</w:t>
      </w:r>
      <w:r w:rsidRPr="002D1B50">
        <w:rPr>
          <w:rFonts w:ascii="宋体" w:hAnsi="宋体" w:hint="eastAsia"/>
          <w:szCs w:val="21"/>
        </w:rPr>
        <w:t>掌握相似药物功效、应用的异同点。</w:t>
      </w:r>
    </w:p>
    <w:p w14:paraId="6FB4CD96" w14:textId="4D74B2E4" w:rsidR="00BF7213" w:rsidRPr="002D1B50" w:rsidRDefault="00692356" w:rsidP="001F7D6F">
      <w:pPr>
        <w:spacing w:line="360" w:lineRule="auto"/>
        <w:ind w:firstLineChars="200" w:firstLine="420"/>
        <w:rPr>
          <w:rFonts w:ascii="宋体" w:hAnsi="宋体"/>
          <w:szCs w:val="21"/>
        </w:rPr>
      </w:pPr>
      <w:r w:rsidRPr="002D1B50">
        <w:rPr>
          <w:rFonts w:ascii="宋体" w:hAnsi="宋体" w:hint="eastAsia"/>
          <w:szCs w:val="21"/>
        </w:rPr>
        <w:lastRenderedPageBreak/>
        <w:t>独活</w:t>
      </w:r>
      <w:r w:rsidR="00BF7213" w:rsidRPr="002D1B50">
        <w:rPr>
          <w:rFonts w:ascii="宋体" w:hAnsi="宋体" w:hint="eastAsia"/>
          <w:szCs w:val="21"/>
        </w:rPr>
        <w:t>与</w:t>
      </w:r>
      <w:r w:rsidRPr="002D1B50">
        <w:rPr>
          <w:rFonts w:ascii="宋体" w:hAnsi="宋体" w:hint="eastAsia"/>
          <w:szCs w:val="21"/>
        </w:rPr>
        <w:t>羌活</w:t>
      </w:r>
    </w:p>
    <w:p w14:paraId="063FEF6D" w14:textId="77777777" w:rsidR="00D31290" w:rsidRPr="000B4198" w:rsidRDefault="00274E89" w:rsidP="000B4198">
      <w:pPr>
        <w:pStyle w:val="1"/>
        <w:ind w:firstLineChars="200" w:firstLine="420"/>
        <w:rPr>
          <w:rFonts w:ascii="黑体" w:eastAsia="黑体" w:hAnsi="黑体"/>
          <w:b w:val="0"/>
          <w:bCs w:val="0"/>
          <w:sz w:val="21"/>
          <w:szCs w:val="21"/>
        </w:rPr>
      </w:pPr>
      <w:r w:rsidRPr="000B4198">
        <w:rPr>
          <w:rFonts w:ascii="黑体" w:eastAsia="黑体" w:hAnsi="黑体" w:hint="eastAsia"/>
          <w:b w:val="0"/>
          <w:bCs w:val="0"/>
          <w:sz w:val="21"/>
          <w:szCs w:val="21"/>
        </w:rPr>
        <w:t>五、</w:t>
      </w:r>
      <w:r w:rsidR="00D31290" w:rsidRPr="000B4198">
        <w:rPr>
          <w:rFonts w:ascii="黑体" w:eastAsia="黑体" w:hAnsi="黑体" w:hint="eastAsia"/>
          <w:b w:val="0"/>
          <w:bCs w:val="0"/>
          <w:sz w:val="21"/>
          <w:szCs w:val="21"/>
        </w:rPr>
        <w:t>化湿药</w:t>
      </w:r>
    </w:p>
    <w:p w14:paraId="5DD0ECDB" w14:textId="77777777" w:rsidR="00692356" w:rsidRPr="005656E8" w:rsidRDefault="00692356" w:rsidP="001F7D6F">
      <w:pPr>
        <w:spacing w:line="360" w:lineRule="auto"/>
        <w:ind w:firstLineChars="200" w:firstLine="422"/>
        <w:rPr>
          <w:rFonts w:ascii="宋体" w:hAnsi="宋体"/>
          <w:b/>
          <w:szCs w:val="21"/>
        </w:rPr>
      </w:pPr>
      <w:r w:rsidRPr="005656E8">
        <w:rPr>
          <w:rFonts w:ascii="宋体" w:hAnsi="宋体" w:hint="eastAsia"/>
          <w:b/>
          <w:szCs w:val="21"/>
        </w:rPr>
        <w:t>（一）知识要点</w:t>
      </w:r>
    </w:p>
    <w:p w14:paraId="331B799B" w14:textId="77777777" w:rsidR="00692356" w:rsidRPr="002D1B50" w:rsidRDefault="00692356" w:rsidP="001F7D6F">
      <w:pPr>
        <w:spacing w:line="360" w:lineRule="auto"/>
        <w:ind w:firstLineChars="200" w:firstLine="420"/>
        <w:rPr>
          <w:rFonts w:ascii="宋体" w:hAnsi="宋体"/>
          <w:szCs w:val="21"/>
        </w:rPr>
      </w:pPr>
      <w:r w:rsidRPr="002D1B50">
        <w:rPr>
          <w:rFonts w:ascii="宋体" w:hAnsi="宋体"/>
          <w:szCs w:val="21"/>
        </w:rPr>
        <w:t>1</w:t>
      </w:r>
      <w:r w:rsidR="005656E8">
        <w:rPr>
          <w:rFonts w:ascii="宋体" w:hAnsi="宋体" w:hint="eastAsia"/>
          <w:szCs w:val="21"/>
        </w:rPr>
        <w:t>.</w:t>
      </w:r>
      <w:r w:rsidRPr="002D1B50">
        <w:rPr>
          <w:rFonts w:ascii="宋体" w:hAnsi="宋体" w:hint="eastAsia"/>
          <w:szCs w:val="21"/>
        </w:rPr>
        <w:t>化湿药的含义、性能特点。</w:t>
      </w:r>
    </w:p>
    <w:p w14:paraId="4015064D" w14:textId="07D8E679" w:rsidR="00692356" w:rsidRPr="002D1B50" w:rsidRDefault="00692356" w:rsidP="001F7D6F">
      <w:pPr>
        <w:spacing w:line="360" w:lineRule="auto"/>
        <w:ind w:firstLineChars="200" w:firstLine="420"/>
        <w:rPr>
          <w:rFonts w:ascii="宋体" w:hAnsi="宋体"/>
          <w:szCs w:val="21"/>
        </w:rPr>
      </w:pPr>
      <w:r w:rsidRPr="002D1B50">
        <w:rPr>
          <w:rFonts w:ascii="宋体" w:hAnsi="宋体" w:hint="eastAsia"/>
          <w:szCs w:val="21"/>
        </w:rPr>
        <w:t>2</w:t>
      </w:r>
      <w:r w:rsidR="005656E8">
        <w:rPr>
          <w:rFonts w:ascii="宋体" w:hAnsi="宋体" w:hint="eastAsia"/>
          <w:szCs w:val="21"/>
        </w:rPr>
        <w:t>.</w:t>
      </w:r>
      <w:r w:rsidRPr="002D1B50">
        <w:rPr>
          <w:rFonts w:ascii="宋体" w:hAnsi="宋体" w:hint="eastAsia"/>
          <w:szCs w:val="21"/>
        </w:rPr>
        <w:t>化湿药的功效与适应证。</w:t>
      </w:r>
    </w:p>
    <w:p w14:paraId="019F8D65" w14:textId="17F9F4F3" w:rsidR="00692356" w:rsidRPr="002D1B50" w:rsidRDefault="00692356" w:rsidP="001F7D6F">
      <w:pPr>
        <w:spacing w:line="360" w:lineRule="auto"/>
        <w:ind w:firstLineChars="200" w:firstLine="420"/>
        <w:rPr>
          <w:rFonts w:ascii="宋体" w:hAnsi="宋体"/>
          <w:szCs w:val="21"/>
        </w:rPr>
      </w:pPr>
      <w:r w:rsidRPr="002D1B50">
        <w:rPr>
          <w:rFonts w:ascii="宋体" w:hAnsi="宋体" w:hint="eastAsia"/>
          <w:szCs w:val="21"/>
        </w:rPr>
        <w:t>3</w:t>
      </w:r>
      <w:r w:rsidR="005656E8">
        <w:rPr>
          <w:rFonts w:ascii="宋体" w:hAnsi="宋体" w:hint="eastAsia"/>
          <w:szCs w:val="21"/>
        </w:rPr>
        <w:t>.</w:t>
      </w:r>
      <w:r w:rsidRPr="002D1B50">
        <w:rPr>
          <w:rFonts w:ascii="宋体" w:hAnsi="宋体" w:hint="eastAsia"/>
          <w:szCs w:val="21"/>
        </w:rPr>
        <w:t>化湿药的配伍应用</w:t>
      </w:r>
      <w:r w:rsidR="00132741">
        <w:rPr>
          <w:rFonts w:ascii="宋体" w:hAnsi="宋体" w:hint="eastAsia"/>
          <w:szCs w:val="21"/>
        </w:rPr>
        <w:t>原则</w:t>
      </w:r>
      <w:r w:rsidRPr="002D1B50">
        <w:rPr>
          <w:rFonts w:ascii="宋体" w:hAnsi="宋体" w:hint="eastAsia"/>
          <w:szCs w:val="21"/>
        </w:rPr>
        <w:t>。</w:t>
      </w:r>
    </w:p>
    <w:p w14:paraId="610011DD" w14:textId="77777777" w:rsidR="00692356" w:rsidRPr="002D1B50" w:rsidRDefault="00692356" w:rsidP="001F7D6F">
      <w:pPr>
        <w:spacing w:line="360" w:lineRule="auto"/>
        <w:ind w:firstLineChars="200" w:firstLine="420"/>
        <w:rPr>
          <w:rFonts w:ascii="宋体" w:hAnsi="宋体"/>
          <w:szCs w:val="21"/>
        </w:rPr>
      </w:pPr>
      <w:r w:rsidRPr="002D1B50">
        <w:rPr>
          <w:rFonts w:ascii="宋体" w:hAnsi="宋体" w:hint="eastAsia"/>
          <w:szCs w:val="21"/>
        </w:rPr>
        <w:t>4</w:t>
      </w:r>
      <w:r w:rsidR="005656E8">
        <w:rPr>
          <w:rFonts w:ascii="宋体" w:hAnsi="宋体" w:hint="eastAsia"/>
          <w:szCs w:val="21"/>
        </w:rPr>
        <w:t>.</w:t>
      </w:r>
      <w:r w:rsidRPr="002D1B50">
        <w:rPr>
          <w:rFonts w:ascii="宋体" w:hAnsi="宋体" w:hint="eastAsia"/>
          <w:szCs w:val="21"/>
        </w:rPr>
        <w:t>化湿药的使用注意事项。</w:t>
      </w:r>
    </w:p>
    <w:p w14:paraId="5ABA31A3" w14:textId="1FD86D61" w:rsidR="00692356" w:rsidRPr="002D1B50" w:rsidRDefault="00692356" w:rsidP="001F7D6F">
      <w:pPr>
        <w:spacing w:line="360" w:lineRule="auto"/>
        <w:ind w:firstLineChars="200" w:firstLine="420"/>
        <w:rPr>
          <w:rFonts w:ascii="宋体" w:hAnsi="宋体"/>
          <w:szCs w:val="21"/>
        </w:rPr>
      </w:pPr>
      <w:r w:rsidRPr="002D1B50">
        <w:rPr>
          <w:rFonts w:ascii="宋体" w:hAnsi="宋体" w:hint="eastAsia"/>
          <w:szCs w:val="21"/>
        </w:rPr>
        <w:t>5</w:t>
      </w:r>
      <w:r w:rsidR="005656E8">
        <w:rPr>
          <w:rFonts w:ascii="宋体" w:hAnsi="宋体" w:hint="eastAsia"/>
          <w:szCs w:val="21"/>
        </w:rPr>
        <w:t>.</w:t>
      </w:r>
      <w:r w:rsidRPr="002D1B50">
        <w:rPr>
          <w:rFonts w:ascii="宋体" w:hAnsi="宋体" w:hint="eastAsia"/>
          <w:szCs w:val="21"/>
        </w:rPr>
        <w:t>掌握药物为苍术</w:t>
      </w:r>
      <w:r w:rsidR="007C1563" w:rsidRPr="002D1B50">
        <w:rPr>
          <w:rFonts w:ascii="宋体" w:hAnsi="宋体" w:hint="eastAsia"/>
          <w:szCs w:val="21"/>
        </w:rPr>
        <w:t>、</w:t>
      </w:r>
      <w:r w:rsidRPr="002D1B50">
        <w:rPr>
          <w:rFonts w:ascii="宋体" w:hAnsi="宋体" w:hint="eastAsia"/>
          <w:szCs w:val="21"/>
        </w:rPr>
        <w:t>厚朴</w:t>
      </w:r>
      <w:r w:rsidR="007C1563" w:rsidRPr="002D1B50">
        <w:rPr>
          <w:rFonts w:ascii="宋体" w:hAnsi="宋体" w:hint="eastAsia"/>
          <w:szCs w:val="21"/>
        </w:rPr>
        <w:t>、</w:t>
      </w:r>
      <w:r w:rsidRPr="002D1B50">
        <w:rPr>
          <w:rFonts w:ascii="宋体" w:hAnsi="宋体" w:hint="eastAsia"/>
          <w:szCs w:val="21"/>
        </w:rPr>
        <w:t>广藿香。</w:t>
      </w:r>
    </w:p>
    <w:p w14:paraId="340F242A" w14:textId="510378B6" w:rsidR="00F300AA" w:rsidRDefault="005656E8" w:rsidP="001F7D6F">
      <w:pPr>
        <w:spacing w:line="360" w:lineRule="auto"/>
        <w:ind w:firstLineChars="200" w:firstLine="420"/>
        <w:rPr>
          <w:rFonts w:ascii="宋体" w:hAnsi="宋体"/>
          <w:szCs w:val="21"/>
        </w:rPr>
      </w:pPr>
      <w:r>
        <w:rPr>
          <w:rFonts w:ascii="宋体" w:hAnsi="宋体" w:hint="eastAsia"/>
          <w:szCs w:val="21"/>
        </w:rPr>
        <w:t>6.</w:t>
      </w:r>
      <w:r w:rsidR="00692356" w:rsidRPr="002D1B50">
        <w:rPr>
          <w:rFonts w:ascii="宋体" w:hAnsi="宋体" w:hint="eastAsia"/>
          <w:szCs w:val="21"/>
        </w:rPr>
        <w:t>熟悉药物为</w:t>
      </w:r>
      <w:r w:rsidR="00132741" w:rsidRPr="002D1B50">
        <w:rPr>
          <w:rFonts w:ascii="宋体" w:hAnsi="宋体" w:hint="eastAsia"/>
          <w:szCs w:val="21"/>
        </w:rPr>
        <w:t>砂仁、</w:t>
      </w:r>
      <w:r w:rsidR="007C1563" w:rsidRPr="002D1B50">
        <w:rPr>
          <w:rFonts w:ascii="宋体" w:hAnsi="宋体" w:hint="eastAsia"/>
          <w:szCs w:val="21"/>
        </w:rPr>
        <w:t>白豆蔻</w:t>
      </w:r>
      <w:r w:rsidR="00F300AA">
        <w:rPr>
          <w:rFonts w:ascii="宋体" w:hAnsi="宋体" w:hint="eastAsia"/>
          <w:szCs w:val="21"/>
        </w:rPr>
        <w:t>。</w:t>
      </w:r>
    </w:p>
    <w:p w14:paraId="43EB32F4" w14:textId="0D3AB257" w:rsidR="00692356" w:rsidRPr="002D1B50" w:rsidRDefault="00F300AA" w:rsidP="001F7D6F">
      <w:pPr>
        <w:spacing w:line="360" w:lineRule="auto"/>
        <w:ind w:firstLineChars="200" w:firstLine="420"/>
        <w:rPr>
          <w:rFonts w:ascii="宋体" w:hAnsi="宋体"/>
          <w:szCs w:val="21"/>
        </w:rPr>
      </w:pPr>
      <w:r>
        <w:rPr>
          <w:rFonts w:ascii="宋体" w:hAnsi="宋体" w:hint="eastAsia"/>
          <w:szCs w:val="21"/>
        </w:rPr>
        <w:t>7.了解药物为</w:t>
      </w:r>
      <w:r w:rsidR="00132741" w:rsidRPr="002D1B50">
        <w:rPr>
          <w:rFonts w:ascii="宋体" w:hAnsi="宋体" w:hint="eastAsia"/>
          <w:szCs w:val="21"/>
        </w:rPr>
        <w:t>佩兰、</w:t>
      </w:r>
      <w:r w:rsidR="007C1563" w:rsidRPr="002D1B50">
        <w:rPr>
          <w:rFonts w:ascii="宋体" w:hAnsi="宋体" w:hint="eastAsia"/>
          <w:szCs w:val="21"/>
        </w:rPr>
        <w:t>草豆蔻、草果</w:t>
      </w:r>
      <w:r w:rsidR="00692356" w:rsidRPr="002D1B50">
        <w:rPr>
          <w:rFonts w:ascii="宋体" w:hAnsi="宋体" w:hint="eastAsia"/>
          <w:szCs w:val="21"/>
        </w:rPr>
        <w:t>。</w:t>
      </w:r>
      <w:r w:rsidR="00132741">
        <w:rPr>
          <w:rFonts w:ascii="宋体" w:hAnsi="宋体" w:hint="eastAsia"/>
          <w:szCs w:val="21"/>
        </w:rPr>
        <w:t xml:space="preserve"> </w:t>
      </w:r>
    </w:p>
    <w:p w14:paraId="310E905C" w14:textId="77777777" w:rsidR="00692356" w:rsidRPr="005656E8" w:rsidRDefault="00C43209" w:rsidP="001F7D6F">
      <w:pPr>
        <w:spacing w:line="360" w:lineRule="auto"/>
        <w:ind w:firstLineChars="200" w:firstLine="422"/>
        <w:rPr>
          <w:rFonts w:ascii="宋体" w:hAnsi="宋体"/>
          <w:b/>
          <w:szCs w:val="21"/>
        </w:rPr>
      </w:pPr>
      <w:r w:rsidRPr="005656E8">
        <w:rPr>
          <w:rFonts w:ascii="宋体" w:hAnsi="宋体" w:hint="eastAsia"/>
          <w:b/>
          <w:szCs w:val="21"/>
        </w:rPr>
        <w:t>（二）</w:t>
      </w:r>
      <w:r w:rsidR="00DF2385">
        <w:rPr>
          <w:rFonts w:ascii="宋体" w:hAnsi="宋体" w:hint="eastAsia"/>
          <w:b/>
          <w:szCs w:val="21"/>
        </w:rPr>
        <w:t>考核要求</w:t>
      </w:r>
    </w:p>
    <w:p w14:paraId="16C4EB79" w14:textId="389A1AA3" w:rsidR="00C049C1" w:rsidRPr="00C049C1" w:rsidRDefault="00692356" w:rsidP="001F7D6F">
      <w:pPr>
        <w:spacing w:line="360" w:lineRule="auto"/>
        <w:ind w:firstLineChars="200" w:firstLine="420"/>
        <w:rPr>
          <w:rFonts w:ascii="宋体" w:hAnsi="宋体"/>
          <w:color w:val="000000"/>
          <w:szCs w:val="21"/>
        </w:rPr>
      </w:pPr>
      <w:r w:rsidRPr="002D1B50">
        <w:rPr>
          <w:rFonts w:ascii="宋体" w:hAnsi="宋体"/>
          <w:szCs w:val="21"/>
        </w:rPr>
        <w:t>1</w:t>
      </w:r>
      <w:r w:rsidR="005656E8">
        <w:rPr>
          <w:rFonts w:ascii="宋体" w:hAnsi="宋体" w:hint="eastAsia"/>
          <w:szCs w:val="21"/>
        </w:rPr>
        <w:t>.</w:t>
      </w:r>
      <w:r w:rsidRPr="002D1B50">
        <w:rPr>
          <w:rFonts w:ascii="宋体" w:hAnsi="宋体" w:hint="eastAsia"/>
          <w:szCs w:val="21"/>
        </w:rPr>
        <w:t>掌握</w:t>
      </w:r>
      <w:r w:rsidR="007C1563" w:rsidRPr="002D1B50">
        <w:rPr>
          <w:rFonts w:ascii="宋体" w:hAnsi="宋体" w:hint="eastAsia"/>
          <w:szCs w:val="21"/>
        </w:rPr>
        <w:t>化湿药</w:t>
      </w:r>
      <w:r w:rsidRPr="002D1B50">
        <w:rPr>
          <w:rFonts w:ascii="宋体" w:hAnsi="宋体" w:hint="eastAsia"/>
          <w:szCs w:val="21"/>
        </w:rPr>
        <w:t>的含义、</w:t>
      </w:r>
      <w:r w:rsidR="00EE02A9" w:rsidRPr="00C049C1">
        <w:rPr>
          <w:rFonts w:ascii="宋体" w:hAnsi="宋体" w:hint="eastAsia"/>
          <w:color w:val="000000"/>
          <w:szCs w:val="21"/>
        </w:rPr>
        <w:t>性能特点</w:t>
      </w:r>
      <w:r w:rsidR="00EE02A9" w:rsidRPr="002D1B50">
        <w:rPr>
          <w:rFonts w:ascii="宋体" w:hAnsi="宋体" w:hint="eastAsia"/>
          <w:szCs w:val="21"/>
        </w:rPr>
        <w:t>、</w:t>
      </w:r>
      <w:r w:rsidRPr="002D1B50">
        <w:rPr>
          <w:rFonts w:ascii="宋体" w:hAnsi="宋体" w:hint="eastAsia"/>
          <w:szCs w:val="21"/>
        </w:rPr>
        <w:t>功效、适应</w:t>
      </w:r>
      <w:r w:rsidR="00EE02A9">
        <w:rPr>
          <w:rFonts w:ascii="宋体" w:hAnsi="宋体" w:hint="eastAsia"/>
          <w:szCs w:val="21"/>
        </w:rPr>
        <w:t>证</w:t>
      </w:r>
      <w:r w:rsidR="00C049C1" w:rsidRPr="00C049C1">
        <w:rPr>
          <w:rFonts w:ascii="宋体" w:hAnsi="宋体" w:hint="eastAsia"/>
          <w:color w:val="000000"/>
          <w:szCs w:val="21"/>
        </w:rPr>
        <w:t>、</w:t>
      </w:r>
      <w:r w:rsidR="00EE02A9" w:rsidRPr="002D1B50">
        <w:rPr>
          <w:rFonts w:ascii="宋体" w:hAnsi="宋体" w:hint="eastAsia"/>
          <w:szCs w:val="21"/>
        </w:rPr>
        <w:t>配伍</w:t>
      </w:r>
      <w:r w:rsidR="00EE02A9">
        <w:rPr>
          <w:rFonts w:ascii="宋体" w:hAnsi="宋体" w:hint="eastAsia"/>
          <w:szCs w:val="21"/>
        </w:rPr>
        <w:t>原则</w:t>
      </w:r>
      <w:r w:rsidRPr="00C049C1">
        <w:rPr>
          <w:rFonts w:ascii="宋体" w:hAnsi="宋体" w:hint="eastAsia"/>
          <w:color w:val="000000"/>
          <w:szCs w:val="21"/>
        </w:rPr>
        <w:t>和使用注意。</w:t>
      </w:r>
    </w:p>
    <w:p w14:paraId="1B8A3077" w14:textId="2FD6A785" w:rsidR="00692356" w:rsidRPr="002D1B50" w:rsidRDefault="00692356" w:rsidP="001F7D6F">
      <w:pPr>
        <w:spacing w:line="360" w:lineRule="auto"/>
        <w:ind w:firstLineChars="200" w:firstLine="420"/>
        <w:rPr>
          <w:rFonts w:ascii="宋体" w:hAnsi="宋体"/>
          <w:szCs w:val="21"/>
        </w:rPr>
      </w:pPr>
      <w:r w:rsidRPr="002D1B50">
        <w:rPr>
          <w:rFonts w:ascii="宋体" w:hAnsi="宋体"/>
          <w:szCs w:val="21"/>
        </w:rPr>
        <w:t>2</w:t>
      </w:r>
      <w:r w:rsidR="005656E8">
        <w:rPr>
          <w:rFonts w:ascii="宋体" w:hAnsi="宋体" w:hint="eastAsia"/>
          <w:szCs w:val="21"/>
        </w:rPr>
        <w:t>.</w:t>
      </w:r>
      <w:r w:rsidRPr="002D1B50">
        <w:rPr>
          <w:rFonts w:ascii="宋体" w:hAnsi="宋体" w:hint="eastAsia"/>
          <w:szCs w:val="21"/>
        </w:rPr>
        <w:t>掌握</w:t>
      </w:r>
      <w:r w:rsidR="00EE02A9" w:rsidRPr="002D1B50">
        <w:rPr>
          <w:rFonts w:ascii="宋体" w:hAnsi="宋体" w:hint="eastAsia"/>
          <w:szCs w:val="21"/>
        </w:rPr>
        <w:t>苍术、厚朴、广藿香</w:t>
      </w:r>
      <w:r w:rsidRPr="002D1B50">
        <w:rPr>
          <w:rFonts w:ascii="宋体" w:hAnsi="宋体" w:hint="eastAsia"/>
          <w:szCs w:val="21"/>
        </w:rPr>
        <w:t>的性能</w:t>
      </w:r>
      <w:r w:rsidR="00F300AA">
        <w:rPr>
          <w:rFonts w:ascii="宋体" w:hAnsi="宋体" w:hint="eastAsia"/>
          <w:szCs w:val="21"/>
        </w:rPr>
        <w:t>特点</w:t>
      </w:r>
      <w:r w:rsidRPr="002D1B50">
        <w:rPr>
          <w:rFonts w:ascii="宋体" w:hAnsi="宋体" w:hint="eastAsia"/>
          <w:szCs w:val="21"/>
        </w:rPr>
        <w:t>、功效</w:t>
      </w:r>
      <w:r w:rsidR="00EE02A9">
        <w:rPr>
          <w:rFonts w:ascii="宋体" w:hAnsi="宋体" w:hint="eastAsia"/>
          <w:szCs w:val="21"/>
        </w:rPr>
        <w:t>、临床</w:t>
      </w:r>
      <w:r w:rsidRPr="002D1B50">
        <w:rPr>
          <w:rFonts w:ascii="宋体" w:hAnsi="宋体" w:hint="eastAsia"/>
          <w:szCs w:val="21"/>
        </w:rPr>
        <w:t>应用、</w:t>
      </w:r>
      <w:r w:rsidR="00EE02A9">
        <w:rPr>
          <w:rFonts w:ascii="宋体" w:hAnsi="宋体" w:hint="eastAsia"/>
          <w:szCs w:val="21"/>
        </w:rPr>
        <w:t>用量用法</w:t>
      </w:r>
      <w:r w:rsidRPr="002D1B50">
        <w:rPr>
          <w:rFonts w:ascii="宋体" w:hAnsi="宋体" w:hint="eastAsia"/>
          <w:szCs w:val="21"/>
        </w:rPr>
        <w:t>及使用注意</w:t>
      </w:r>
      <w:r w:rsidR="00C43209">
        <w:rPr>
          <w:rFonts w:ascii="宋体" w:hAnsi="宋体" w:hint="eastAsia"/>
          <w:szCs w:val="21"/>
        </w:rPr>
        <w:t>。</w:t>
      </w:r>
    </w:p>
    <w:p w14:paraId="1F71FEDA" w14:textId="7BF15137" w:rsidR="00692356" w:rsidRPr="002D1B50" w:rsidRDefault="00692356" w:rsidP="001F7D6F">
      <w:pPr>
        <w:spacing w:line="360" w:lineRule="auto"/>
        <w:ind w:firstLineChars="200" w:firstLine="420"/>
        <w:rPr>
          <w:rFonts w:ascii="宋体" w:hAnsi="宋体"/>
          <w:szCs w:val="21"/>
        </w:rPr>
      </w:pPr>
      <w:r w:rsidRPr="002D1B50">
        <w:rPr>
          <w:rFonts w:ascii="宋体" w:hAnsi="宋体" w:hint="eastAsia"/>
          <w:szCs w:val="21"/>
        </w:rPr>
        <w:t>3</w:t>
      </w:r>
      <w:r w:rsidR="005656E8">
        <w:rPr>
          <w:rFonts w:ascii="宋体" w:hAnsi="宋体" w:hint="eastAsia"/>
          <w:szCs w:val="21"/>
        </w:rPr>
        <w:t>.</w:t>
      </w:r>
      <w:r w:rsidRPr="002D1B50">
        <w:rPr>
          <w:rFonts w:ascii="宋体" w:hAnsi="宋体" w:hint="eastAsia"/>
          <w:szCs w:val="21"/>
        </w:rPr>
        <w:t>熟悉</w:t>
      </w:r>
      <w:r w:rsidR="00EE02A9" w:rsidRPr="002D1B50">
        <w:rPr>
          <w:rFonts w:ascii="宋体" w:hAnsi="宋体" w:hint="eastAsia"/>
          <w:szCs w:val="21"/>
        </w:rPr>
        <w:t>砂仁、白豆蔻</w:t>
      </w:r>
      <w:r w:rsidRPr="002D1B50">
        <w:rPr>
          <w:rFonts w:ascii="宋体" w:hAnsi="宋体" w:hint="eastAsia"/>
          <w:szCs w:val="21"/>
        </w:rPr>
        <w:t>的功效</w:t>
      </w:r>
      <w:r w:rsidR="00EE02A9">
        <w:rPr>
          <w:rFonts w:ascii="宋体" w:hAnsi="宋体" w:hint="eastAsia"/>
          <w:szCs w:val="21"/>
        </w:rPr>
        <w:t>和临床</w:t>
      </w:r>
      <w:r w:rsidRPr="002D1B50">
        <w:rPr>
          <w:rFonts w:ascii="宋体" w:hAnsi="宋体" w:hint="eastAsia"/>
          <w:szCs w:val="21"/>
        </w:rPr>
        <w:t>应用。</w:t>
      </w:r>
    </w:p>
    <w:p w14:paraId="734ABED1" w14:textId="6A2419BD" w:rsidR="00692356" w:rsidRPr="002D1B50" w:rsidRDefault="00692356" w:rsidP="001F7D6F">
      <w:pPr>
        <w:spacing w:line="360" w:lineRule="auto"/>
        <w:ind w:firstLineChars="200" w:firstLine="420"/>
        <w:rPr>
          <w:rFonts w:ascii="宋体" w:hAnsi="宋体"/>
          <w:szCs w:val="21"/>
        </w:rPr>
      </w:pPr>
      <w:r w:rsidRPr="002D1B50">
        <w:rPr>
          <w:rFonts w:ascii="宋体" w:hAnsi="宋体" w:hint="eastAsia"/>
          <w:szCs w:val="21"/>
        </w:rPr>
        <w:t>4.了解</w:t>
      </w:r>
      <w:r w:rsidR="00EE02A9" w:rsidRPr="002D1B50">
        <w:rPr>
          <w:rFonts w:ascii="宋体" w:hAnsi="宋体" w:hint="eastAsia"/>
          <w:szCs w:val="21"/>
        </w:rPr>
        <w:t>佩兰、草豆蔻、草果</w:t>
      </w:r>
      <w:r w:rsidRPr="002D1B50">
        <w:rPr>
          <w:rFonts w:ascii="宋体" w:hAnsi="宋体" w:hint="eastAsia"/>
          <w:szCs w:val="21"/>
        </w:rPr>
        <w:t>的功效。</w:t>
      </w:r>
    </w:p>
    <w:p w14:paraId="15875F06" w14:textId="77777777" w:rsidR="00692356" w:rsidRPr="002D1B50" w:rsidRDefault="00692356" w:rsidP="001F7D6F">
      <w:pPr>
        <w:spacing w:line="360" w:lineRule="auto"/>
        <w:ind w:firstLineChars="200" w:firstLine="420"/>
        <w:rPr>
          <w:rFonts w:ascii="宋体" w:hAnsi="宋体"/>
          <w:szCs w:val="21"/>
        </w:rPr>
      </w:pPr>
      <w:r w:rsidRPr="002D1B50">
        <w:rPr>
          <w:rFonts w:ascii="宋体" w:hAnsi="宋体" w:hint="eastAsia"/>
          <w:szCs w:val="21"/>
        </w:rPr>
        <w:t>5</w:t>
      </w:r>
      <w:r w:rsidR="005656E8">
        <w:rPr>
          <w:rFonts w:ascii="宋体" w:hAnsi="宋体" w:hint="eastAsia"/>
          <w:szCs w:val="21"/>
        </w:rPr>
        <w:t>.</w:t>
      </w:r>
      <w:r w:rsidRPr="002D1B50">
        <w:rPr>
          <w:rFonts w:ascii="宋体" w:hAnsi="宋体" w:hint="eastAsia"/>
          <w:szCs w:val="21"/>
        </w:rPr>
        <w:t>掌握相似药物功效、应用的异同点。</w:t>
      </w:r>
    </w:p>
    <w:p w14:paraId="05552FD7" w14:textId="43FAAD5A" w:rsidR="00692356" w:rsidRPr="002D1B50" w:rsidRDefault="007C1563" w:rsidP="001F7D6F">
      <w:pPr>
        <w:spacing w:line="360" w:lineRule="auto"/>
        <w:ind w:firstLineChars="200" w:firstLine="420"/>
        <w:rPr>
          <w:rFonts w:ascii="宋体" w:hAnsi="宋体"/>
          <w:szCs w:val="21"/>
        </w:rPr>
      </w:pPr>
      <w:r w:rsidRPr="002D1B50">
        <w:rPr>
          <w:rFonts w:ascii="宋体" w:hAnsi="宋体" w:hint="eastAsia"/>
          <w:szCs w:val="21"/>
        </w:rPr>
        <w:t>苍术与厚朴</w:t>
      </w:r>
      <w:r w:rsidR="00EE02A9">
        <w:rPr>
          <w:rFonts w:ascii="宋体" w:hAnsi="宋体" w:hint="eastAsia"/>
          <w:szCs w:val="21"/>
        </w:rPr>
        <w:t>，</w:t>
      </w:r>
      <w:r w:rsidRPr="002D1B50">
        <w:rPr>
          <w:rFonts w:ascii="宋体" w:hAnsi="宋体" w:hint="eastAsia"/>
          <w:szCs w:val="21"/>
        </w:rPr>
        <w:t>砂仁与豆蔻</w:t>
      </w:r>
    </w:p>
    <w:p w14:paraId="30190999" w14:textId="77777777" w:rsidR="00D31290" w:rsidRPr="000B4198" w:rsidRDefault="00274E89" w:rsidP="000B4198">
      <w:pPr>
        <w:pStyle w:val="1"/>
        <w:ind w:firstLineChars="200" w:firstLine="420"/>
        <w:rPr>
          <w:rFonts w:ascii="黑体" w:eastAsia="黑体" w:hAnsi="黑体"/>
          <w:b w:val="0"/>
          <w:bCs w:val="0"/>
          <w:sz w:val="21"/>
          <w:szCs w:val="21"/>
        </w:rPr>
      </w:pPr>
      <w:r w:rsidRPr="000B4198">
        <w:rPr>
          <w:rFonts w:ascii="黑体" w:eastAsia="黑体" w:hAnsi="黑体" w:hint="eastAsia"/>
          <w:b w:val="0"/>
          <w:bCs w:val="0"/>
          <w:sz w:val="21"/>
          <w:szCs w:val="21"/>
        </w:rPr>
        <w:t>六、</w:t>
      </w:r>
      <w:r w:rsidR="00D31290" w:rsidRPr="000B4198">
        <w:rPr>
          <w:rFonts w:ascii="黑体" w:eastAsia="黑体" w:hAnsi="黑体" w:hint="eastAsia"/>
          <w:b w:val="0"/>
          <w:bCs w:val="0"/>
          <w:sz w:val="21"/>
          <w:szCs w:val="21"/>
        </w:rPr>
        <w:t>利水渗湿药</w:t>
      </w:r>
    </w:p>
    <w:p w14:paraId="4B91F8CA" w14:textId="77777777" w:rsidR="007C1563" w:rsidRPr="00CF058D" w:rsidRDefault="007C1563" w:rsidP="001F7D6F">
      <w:pPr>
        <w:spacing w:line="360" w:lineRule="auto"/>
        <w:ind w:firstLineChars="200" w:firstLine="422"/>
        <w:rPr>
          <w:rFonts w:ascii="宋体" w:hAnsi="宋体"/>
          <w:b/>
          <w:szCs w:val="21"/>
        </w:rPr>
      </w:pPr>
      <w:r w:rsidRPr="00CF058D">
        <w:rPr>
          <w:rFonts w:ascii="宋体" w:hAnsi="宋体" w:hint="eastAsia"/>
          <w:b/>
          <w:szCs w:val="21"/>
        </w:rPr>
        <w:t>（一）知识要点</w:t>
      </w:r>
    </w:p>
    <w:p w14:paraId="3A023ECA" w14:textId="77777777" w:rsidR="007C1563" w:rsidRPr="002D1B50" w:rsidRDefault="007C1563" w:rsidP="001F7D6F">
      <w:pPr>
        <w:spacing w:line="360" w:lineRule="auto"/>
        <w:ind w:firstLineChars="200" w:firstLine="420"/>
        <w:rPr>
          <w:rFonts w:ascii="宋体" w:hAnsi="宋体"/>
          <w:szCs w:val="21"/>
        </w:rPr>
      </w:pPr>
      <w:r w:rsidRPr="002D1B50">
        <w:rPr>
          <w:rFonts w:ascii="宋体" w:hAnsi="宋体"/>
          <w:szCs w:val="21"/>
        </w:rPr>
        <w:t>1</w:t>
      </w:r>
      <w:r w:rsidR="00CF058D">
        <w:rPr>
          <w:rFonts w:ascii="宋体" w:hAnsi="宋体" w:hint="eastAsia"/>
          <w:szCs w:val="21"/>
        </w:rPr>
        <w:t>.</w:t>
      </w:r>
      <w:r w:rsidRPr="002D1B50">
        <w:rPr>
          <w:rFonts w:ascii="宋体" w:hAnsi="宋体" w:hint="eastAsia"/>
          <w:szCs w:val="21"/>
        </w:rPr>
        <w:t>利水渗湿药的含义、性能特点。</w:t>
      </w:r>
    </w:p>
    <w:p w14:paraId="032FAA52" w14:textId="77777777" w:rsidR="007C1563" w:rsidRPr="002D1B50" w:rsidRDefault="007C1563" w:rsidP="001F7D6F">
      <w:pPr>
        <w:spacing w:line="360" w:lineRule="auto"/>
        <w:ind w:firstLineChars="200" w:firstLine="420"/>
        <w:rPr>
          <w:rFonts w:ascii="宋体" w:hAnsi="宋体"/>
          <w:szCs w:val="21"/>
        </w:rPr>
      </w:pPr>
      <w:r w:rsidRPr="002D1B50">
        <w:rPr>
          <w:rFonts w:ascii="宋体" w:hAnsi="宋体" w:hint="eastAsia"/>
          <w:szCs w:val="21"/>
        </w:rPr>
        <w:t>2</w:t>
      </w:r>
      <w:r w:rsidR="00CF058D">
        <w:rPr>
          <w:rFonts w:ascii="宋体" w:hAnsi="宋体" w:hint="eastAsia"/>
          <w:szCs w:val="21"/>
        </w:rPr>
        <w:t>.</w:t>
      </w:r>
      <w:r w:rsidRPr="002D1B50">
        <w:rPr>
          <w:rFonts w:ascii="宋体" w:hAnsi="宋体" w:hint="eastAsia"/>
          <w:szCs w:val="21"/>
        </w:rPr>
        <w:t>利水渗湿药的分类、功效与适应证。</w:t>
      </w:r>
    </w:p>
    <w:p w14:paraId="56A5C495" w14:textId="5619BCF2" w:rsidR="007C1563" w:rsidRPr="002D1B50" w:rsidRDefault="007C1563" w:rsidP="001F7D6F">
      <w:pPr>
        <w:spacing w:line="360" w:lineRule="auto"/>
        <w:ind w:firstLineChars="200" w:firstLine="420"/>
        <w:rPr>
          <w:rFonts w:ascii="宋体" w:hAnsi="宋体"/>
          <w:szCs w:val="21"/>
        </w:rPr>
      </w:pPr>
      <w:r w:rsidRPr="002D1B50">
        <w:rPr>
          <w:rFonts w:ascii="宋体" w:hAnsi="宋体" w:hint="eastAsia"/>
          <w:szCs w:val="21"/>
        </w:rPr>
        <w:t>3</w:t>
      </w:r>
      <w:r w:rsidR="00CF058D">
        <w:rPr>
          <w:rFonts w:ascii="宋体" w:hAnsi="宋体" w:hint="eastAsia"/>
          <w:szCs w:val="21"/>
        </w:rPr>
        <w:t>.</w:t>
      </w:r>
      <w:r w:rsidRPr="002D1B50">
        <w:rPr>
          <w:rFonts w:ascii="宋体" w:hAnsi="宋体" w:hint="eastAsia"/>
          <w:szCs w:val="21"/>
        </w:rPr>
        <w:t>利水渗湿药的配伍应用</w:t>
      </w:r>
      <w:r w:rsidR="008A5E1E">
        <w:rPr>
          <w:rFonts w:ascii="宋体" w:hAnsi="宋体" w:hint="eastAsia"/>
          <w:szCs w:val="21"/>
        </w:rPr>
        <w:t>原则</w:t>
      </w:r>
      <w:r w:rsidRPr="002D1B50">
        <w:rPr>
          <w:rFonts w:ascii="宋体" w:hAnsi="宋体" w:hint="eastAsia"/>
          <w:szCs w:val="21"/>
        </w:rPr>
        <w:t>。</w:t>
      </w:r>
    </w:p>
    <w:p w14:paraId="30737C32" w14:textId="77777777" w:rsidR="007C1563" w:rsidRPr="002D1B50" w:rsidRDefault="007C1563" w:rsidP="001F7D6F">
      <w:pPr>
        <w:spacing w:line="360" w:lineRule="auto"/>
        <w:ind w:firstLineChars="200" w:firstLine="420"/>
        <w:rPr>
          <w:rFonts w:ascii="宋体" w:hAnsi="宋体"/>
          <w:szCs w:val="21"/>
        </w:rPr>
      </w:pPr>
      <w:r w:rsidRPr="002D1B50">
        <w:rPr>
          <w:rFonts w:ascii="宋体" w:hAnsi="宋体" w:hint="eastAsia"/>
          <w:szCs w:val="21"/>
        </w:rPr>
        <w:t>4</w:t>
      </w:r>
      <w:r w:rsidR="00CF058D">
        <w:rPr>
          <w:rFonts w:ascii="宋体" w:hAnsi="宋体" w:hint="eastAsia"/>
          <w:szCs w:val="21"/>
        </w:rPr>
        <w:t>.</w:t>
      </w:r>
      <w:r w:rsidRPr="002D1B50">
        <w:rPr>
          <w:rFonts w:ascii="宋体" w:hAnsi="宋体" w:hint="eastAsia"/>
          <w:szCs w:val="21"/>
        </w:rPr>
        <w:t>利水渗湿药的使用注意事项。</w:t>
      </w:r>
    </w:p>
    <w:p w14:paraId="59706281" w14:textId="71165DF1" w:rsidR="007C1563" w:rsidRPr="002D1B50" w:rsidRDefault="007C1563" w:rsidP="001F7D6F">
      <w:pPr>
        <w:spacing w:line="360" w:lineRule="auto"/>
        <w:ind w:firstLineChars="200" w:firstLine="420"/>
        <w:rPr>
          <w:rFonts w:ascii="宋体" w:hAnsi="宋体"/>
          <w:szCs w:val="21"/>
        </w:rPr>
      </w:pPr>
      <w:r w:rsidRPr="002D1B50">
        <w:rPr>
          <w:rFonts w:ascii="宋体" w:hAnsi="宋体" w:hint="eastAsia"/>
          <w:szCs w:val="21"/>
        </w:rPr>
        <w:t>5</w:t>
      </w:r>
      <w:r w:rsidR="00CF058D">
        <w:rPr>
          <w:rFonts w:ascii="宋体" w:hAnsi="宋体" w:hint="eastAsia"/>
          <w:szCs w:val="21"/>
        </w:rPr>
        <w:t>.</w:t>
      </w:r>
      <w:r w:rsidRPr="002D1B50">
        <w:rPr>
          <w:rFonts w:ascii="宋体" w:hAnsi="宋体" w:hint="eastAsia"/>
          <w:szCs w:val="21"/>
        </w:rPr>
        <w:t>掌握药物为茯苓、泽泻、薏苡仁、车前子、茵陈、金钱草。</w:t>
      </w:r>
    </w:p>
    <w:p w14:paraId="477FCE9F" w14:textId="11C9FFBC" w:rsidR="007C1563" w:rsidRPr="002D1B50" w:rsidRDefault="00CF058D" w:rsidP="001F7D6F">
      <w:pPr>
        <w:spacing w:line="360" w:lineRule="auto"/>
        <w:ind w:firstLineChars="200" w:firstLine="420"/>
        <w:rPr>
          <w:rFonts w:ascii="宋体" w:hAnsi="宋体"/>
          <w:szCs w:val="21"/>
        </w:rPr>
      </w:pPr>
      <w:r>
        <w:rPr>
          <w:rFonts w:ascii="宋体" w:hAnsi="宋体" w:hint="eastAsia"/>
          <w:szCs w:val="21"/>
        </w:rPr>
        <w:t>6.</w:t>
      </w:r>
      <w:r w:rsidR="007C1563" w:rsidRPr="002D1B50">
        <w:rPr>
          <w:rFonts w:ascii="宋体" w:hAnsi="宋体" w:hint="eastAsia"/>
          <w:szCs w:val="21"/>
        </w:rPr>
        <w:t>熟悉药物为</w:t>
      </w:r>
      <w:r w:rsidR="008A5E1E" w:rsidRPr="002D1B50">
        <w:rPr>
          <w:rFonts w:ascii="宋体" w:hAnsi="宋体" w:hint="eastAsia"/>
          <w:szCs w:val="21"/>
        </w:rPr>
        <w:t>滑石、</w:t>
      </w:r>
      <w:r w:rsidR="007C1563" w:rsidRPr="002D1B50">
        <w:rPr>
          <w:rFonts w:ascii="宋体" w:hAnsi="宋体" w:hint="eastAsia"/>
          <w:szCs w:val="21"/>
        </w:rPr>
        <w:t>川木通、</w:t>
      </w:r>
      <w:r w:rsidR="008A5E1E" w:rsidRPr="002D1B50">
        <w:rPr>
          <w:rFonts w:ascii="宋体" w:hAnsi="宋体" w:hint="eastAsia"/>
          <w:szCs w:val="21"/>
        </w:rPr>
        <w:t>石韦、</w:t>
      </w:r>
      <w:r w:rsidR="007C1563" w:rsidRPr="002D1B50">
        <w:rPr>
          <w:rFonts w:ascii="宋体" w:hAnsi="宋体" w:hint="eastAsia"/>
          <w:szCs w:val="21"/>
        </w:rPr>
        <w:t>萆薢、</w:t>
      </w:r>
      <w:r w:rsidR="008A5E1E" w:rsidRPr="002D1B50">
        <w:rPr>
          <w:rFonts w:ascii="宋体" w:hAnsi="宋体" w:hint="eastAsia"/>
          <w:szCs w:val="21"/>
        </w:rPr>
        <w:t>海金沙</w:t>
      </w:r>
      <w:r w:rsidR="007C1563" w:rsidRPr="002D1B50">
        <w:rPr>
          <w:rFonts w:ascii="宋体" w:hAnsi="宋体" w:hint="eastAsia"/>
          <w:szCs w:val="21"/>
        </w:rPr>
        <w:t>、虎杖。</w:t>
      </w:r>
    </w:p>
    <w:p w14:paraId="0D2688D9" w14:textId="37BBE4E0" w:rsidR="007C1563" w:rsidRPr="002D1B50" w:rsidRDefault="00CF058D" w:rsidP="001F7D6F">
      <w:pPr>
        <w:spacing w:line="360" w:lineRule="auto"/>
        <w:ind w:firstLineChars="200" w:firstLine="420"/>
        <w:rPr>
          <w:rFonts w:ascii="宋体" w:hAnsi="宋体"/>
          <w:szCs w:val="21"/>
        </w:rPr>
      </w:pPr>
      <w:r>
        <w:rPr>
          <w:rFonts w:ascii="宋体" w:hAnsi="宋体" w:hint="eastAsia"/>
          <w:szCs w:val="21"/>
        </w:rPr>
        <w:t>7.</w:t>
      </w:r>
      <w:r w:rsidR="007C1563" w:rsidRPr="002D1B50">
        <w:rPr>
          <w:rFonts w:ascii="宋体" w:hAnsi="宋体" w:hint="eastAsia"/>
          <w:szCs w:val="21"/>
        </w:rPr>
        <w:t>了解药物为</w:t>
      </w:r>
      <w:r w:rsidR="008A5E1E" w:rsidRPr="002D1B50">
        <w:rPr>
          <w:rFonts w:ascii="宋体" w:hAnsi="宋体" w:hint="eastAsia"/>
          <w:szCs w:val="21"/>
        </w:rPr>
        <w:t>猪苓、通草、地肤子</w:t>
      </w:r>
      <w:r w:rsidR="007C1563" w:rsidRPr="002D1B50">
        <w:rPr>
          <w:rFonts w:ascii="宋体" w:hAnsi="宋体" w:hint="eastAsia"/>
          <w:szCs w:val="21"/>
        </w:rPr>
        <w:t>。</w:t>
      </w:r>
      <w:r w:rsidR="007C1563" w:rsidRPr="002D1B50">
        <w:rPr>
          <w:rFonts w:ascii="宋体" w:hAnsi="宋体"/>
          <w:szCs w:val="21"/>
        </w:rPr>
        <w:t xml:space="preserve"> </w:t>
      </w:r>
    </w:p>
    <w:p w14:paraId="1A5CB391" w14:textId="77777777" w:rsidR="007C1563" w:rsidRPr="00CF058D" w:rsidRDefault="00C43209" w:rsidP="001F7D6F">
      <w:pPr>
        <w:spacing w:line="360" w:lineRule="auto"/>
        <w:ind w:firstLineChars="200" w:firstLine="422"/>
        <w:rPr>
          <w:rFonts w:ascii="宋体" w:hAnsi="宋体"/>
          <w:b/>
          <w:szCs w:val="21"/>
        </w:rPr>
      </w:pPr>
      <w:r w:rsidRPr="00CF058D">
        <w:rPr>
          <w:rFonts w:ascii="宋体" w:hAnsi="宋体" w:hint="eastAsia"/>
          <w:b/>
          <w:szCs w:val="21"/>
        </w:rPr>
        <w:t>（二）</w:t>
      </w:r>
      <w:r w:rsidR="00DF2385">
        <w:rPr>
          <w:rFonts w:ascii="宋体" w:hAnsi="宋体" w:hint="eastAsia"/>
          <w:b/>
          <w:szCs w:val="21"/>
        </w:rPr>
        <w:t>考核要求</w:t>
      </w:r>
    </w:p>
    <w:p w14:paraId="71618722" w14:textId="76FEA0D5" w:rsidR="007C1563" w:rsidRPr="002D1B50" w:rsidRDefault="007C1563" w:rsidP="001F7D6F">
      <w:pPr>
        <w:spacing w:line="360" w:lineRule="auto"/>
        <w:ind w:firstLineChars="200" w:firstLine="420"/>
        <w:rPr>
          <w:rFonts w:ascii="宋体" w:hAnsi="宋体"/>
          <w:szCs w:val="21"/>
        </w:rPr>
      </w:pPr>
      <w:r w:rsidRPr="002D1B50">
        <w:rPr>
          <w:rFonts w:ascii="宋体" w:hAnsi="宋体"/>
          <w:szCs w:val="21"/>
        </w:rPr>
        <w:t>1</w:t>
      </w:r>
      <w:r w:rsidR="00CF058D">
        <w:rPr>
          <w:rFonts w:ascii="宋体" w:hAnsi="宋体" w:hint="eastAsia"/>
          <w:szCs w:val="21"/>
        </w:rPr>
        <w:t>.</w:t>
      </w:r>
      <w:r w:rsidRPr="002D1B50">
        <w:rPr>
          <w:rFonts w:ascii="宋体" w:hAnsi="宋体" w:hint="eastAsia"/>
          <w:szCs w:val="21"/>
        </w:rPr>
        <w:t>掌握利水渗湿药的含义、功效、适应</w:t>
      </w:r>
      <w:r w:rsidR="008A5E1E">
        <w:rPr>
          <w:rFonts w:ascii="宋体" w:hAnsi="宋体" w:hint="eastAsia"/>
          <w:szCs w:val="21"/>
        </w:rPr>
        <w:t>证</w:t>
      </w:r>
      <w:r w:rsidR="00A349EB" w:rsidRPr="002D1B50">
        <w:rPr>
          <w:rFonts w:ascii="宋体" w:hAnsi="宋体" w:hint="eastAsia"/>
          <w:szCs w:val="21"/>
        </w:rPr>
        <w:t>；</w:t>
      </w:r>
      <w:r w:rsidR="00241FB3" w:rsidRPr="002D1B50">
        <w:rPr>
          <w:rFonts w:ascii="宋体" w:hAnsi="宋体" w:hint="eastAsia"/>
          <w:szCs w:val="21"/>
        </w:rPr>
        <w:t>利水消肿</w:t>
      </w:r>
      <w:r w:rsidRPr="002D1B50">
        <w:rPr>
          <w:rFonts w:ascii="宋体" w:hAnsi="宋体" w:hint="eastAsia"/>
          <w:szCs w:val="21"/>
        </w:rPr>
        <w:t>药、</w:t>
      </w:r>
      <w:r w:rsidR="00241FB3" w:rsidRPr="002D1B50">
        <w:rPr>
          <w:rFonts w:ascii="宋体" w:hAnsi="宋体" w:hint="eastAsia"/>
          <w:szCs w:val="21"/>
        </w:rPr>
        <w:t>利尿通淋</w:t>
      </w:r>
      <w:r w:rsidRPr="002D1B50">
        <w:rPr>
          <w:rFonts w:ascii="宋体" w:hAnsi="宋体" w:hint="eastAsia"/>
          <w:szCs w:val="21"/>
        </w:rPr>
        <w:t>药、</w:t>
      </w:r>
      <w:r w:rsidR="00241FB3" w:rsidRPr="002D1B50">
        <w:rPr>
          <w:rFonts w:ascii="宋体" w:hAnsi="宋体" w:hint="eastAsia"/>
          <w:szCs w:val="21"/>
        </w:rPr>
        <w:t>利湿退黄</w:t>
      </w:r>
      <w:r w:rsidRPr="002D1B50">
        <w:rPr>
          <w:rFonts w:ascii="宋体" w:hAnsi="宋体" w:hint="eastAsia"/>
          <w:szCs w:val="21"/>
        </w:rPr>
        <w:t>药的性能特点</w:t>
      </w:r>
      <w:r w:rsidR="008A5E1E" w:rsidRPr="002D1B50">
        <w:rPr>
          <w:rFonts w:ascii="宋体" w:hAnsi="宋体" w:hint="eastAsia"/>
          <w:szCs w:val="21"/>
        </w:rPr>
        <w:t>、配伍</w:t>
      </w:r>
      <w:r w:rsidR="008A5E1E">
        <w:rPr>
          <w:rFonts w:ascii="宋体" w:hAnsi="宋体" w:hint="eastAsia"/>
          <w:szCs w:val="21"/>
        </w:rPr>
        <w:t>原则</w:t>
      </w:r>
      <w:r w:rsidRPr="002D1B50">
        <w:rPr>
          <w:rFonts w:ascii="宋体" w:hAnsi="宋体" w:hint="eastAsia"/>
          <w:szCs w:val="21"/>
        </w:rPr>
        <w:t>和使用注意。</w:t>
      </w:r>
    </w:p>
    <w:p w14:paraId="458A0BCD" w14:textId="1DC38887" w:rsidR="007C1563" w:rsidRPr="002D1B50" w:rsidRDefault="007C1563" w:rsidP="001F7D6F">
      <w:pPr>
        <w:spacing w:line="360" w:lineRule="auto"/>
        <w:ind w:firstLineChars="200" w:firstLine="420"/>
        <w:rPr>
          <w:rFonts w:ascii="宋体" w:hAnsi="宋体"/>
          <w:szCs w:val="21"/>
        </w:rPr>
      </w:pPr>
      <w:r w:rsidRPr="002D1B50">
        <w:rPr>
          <w:rFonts w:ascii="宋体" w:hAnsi="宋体"/>
          <w:szCs w:val="21"/>
        </w:rPr>
        <w:t>2</w:t>
      </w:r>
      <w:r w:rsidR="00CF058D">
        <w:rPr>
          <w:rFonts w:ascii="宋体" w:hAnsi="宋体" w:hint="eastAsia"/>
          <w:szCs w:val="21"/>
        </w:rPr>
        <w:t>.</w:t>
      </w:r>
      <w:r w:rsidRPr="002D1B50">
        <w:rPr>
          <w:rFonts w:ascii="宋体" w:hAnsi="宋体" w:hint="eastAsia"/>
          <w:szCs w:val="21"/>
        </w:rPr>
        <w:t>掌握</w:t>
      </w:r>
      <w:r w:rsidR="008A5E1E" w:rsidRPr="002D1B50">
        <w:rPr>
          <w:rFonts w:ascii="宋体" w:hAnsi="宋体" w:hint="eastAsia"/>
          <w:szCs w:val="21"/>
        </w:rPr>
        <w:t>茯苓、泽泻、薏苡仁、车前子、茵陈、金钱草</w:t>
      </w:r>
      <w:r w:rsidRPr="002D1B50">
        <w:rPr>
          <w:rFonts w:ascii="宋体" w:hAnsi="宋体" w:hint="eastAsia"/>
          <w:szCs w:val="21"/>
        </w:rPr>
        <w:t>的性能</w:t>
      </w:r>
      <w:r w:rsidR="00F300AA">
        <w:rPr>
          <w:rFonts w:ascii="宋体" w:hAnsi="宋体" w:hint="eastAsia"/>
          <w:szCs w:val="21"/>
        </w:rPr>
        <w:t>特点</w:t>
      </w:r>
      <w:r w:rsidRPr="002D1B50">
        <w:rPr>
          <w:rFonts w:ascii="宋体" w:hAnsi="宋体" w:hint="eastAsia"/>
          <w:szCs w:val="21"/>
        </w:rPr>
        <w:t>、功效</w:t>
      </w:r>
      <w:r w:rsidR="008A5E1E">
        <w:rPr>
          <w:rFonts w:ascii="宋体" w:hAnsi="宋体" w:hint="eastAsia"/>
          <w:szCs w:val="21"/>
        </w:rPr>
        <w:t>、临床</w:t>
      </w:r>
      <w:r w:rsidRPr="002D1B50">
        <w:rPr>
          <w:rFonts w:ascii="宋体" w:hAnsi="宋体" w:hint="eastAsia"/>
          <w:szCs w:val="21"/>
        </w:rPr>
        <w:t>应用、</w:t>
      </w:r>
      <w:r w:rsidR="008A5E1E">
        <w:rPr>
          <w:rFonts w:ascii="宋体" w:hAnsi="宋体" w:hint="eastAsia"/>
          <w:szCs w:val="21"/>
        </w:rPr>
        <w:t>用</w:t>
      </w:r>
      <w:r w:rsidR="008A5E1E">
        <w:rPr>
          <w:rFonts w:ascii="宋体" w:hAnsi="宋体" w:hint="eastAsia"/>
          <w:szCs w:val="21"/>
        </w:rPr>
        <w:lastRenderedPageBreak/>
        <w:t>量用法</w:t>
      </w:r>
      <w:r w:rsidRPr="002D1B50">
        <w:rPr>
          <w:rFonts w:ascii="宋体" w:hAnsi="宋体" w:hint="eastAsia"/>
          <w:szCs w:val="21"/>
        </w:rPr>
        <w:t>及使用注意</w:t>
      </w:r>
      <w:r w:rsidR="00C43209">
        <w:rPr>
          <w:rFonts w:ascii="宋体" w:hAnsi="宋体" w:hint="eastAsia"/>
          <w:szCs w:val="21"/>
        </w:rPr>
        <w:t>。</w:t>
      </w:r>
    </w:p>
    <w:p w14:paraId="5BF39967" w14:textId="3B7E6D16" w:rsidR="007C1563" w:rsidRPr="002D1B50" w:rsidRDefault="007C1563" w:rsidP="001F7D6F">
      <w:pPr>
        <w:spacing w:line="360" w:lineRule="auto"/>
        <w:ind w:firstLineChars="200" w:firstLine="420"/>
        <w:rPr>
          <w:rFonts w:ascii="宋体" w:hAnsi="宋体"/>
          <w:szCs w:val="21"/>
        </w:rPr>
      </w:pPr>
      <w:r w:rsidRPr="002D1B50">
        <w:rPr>
          <w:rFonts w:ascii="宋体" w:hAnsi="宋体" w:hint="eastAsia"/>
          <w:szCs w:val="21"/>
        </w:rPr>
        <w:t>3</w:t>
      </w:r>
      <w:r w:rsidR="00CF058D">
        <w:rPr>
          <w:rFonts w:ascii="宋体" w:hAnsi="宋体" w:hint="eastAsia"/>
          <w:szCs w:val="21"/>
        </w:rPr>
        <w:t>.</w:t>
      </w:r>
      <w:r w:rsidRPr="002D1B50">
        <w:rPr>
          <w:rFonts w:ascii="宋体" w:hAnsi="宋体" w:hint="eastAsia"/>
          <w:szCs w:val="21"/>
        </w:rPr>
        <w:t>熟悉</w:t>
      </w:r>
      <w:r w:rsidR="008A5E1E" w:rsidRPr="002D1B50">
        <w:rPr>
          <w:rFonts w:ascii="宋体" w:hAnsi="宋体" w:hint="eastAsia"/>
          <w:szCs w:val="21"/>
        </w:rPr>
        <w:t>滑石、川木通、石韦、萆薢、海金沙、虎杖</w:t>
      </w:r>
      <w:r w:rsidRPr="002D1B50">
        <w:rPr>
          <w:rFonts w:ascii="宋体" w:hAnsi="宋体" w:hint="eastAsia"/>
          <w:szCs w:val="21"/>
        </w:rPr>
        <w:t>的功效</w:t>
      </w:r>
      <w:r w:rsidR="008A5E1E">
        <w:rPr>
          <w:rFonts w:ascii="宋体" w:hAnsi="宋体" w:hint="eastAsia"/>
          <w:szCs w:val="21"/>
        </w:rPr>
        <w:t>和临床</w:t>
      </w:r>
      <w:r w:rsidRPr="002D1B50">
        <w:rPr>
          <w:rFonts w:ascii="宋体" w:hAnsi="宋体" w:hint="eastAsia"/>
          <w:szCs w:val="21"/>
        </w:rPr>
        <w:t>应用。</w:t>
      </w:r>
    </w:p>
    <w:p w14:paraId="2B50EDC5" w14:textId="0AC0E588" w:rsidR="007C1563" w:rsidRPr="002D1B50" w:rsidRDefault="007C1563" w:rsidP="001F7D6F">
      <w:pPr>
        <w:spacing w:line="360" w:lineRule="auto"/>
        <w:ind w:firstLineChars="200" w:firstLine="420"/>
        <w:rPr>
          <w:rFonts w:ascii="宋体" w:hAnsi="宋体"/>
          <w:szCs w:val="21"/>
        </w:rPr>
      </w:pPr>
      <w:r w:rsidRPr="002D1B50">
        <w:rPr>
          <w:rFonts w:ascii="宋体" w:hAnsi="宋体" w:hint="eastAsia"/>
          <w:szCs w:val="21"/>
        </w:rPr>
        <w:t>4.了解</w:t>
      </w:r>
      <w:r w:rsidR="008A5E1E" w:rsidRPr="002D1B50">
        <w:rPr>
          <w:rFonts w:ascii="宋体" w:hAnsi="宋体" w:hint="eastAsia"/>
          <w:szCs w:val="21"/>
        </w:rPr>
        <w:t>猪苓、通草、地肤子</w:t>
      </w:r>
      <w:r w:rsidRPr="002D1B50">
        <w:rPr>
          <w:rFonts w:ascii="宋体" w:hAnsi="宋体" w:hint="eastAsia"/>
          <w:szCs w:val="21"/>
        </w:rPr>
        <w:t>的功效。</w:t>
      </w:r>
    </w:p>
    <w:p w14:paraId="5ABE60E0" w14:textId="77777777" w:rsidR="007C1563" w:rsidRPr="002D1B50" w:rsidRDefault="007C1563" w:rsidP="001F7D6F">
      <w:pPr>
        <w:spacing w:line="360" w:lineRule="auto"/>
        <w:ind w:firstLineChars="200" w:firstLine="420"/>
        <w:rPr>
          <w:rFonts w:ascii="宋体" w:hAnsi="宋体"/>
          <w:szCs w:val="21"/>
        </w:rPr>
      </w:pPr>
      <w:r w:rsidRPr="002D1B50">
        <w:rPr>
          <w:rFonts w:ascii="宋体" w:hAnsi="宋体" w:hint="eastAsia"/>
          <w:szCs w:val="21"/>
        </w:rPr>
        <w:t>5</w:t>
      </w:r>
      <w:r w:rsidR="00CF058D">
        <w:rPr>
          <w:rFonts w:ascii="宋体" w:hAnsi="宋体" w:hint="eastAsia"/>
          <w:szCs w:val="21"/>
        </w:rPr>
        <w:t>.</w:t>
      </w:r>
      <w:r w:rsidRPr="002D1B50">
        <w:rPr>
          <w:rFonts w:ascii="宋体" w:hAnsi="宋体" w:hint="eastAsia"/>
          <w:szCs w:val="21"/>
        </w:rPr>
        <w:t>掌握相似药物功效、应用的异同点。</w:t>
      </w:r>
    </w:p>
    <w:p w14:paraId="5497680F" w14:textId="25323B18" w:rsidR="00A349EB" w:rsidRPr="002D1B50" w:rsidRDefault="00A349EB" w:rsidP="001F7D6F">
      <w:pPr>
        <w:spacing w:line="360" w:lineRule="auto"/>
        <w:ind w:firstLineChars="200" w:firstLine="420"/>
        <w:rPr>
          <w:rFonts w:ascii="宋体" w:hAnsi="宋体"/>
          <w:szCs w:val="21"/>
        </w:rPr>
      </w:pPr>
      <w:r w:rsidRPr="002D1B50">
        <w:rPr>
          <w:rFonts w:ascii="宋体" w:hAnsi="宋体" w:hint="eastAsia"/>
          <w:szCs w:val="21"/>
        </w:rPr>
        <w:t>利水消肿药：茯苓</w:t>
      </w:r>
      <w:r w:rsidR="00CF058D">
        <w:rPr>
          <w:rFonts w:ascii="宋体" w:hAnsi="宋体" w:hint="eastAsia"/>
          <w:szCs w:val="21"/>
        </w:rPr>
        <w:t>、</w:t>
      </w:r>
      <w:r w:rsidRPr="002D1B50">
        <w:rPr>
          <w:rFonts w:ascii="宋体" w:hAnsi="宋体" w:hint="eastAsia"/>
          <w:szCs w:val="21"/>
        </w:rPr>
        <w:t>泽泻</w:t>
      </w:r>
      <w:r w:rsidR="007C1563" w:rsidRPr="002D1B50">
        <w:rPr>
          <w:rFonts w:ascii="宋体" w:hAnsi="宋体" w:hint="eastAsia"/>
          <w:szCs w:val="21"/>
        </w:rPr>
        <w:t>与</w:t>
      </w:r>
      <w:r w:rsidRPr="002D1B50">
        <w:rPr>
          <w:rFonts w:ascii="宋体" w:hAnsi="宋体" w:hint="eastAsia"/>
          <w:szCs w:val="21"/>
        </w:rPr>
        <w:t>薏苡仁</w:t>
      </w:r>
      <w:r w:rsidR="007C1563" w:rsidRPr="002D1B50">
        <w:rPr>
          <w:rFonts w:ascii="宋体" w:hAnsi="宋体" w:hint="eastAsia"/>
          <w:szCs w:val="21"/>
        </w:rPr>
        <w:t xml:space="preserve"> </w:t>
      </w:r>
    </w:p>
    <w:p w14:paraId="4F7FFCDC" w14:textId="1311D366" w:rsidR="007C1563" w:rsidRPr="002D1B50" w:rsidRDefault="00A349EB" w:rsidP="001F7D6F">
      <w:pPr>
        <w:spacing w:line="360" w:lineRule="auto"/>
        <w:ind w:firstLineChars="200" w:firstLine="420"/>
        <w:rPr>
          <w:rFonts w:ascii="宋体" w:hAnsi="宋体"/>
          <w:szCs w:val="21"/>
        </w:rPr>
      </w:pPr>
      <w:r w:rsidRPr="002D1B50">
        <w:rPr>
          <w:rFonts w:ascii="宋体" w:hAnsi="宋体" w:hint="eastAsia"/>
          <w:szCs w:val="21"/>
        </w:rPr>
        <w:t>利尿通淋药：车前子</w:t>
      </w:r>
      <w:r w:rsidR="007C1563" w:rsidRPr="002D1B50">
        <w:rPr>
          <w:rFonts w:ascii="宋体" w:hAnsi="宋体" w:hint="eastAsia"/>
          <w:szCs w:val="21"/>
        </w:rPr>
        <w:t>与</w:t>
      </w:r>
      <w:r w:rsidRPr="002D1B50">
        <w:rPr>
          <w:rFonts w:ascii="宋体" w:hAnsi="宋体" w:hint="eastAsia"/>
          <w:szCs w:val="21"/>
        </w:rPr>
        <w:t>滑石</w:t>
      </w:r>
    </w:p>
    <w:p w14:paraId="37FE49BE" w14:textId="77777777" w:rsidR="00D31290" w:rsidRPr="000B4198" w:rsidRDefault="00274E89" w:rsidP="000B4198">
      <w:pPr>
        <w:pStyle w:val="1"/>
        <w:ind w:firstLineChars="200" w:firstLine="420"/>
        <w:rPr>
          <w:rFonts w:ascii="黑体" w:eastAsia="黑体" w:hAnsi="黑体"/>
          <w:b w:val="0"/>
          <w:bCs w:val="0"/>
          <w:sz w:val="21"/>
          <w:szCs w:val="21"/>
        </w:rPr>
      </w:pPr>
      <w:r w:rsidRPr="000B4198">
        <w:rPr>
          <w:rFonts w:ascii="黑体" w:eastAsia="黑体" w:hAnsi="黑体" w:hint="eastAsia"/>
          <w:b w:val="0"/>
          <w:bCs w:val="0"/>
          <w:sz w:val="21"/>
          <w:szCs w:val="21"/>
        </w:rPr>
        <w:t>七、</w:t>
      </w:r>
      <w:r w:rsidR="00D31290" w:rsidRPr="000B4198">
        <w:rPr>
          <w:rFonts w:ascii="黑体" w:eastAsia="黑体" w:hAnsi="黑体" w:hint="eastAsia"/>
          <w:b w:val="0"/>
          <w:bCs w:val="0"/>
          <w:sz w:val="21"/>
          <w:szCs w:val="21"/>
        </w:rPr>
        <w:t>温里药</w:t>
      </w:r>
    </w:p>
    <w:p w14:paraId="315FBCBD" w14:textId="77777777" w:rsidR="00AF5DEF" w:rsidRPr="00CF058D" w:rsidRDefault="00AF5DEF" w:rsidP="001F7D6F">
      <w:pPr>
        <w:spacing w:line="360" w:lineRule="auto"/>
        <w:ind w:firstLineChars="200" w:firstLine="422"/>
        <w:rPr>
          <w:rFonts w:ascii="宋体" w:hAnsi="宋体"/>
          <w:b/>
          <w:szCs w:val="21"/>
        </w:rPr>
      </w:pPr>
      <w:r w:rsidRPr="00CF058D">
        <w:rPr>
          <w:rFonts w:ascii="宋体" w:hAnsi="宋体" w:hint="eastAsia"/>
          <w:b/>
          <w:szCs w:val="21"/>
        </w:rPr>
        <w:t>（一）知识要点</w:t>
      </w:r>
    </w:p>
    <w:p w14:paraId="40D879C6" w14:textId="77777777" w:rsidR="00AF5DEF" w:rsidRPr="002D1B50" w:rsidRDefault="00AF5DEF" w:rsidP="001F7D6F">
      <w:pPr>
        <w:spacing w:line="360" w:lineRule="auto"/>
        <w:ind w:firstLineChars="200" w:firstLine="420"/>
        <w:rPr>
          <w:rFonts w:ascii="宋体" w:hAnsi="宋体"/>
          <w:szCs w:val="21"/>
        </w:rPr>
      </w:pPr>
      <w:r w:rsidRPr="002D1B50">
        <w:rPr>
          <w:rFonts w:ascii="宋体" w:hAnsi="宋体"/>
          <w:szCs w:val="21"/>
        </w:rPr>
        <w:t>1</w:t>
      </w:r>
      <w:r w:rsidR="00CF058D">
        <w:rPr>
          <w:rFonts w:ascii="宋体" w:hAnsi="宋体" w:hint="eastAsia"/>
          <w:szCs w:val="21"/>
        </w:rPr>
        <w:t>.</w:t>
      </w:r>
      <w:r w:rsidRPr="002D1B50">
        <w:rPr>
          <w:rFonts w:ascii="宋体" w:hAnsi="宋体" w:hint="eastAsia"/>
          <w:szCs w:val="21"/>
        </w:rPr>
        <w:t>温里药的含义、性能特点。</w:t>
      </w:r>
    </w:p>
    <w:p w14:paraId="4BC475F9" w14:textId="54E26448" w:rsidR="00AF5DEF" w:rsidRPr="002D1B50" w:rsidRDefault="00AF5DEF" w:rsidP="001F7D6F">
      <w:pPr>
        <w:spacing w:line="360" w:lineRule="auto"/>
        <w:ind w:firstLineChars="200" w:firstLine="420"/>
        <w:rPr>
          <w:rFonts w:ascii="宋体" w:hAnsi="宋体"/>
          <w:szCs w:val="21"/>
        </w:rPr>
      </w:pPr>
      <w:r w:rsidRPr="002D1B50">
        <w:rPr>
          <w:rFonts w:ascii="宋体" w:hAnsi="宋体" w:hint="eastAsia"/>
          <w:szCs w:val="21"/>
        </w:rPr>
        <w:t>2</w:t>
      </w:r>
      <w:r w:rsidR="00CF058D">
        <w:rPr>
          <w:rFonts w:ascii="宋体" w:hAnsi="宋体" w:hint="eastAsia"/>
          <w:szCs w:val="21"/>
        </w:rPr>
        <w:t>.</w:t>
      </w:r>
      <w:r w:rsidRPr="002D1B50">
        <w:rPr>
          <w:rFonts w:ascii="宋体" w:hAnsi="宋体" w:hint="eastAsia"/>
          <w:szCs w:val="21"/>
        </w:rPr>
        <w:t>温里药的功效与适应证。</w:t>
      </w:r>
    </w:p>
    <w:p w14:paraId="4AEEB184" w14:textId="65B3E0A4" w:rsidR="00AF5DEF" w:rsidRPr="002D1B50" w:rsidRDefault="00AF5DEF" w:rsidP="001F7D6F">
      <w:pPr>
        <w:spacing w:line="360" w:lineRule="auto"/>
        <w:ind w:firstLineChars="200" w:firstLine="420"/>
        <w:rPr>
          <w:rFonts w:ascii="宋体" w:hAnsi="宋体"/>
          <w:szCs w:val="21"/>
        </w:rPr>
      </w:pPr>
      <w:r w:rsidRPr="002D1B50">
        <w:rPr>
          <w:rFonts w:ascii="宋体" w:hAnsi="宋体" w:hint="eastAsia"/>
          <w:szCs w:val="21"/>
        </w:rPr>
        <w:t>3</w:t>
      </w:r>
      <w:r w:rsidR="00CF058D">
        <w:rPr>
          <w:rFonts w:ascii="宋体" w:hAnsi="宋体" w:hint="eastAsia"/>
          <w:szCs w:val="21"/>
        </w:rPr>
        <w:t>.</w:t>
      </w:r>
      <w:r w:rsidRPr="002D1B50">
        <w:rPr>
          <w:rFonts w:ascii="宋体" w:hAnsi="宋体" w:hint="eastAsia"/>
          <w:szCs w:val="21"/>
        </w:rPr>
        <w:t>温里药的配伍应用</w:t>
      </w:r>
      <w:r w:rsidR="00556784">
        <w:rPr>
          <w:rFonts w:ascii="宋体" w:hAnsi="宋体" w:hint="eastAsia"/>
          <w:szCs w:val="21"/>
        </w:rPr>
        <w:t>原则</w:t>
      </w:r>
      <w:r w:rsidRPr="002D1B50">
        <w:rPr>
          <w:rFonts w:ascii="宋体" w:hAnsi="宋体" w:hint="eastAsia"/>
          <w:szCs w:val="21"/>
        </w:rPr>
        <w:t>。</w:t>
      </w:r>
    </w:p>
    <w:p w14:paraId="421CE98C" w14:textId="77777777" w:rsidR="00AF5DEF" w:rsidRPr="002D1B50" w:rsidRDefault="00AF5DEF" w:rsidP="001F7D6F">
      <w:pPr>
        <w:spacing w:line="360" w:lineRule="auto"/>
        <w:ind w:firstLineChars="200" w:firstLine="420"/>
        <w:rPr>
          <w:rFonts w:ascii="宋体" w:hAnsi="宋体"/>
          <w:szCs w:val="21"/>
        </w:rPr>
      </w:pPr>
      <w:r w:rsidRPr="002D1B50">
        <w:rPr>
          <w:rFonts w:ascii="宋体" w:hAnsi="宋体" w:hint="eastAsia"/>
          <w:szCs w:val="21"/>
        </w:rPr>
        <w:t>4</w:t>
      </w:r>
      <w:r w:rsidR="00CF058D">
        <w:rPr>
          <w:rFonts w:ascii="宋体" w:hAnsi="宋体" w:hint="eastAsia"/>
          <w:szCs w:val="21"/>
        </w:rPr>
        <w:t>.</w:t>
      </w:r>
      <w:r w:rsidRPr="002D1B50">
        <w:rPr>
          <w:rFonts w:ascii="宋体" w:hAnsi="宋体" w:hint="eastAsia"/>
          <w:szCs w:val="21"/>
        </w:rPr>
        <w:t>温里药的使用注意事项。</w:t>
      </w:r>
    </w:p>
    <w:p w14:paraId="6A387C78" w14:textId="77777777" w:rsidR="00AF5DEF" w:rsidRPr="002D1B50" w:rsidRDefault="00AF5DEF" w:rsidP="001F7D6F">
      <w:pPr>
        <w:spacing w:line="360" w:lineRule="auto"/>
        <w:ind w:firstLineChars="200" w:firstLine="420"/>
        <w:rPr>
          <w:rFonts w:ascii="宋体" w:hAnsi="宋体"/>
          <w:szCs w:val="21"/>
        </w:rPr>
      </w:pPr>
      <w:r w:rsidRPr="002D1B50">
        <w:rPr>
          <w:rFonts w:ascii="宋体" w:hAnsi="宋体" w:hint="eastAsia"/>
          <w:szCs w:val="21"/>
        </w:rPr>
        <w:t>5</w:t>
      </w:r>
      <w:r w:rsidR="00CF058D">
        <w:rPr>
          <w:rFonts w:ascii="宋体" w:hAnsi="宋体" w:hint="eastAsia"/>
          <w:szCs w:val="21"/>
        </w:rPr>
        <w:t>.</w:t>
      </w:r>
      <w:r w:rsidRPr="002D1B50">
        <w:rPr>
          <w:rFonts w:ascii="宋体" w:hAnsi="宋体" w:hint="eastAsia"/>
          <w:szCs w:val="21"/>
        </w:rPr>
        <w:t>掌握药物为</w:t>
      </w:r>
      <w:r w:rsidR="002F3127" w:rsidRPr="002D1B50">
        <w:rPr>
          <w:rFonts w:ascii="宋体" w:hAnsi="宋体" w:hint="eastAsia"/>
          <w:szCs w:val="21"/>
        </w:rPr>
        <w:t>附子、干姜、肉桂、吴茱萸</w:t>
      </w:r>
      <w:r w:rsidRPr="002D1B50">
        <w:rPr>
          <w:rFonts w:ascii="宋体" w:hAnsi="宋体" w:hint="eastAsia"/>
          <w:szCs w:val="21"/>
        </w:rPr>
        <w:t>。</w:t>
      </w:r>
    </w:p>
    <w:p w14:paraId="140BF4EB" w14:textId="40BDE180" w:rsidR="00AF5DEF" w:rsidRPr="002D1B50" w:rsidRDefault="00CF058D" w:rsidP="001F7D6F">
      <w:pPr>
        <w:spacing w:line="360" w:lineRule="auto"/>
        <w:ind w:firstLineChars="200" w:firstLine="420"/>
        <w:rPr>
          <w:rFonts w:ascii="宋体" w:hAnsi="宋体"/>
          <w:szCs w:val="21"/>
        </w:rPr>
      </w:pPr>
      <w:r>
        <w:rPr>
          <w:rFonts w:ascii="宋体" w:hAnsi="宋体" w:hint="eastAsia"/>
          <w:szCs w:val="21"/>
        </w:rPr>
        <w:t>6.</w:t>
      </w:r>
      <w:r w:rsidR="00AF5DEF" w:rsidRPr="002D1B50">
        <w:rPr>
          <w:rFonts w:ascii="宋体" w:hAnsi="宋体" w:hint="eastAsia"/>
          <w:szCs w:val="21"/>
        </w:rPr>
        <w:t>熟悉药物为</w:t>
      </w:r>
      <w:r w:rsidR="002F3127" w:rsidRPr="002D1B50">
        <w:rPr>
          <w:rFonts w:ascii="宋体" w:hAnsi="宋体" w:hint="eastAsia"/>
          <w:szCs w:val="21"/>
        </w:rPr>
        <w:t>丁香、小茴香</w:t>
      </w:r>
      <w:r w:rsidR="00AF5DEF" w:rsidRPr="002D1B50">
        <w:rPr>
          <w:rFonts w:ascii="宋体" w:hAnsi="宋体" w:hint="eastAsia"/>
          <w:szCs w:val="21"/>
        </w:rPr>
        <w:t>。</w:t>
      </w:r>
    </w:p>
    <w:p w14:paraId="29BF8F5F" w14:textId="170EAF96" w:rsidR="00AF5DEF" w:rsidRPr="002D1B50" w:rsidRDefault="00CF058D" w:rsidP="001F7D6F">
      <w:pPr>
        <w:spacing w:line="360" w:lineRule="auto"/>
        <w:ind w:firstLineChars="200" w:firstLine="420"/>
        <w:rPr>
          <w:rFonts w:ascii="宋体" w:hAnsi="宋体"/>
          <w:szCs w:val="21"/>
        </w:rPr>
      </w:pPr>
      <w:r>
        <w:rPr>
          <w:rFonts w:ascii="宋体" w:hAnsi="宋体" w:hint="eastAsia"/>
          <w:szCs w:val="21"/>
        </w:rPr>
        <w:t>7.</w:t>
      </w:r>
      <w:r w:rsidR="00AF5DEF" w:rsidRPr="002D1B50">
        <w:rPr>
          <w:rFonts w:ascii="宋体" w:hAnsi="宋体" w:hint="eastAsia"/>
          <w:szCs w:val="21"/>
        </w:rPr>
        <w:t>了解药物为</w:t>
      </w:r>
      <w:r w:rsidR="002F3127" w:rsidRPr="002D1B50">
        <w:rPr>
          <w:rFonts w:ascii="宋体" w:hAnsi="宋体" w:hint="eastAsia"/>
          <w:szCs w:val="21"/>
        </w:rPr>
        <w:t>荜茇</w:t>
      </w:r>
      <w:r w:rsidR="00AF5DEF" w:rsidRPr="002D1B50">
        <w:rPr>
          <w:rFonts w:ascii="宋体" w:hAnsi="宋体" w:hint="eastAsia"/>
          <w:szCs w:val="21"/>
        </w:rPr>
        <w:t>。</w:t>
      </w:r>
      <w:r w:rsidR="00AF5DEF" w:rsidRPr="002D1B50">
        <w:rPr>
          <w:rFonts w:ascii="宋体" w:hAnsi="宋体"/>
          <w:szCs w:val="21"/>
        </w:rPr>
        <w:t xml:space="preserve"> </w:t>
      </w:r>
    </w:p>
    <w:p w14:paraId="34EC0B99" w14:textId="77777777" w:rsidR="00AF5DEF" w:rsidRPr="00CF058D" w:rsidRDefault="00C43209" w:rsidP="001F7D6F">
      <w:pPr>
        <w:spacing w:line="360" w:lineRule="auto"/>
        <w:ind w:firstLineChars="200" w:firstLine="422"/>
        <w:rPr>
          <w:rFonts w:ascii="宋体" w:hAnsi="宋体"/>
          <w:b/>
          <w:szCs w:val="21"/>
        </w:rPr>
      </w:pPr>
      <w:r w:rsidRPr="00CF058D">
        <w:rPr>
          <w:rFonts w:ascii="宋体" w:hAnsi="宋体" w:hint="eastAsia"/>
          <w:b/>
          <w:szCs w:val="21"/>
        </w:rPr>
        <w:t>（二）</w:t>
      </w:r>
      <w:r w:rsidR="00DF2385">
        <w:rPr>
          <w:rFonts w:ascii="宋体" w:hAnsi="宋体" w:hint="eastAsia"/>
          <w:b/>
          <w:szCs w:val="21"/>
        </w:rPr>
        <w:t>考核要求</w:t>
      </w:r>
    </w:p>
    <w:p w14:paraId="5E85CF7C" w14:textId="26576451" w:rsidR="00AF5DEF" w:rsidRPr="002D1B50" w:rsidRDefault="00AF5DEF" w:rsidP="001F7D6F">
      <w:pPr>
        <w:spacing w:line="360" w:lineRule="auto"/>
        <w:ind w:firstLineChars="200" w:firstLine="420"/>
        <w:rPr>
          <w:rFonts w:ascii="宋体" w:hAnsi="宋体"/>
          <w:szCs w:val="21"/>
        </w:rPr>
      </w:pPr>
      <w:r w:rsidRPr="002D1B50">
        <w:rPr>
          <w:rFonts w:ascii="宋体" w:hAnsi="宋体"/>
          <w:szCs w:val="21"/>
        </w:rPr>
        <w:t>1</w:t>
      </w:r>
      <w:r w:rsidR="00CF058D">
        <w:rPr>
          <w:rFonts w:ascii="宋体" w:hAnsi="宋体" w:hint="eastAsia"/>
          <w:szCs w:val="21"/>
        </w:rPr>
        <w:t>.</w:t>
      </w:r>
      <w:r w:rsidRPr="002D1B50">
        <w:rPr>
          <w:rFonts w:ascii="宋体" w:hAnsi="宋体" w:hint="eastAsia"/>
          <w:szCs w:val="21"/>
        </w:rPr>
        <w:t>掌握</w:t>
      </w:r>
      <w:r w:rsidR="002F3127" w:rsidRPr="002D1B50">
        <w:rPr>
          <w:rFonts w:ascii="宋体" w:hAnsi="宋体" w:hint="eastAsia"/>
          <w:szCs w:val="21"/>
        </w:rPr>
        <w:t>温里药</w:t>
      </w:r>
      <w:r w:rsidRPr="002D1B50">
        <w:rPr>
          <w:rFonts w:ascii="宋体" w:hAnsi="宋体" w:hint="eastAsia"/>
          <w:szCs w:val="21"/>
        </w:rPr>
        <w:t>的含义</w:t>
      </w:r>
      <w:r w:rsidR="00556784" w:rsidRPr="002D1B50">
        <w:rPr>
          <w:rFonts w:ascii="宋体" w:hAnsi="宋体" w:hint="eastAsia"/>
          <w:szCs w:val="21"/>
        </w:rPr>
        <w:t>、性能特点</w:t>
      </w:r>
      <w:r w:rsidRPr="002D1B50">
        <w:rPr>
          <w:rFonts w:ascii="宋体" w:hAnsi="宋体" w:hint="eastAsia"/>
          <w:szCs w:val="21"/>
        </w:rPr>
        <w:t>、功效、适应</w:t>
      </w:r>
      <w:r w:rsidR="00556784">
        <w:rPr>
          <w:rFonts w:ascii="宋体" w:hAnsi="宋体" w:hint="eastAsia"/>
          <w:szCs w:val="21"/>
        </w:rPr>
        <w:t>证</w:t>
      </w:r>
      <w:r w:rsidRPr="002D1B50">
        <w:rPr>
          <w:rFonts w:ascii="宋体" w:hAnsi="宋体" w:hint="eastAsia"/>
          <w:szCs w:val="21"/>
        </w:rPr>
        <w:t>、配伍</w:t>
      </w:r>
      <w:r w:rsidR="00556784">
        <w:rPr>
          <w:rFonts w:ascii="宋体" w:hAnsi="宋体" w:hint="eastAsia"/>
          <w:szCs w:val="21"/>
        </w:rPr>
        <w:t>原则</w:t>
      </w:r>
      <w:r w:rsidRPr="002D1B50">
        <w:rPr>
          <w:rFonts w:ascii="宋体" w:hAnsi="宋体" w:hint="eastAsia"/>
          <w:szCs w:val="21"/>
        </w:rPr>
        <w:t>和使用注意。</w:t>
      </w:r>
    </w:p>
    <w:p w14:paraId="4E75BF42" w14:textId="5BDFE6BD" w:rsidR="00AF5DEF" w:rsidRPr="002D1B50" w:rsidRDefault="00AF5DEF" w:rsidP="001F7D6F">
      <w:pPr>
        <w:spacing w:line="360" w:lineRule="auto"/>
        <w:ind w:firstLineChars="200" w:firstLine="420"/>
        <w:rPr>
          <w:rFonts w:ascii="宋体" w:hAnsi="宋体"/>
          <w:szCs w:val="21"/>
        </w:rPr>
      </w:pPr>
      <w:r w:rsidRPr="002D1B50">
        <w:rPr>
          <w:rFonts w:ascii="宋体" w:hAnsi="宋体"/>
          <w:szCs w:val="21"/>
        </w:rPr>
        <w:t>2</w:t>
      </w:r>
      <w:r w:rsidR="00CF058D">
        <w:rPr>
          <w:rFonts w:ascii="宋体" w:hAnsi="宋体" w:hint="eastAsia"/>
          <w:szCs w:val="21"/>
        </w:rPr>
        <w:t>.</w:t>
      </w:r>
      <w:r w:rsidRPr="002D1B50">
        <w:rPr>
          <w:rFonts w:ascii="宋体" w:hAnsi="宋体" w:hint="eastAsia"/>
          <w:szCs w:val="21"/>
        </w:rPr>
        <w:t>掌握</w:t>
      </w:r>
      <w:r w:rsidR="00556784" w:rsidRPr="002D1B50">
        <w:rPr>
          <w:rFonts w:ascii="宋体" w:hAnsi="宋体" w:hint="eastAsia"/>
          <w:szCs w:val="21"/>
        </w:rPr>
        <w:t>附子、干姜、肉桂、吴茱萸</w:t>
      </w:r>
      <w:r w:rsidRPr="002D1B50">
        <w:rPr>
          <w:rFonts w:ascii="宋体" w:hAnsi="宋体" w:hint="eastAsia"/>
          <w:szCs w:val="21"/>
        </w:rPr>
        <w:t>的性能</w:t>
      </w:r>
      <w:r w:rsidR="00F300AA">
        <w:rPr>
          <w:rFonts w:ascii="宋体" w:hAnsi="宋体" w:hint="eastAsia"/>
          <w:szCs w:val="21"/>
        </w:rPr>
        <w:t>特点</w:t>
      </w:r>
      <w:r w:rsidRPr="002D1B50">
        <w:rPr>
          <w:rFonts w:ascii="宋体" w:hAnsi="宋体" w:hint="eastAsia"/>
          <w:szCs w:val="21"/>
        </w:rPr>
        <w:t>、功效</w:t>
      </w:r>
      <w:r w:rsidR="00556784">
        <w:rPr>
          <w:rFonts w:ascii="宋体" w:hAnsi="宋体" w:hint="eastAsia"/>
          <w:szCs w:val="21"/>
        </w:rPr>
        <w:t>、临床</w:t>
      </w:r>
      <w:r w:rsidRPr="002D1B50">
        <w:rPr>
          <w:rFonts w:ascii="宋体" w:hAnsi="宋体" w:hint="eastAsia"/>
          <w:szCs w:val="21"/>
        </w:rPr>
        <w:t>应用、</w:t>
      </w:r>
      <w:r w:rsidR="00556784">
        <w:rPr>
          <w:rFonts w:ascii="宋体" w:hAnsi="宋体" w:hint="eastAsia"/>
          <w:szCs w:val="21"/>
        </w:rPr>
        <w:t>用量用法</w:t>
      </w:r>
      <w:r w:rsidRPr="002D1B50">
        <w:rPr>
          <w:rFonts w:ascii="宋体" w:hAnsi="宋体" w:hint="eastAsia"/>
          <w:szCs w:val="21"/>
        </w:rPr>
        <w:t>及使用注意</w:t>
      </w:r>
      <w:r w:rsidR="00C43209">
        <w:rPr>
          <w:rFonts w:ascii="宋体" w:hAnsi="宋体" w:hint="eastAsia"/>
          <w:szCs w:val="21"/>
        </w:rPr>
        <w:t>。</w:t>
      </w:r>
    </w:p>
    <w:p w14:paraId="16372072" w14:textId="51DA7E9D" w:rsidR="00AF5DEF" w:rsidRPr="002D1B50" w:rsidRDefault="00AF5DEF" w:rsidP="001F7D6F">
      <w:pPr>
        <w:spacing w:line="360" w:lineRule="auto"/>
        <w:ind w:firstLineChars="200" w:firstLine="420"/>
        <w:rPr>
          <w:rFonts w:ascii="宋体" w:hAnsi="宋体"/>
          <w:szCs w:val="21"/>
        </w:rPr>
      </w:pPr>
      <w:r w:rsidRPr="002D1B50">
        <w:rPr>
          <w:rFonts w:ascii="宋体" w:hAnsi="宋体" w:hint="eastAsia"/>
          <w:szCs w:val="21"/>
        </w:rPr>
        <w:t>3</w:t>
      </w:r>
      <w:r w:rsidR="00CF058D">
        <w:rPr>
          <w:rFonts w:ascii="宋体" w:hAnsi="宋体" w:hint="eastAsia"/>
          <w:szCs w:val="21"/>
        </w:rPr>
        <w:t>.</w:t>
      </w:r>
      <w:r w:rsidRPr="002D1B50">
        <w:rPr>
          <w:rFonts w:ascii="宋体" w:hAnsi="宋体" w:hint="eastAsia"/>
          <w:szCs w:val="21"/>
        </w:rPr>
        <w:t>熟悉</w:t>
      </w:r>
      <w:r w:rsidR="00556784" w:rsidRPr="002D1B50">
        <w:rPr>
          <w:rFonts w:ascii="宋体" w:hAnsi="宋体" w:hint="eastAsia"/>
          <w:szCs w:val="21"/>
        </w:rPr>
        <w:t>丁香、小茴香</w:t>
      </w:r>
      <w:r w:rsidRPr="002D1B50">
        <w:rPr>
          <w:rFonts w:ascii="宋体" w:hAnsi="宋体" w:hint="eastAsia"/>
          <w:szCs w:val="21"/>
        </w:rPr>
        <w:t>的功效</w:t>
      </w:r>
      <w:r w:rsidR="00556784">
        <w:rPr>
          <w:rFonts w:ascii="宋体" w:hAnsi="宋体" w:hint="eastAsia"/>
          <w:szCs w:val="21"/>
        </w:rPr>
        <w:t>和临床</w:t>
      </w:r>
      <w:r w:rsidRPr="002D1B50">
        <w:rPr>
          <w:rFonts w:ascii="宋体" w:hAnsi="宋体" w:hint="eastAsia"/>
          <w:szCs w:val="21"/>
        </w:rPr>
        <w:t>应用。</w:t>
      </w:r>
    </w:p>
    <w:p w14:paraId="5BE4643E" w14:textId="33117567" w:rsidR="00AF5DEF" w:rsidRPr="002D1B50" w:rsidRDefault="00AF5DEF" w:rsidP="001F7D6F">
      <w:pPr>
        <w:spacing w:line="360" w:lineRule="auto"/>
        <w:ind w:firstLineChars="200" w:firstLine="420"/>
        <w:rPr>
          <w:rFonts w:ascii="宋体" w:hAnsi="宋体"/>
          <w:szCs w:val="21"/>
        </w:rPr>
      </w:pPr>
      <w:r w:rsidRPr="002D1B50">
        <w:rPr>
          <w:rFonts w:ascii="宋体" w:hAnsi="宋体" w:hint="eastAsia"/>
          <w:szCs w:val="21"/>
        </w:rPr>
        <w:t>4.了解</w:t>
      </w:r>
      <w:r w:rsidR="00E67FAA" w:rsidRPr="002D1B50">
        <w:rPr>
          <w:rFonts w:ascii="宋体" w:hAnsi="宋体" w:hint="eastAsia"/>
          <w:szCs w:val="21"/>
        </w:rPr>
        <w:t>荜茇</w:t>
      </w:r>
      <w:r w:rsidRPr="002D1B50">
        <w:rPr>
          <w:rFonts w:ascii="宋体" w:hAnsi="宋体" w:hint="eastAsia"/>
          <w:szCs w:val="21"/>
        </w:rPr>
        <w:t>的功效。</w:t>
      </w:r>
    </w:p>
    <w:p w14:paraId="63E68C84" w14:textId="77777777" w:rsidR="00AF5DEF" w:rsidRPr="002D1B50" w:rsidRDefault="00AF5DEF" w:rsidP="001F7D6F">
      <w:pPr>
        <w:spacing w:line="360" w:lineRule="auto"/>
        <w:ind w:firstLineChars="200" w:firstLine="420"/>
        <w:rPr>
          <w:rFonts w:ascii="宋体" w:hAnsi="宋体"/>
          <w:szCs w:val="21"/>
        </w:rPr>
      </w:pPr>
      <w:r w:rsidRPr="002D1B50">
        <w:rPr>
          <w:rFonts w:ascii="宋体" w:hAnsi="宋体" w:hint="eastAsia"/>
          <w:szCs w:val="21"/>
        </w:rPr>
        <w:t>5</w:t>
      </w:r>
      <w:r w:rsidR="00CF058D">
        <w:rPr>
          <w:rFonts w:ascii="宋体" w:hAnsi="宋体" w:hint="eastAsia"/>
          <w:szCs w:val="21"/>
        </w:rPr>
        <w:t>.</w:t>
      </w:r>
      <w:r w:rsidRPr="002D1B50">
        <w:rPr>
          <w:rFonts w:ascii="宋体" w:hAnsi="宋体" w:hint="eastAsia"/>
          <w:szCs w:val="21"/>
        </w:rPr>
        <w:t>掌握相似药物功效、应用的异同点。</w:t>
      </w:r>
    </w:p>
    <w:p w14:paraId="1EA996AC" w14:textId="2A3A85D7" w:rsidR="00AF5DEF" w:rsidRPr="002D1B50" w:rsidRDefault="002F3127" w:rsidP="001F7D6F">
      <w:pPr>
        <w:spacing w:line="360" w:lineRule="auto"/>
        <w:ind w:firstLineChars="200" w:firstLine="420"/>
        <w:rPr>
          <w:rFonts w:ascii="宋体" w:hAnsi="宋体"/>
          <w:szCs w:val="21"/>
        </w:rPr>
      </w:pPr>
      <w:r w:rsidRPr="002D1B50">
        <w:rPr>
          <w:rFonts w:ascii="宋体" w:hAnsi="宋体" w:hint="eastAsia"/>
          <w:szCs w:val="21"/>
        </w:rPr>
        <w:t>附子</w:t>
      </w:r>
      <w:r w:rsidR="00E67FAA">
        <w:rPr>
          <w:rFonts w:ascii="宋体" w:hAnsi="宋体" w:hint="eastAsia"/>
          <w:szCs w:val="21"/>
        </w:rPr>
        <w:t>、</w:t>
      </w:r>
      <w:r w:rsidRPr="002D1B50">
        <w:rPr>
          <w:rFonts w:ascii="宋体" w:hAnsi="宋体" w:hint="eastAsia"/>
          <w:szCs w:val="21"/>
        </w:rPr>
        <w:t>干姜</w:t>
      </w:r>
      <w:r w:rsidR="00E67FAA">
        <w:rPr>
          <w:rFonts w:ascii="宋体" w:hAnsi="宋体" w:hint="eastAsia"/>
          <w:szCs w:val="21"/>
        </w:rPr>
        <w:t>与肉桂，</w:t>
      </w:r>
      <w:r w:rsidRPr="002D1B50">
        <w:rPr>
          <w:rFonts w:ascii="宋体" w:hAnsi="宋体" w:hint="eastAsia"/>
          <w:szCs w:val="21"/>
        </w:rPr>
        <w:t xml:space="preserve">干姜与生姜  </w:t>
      </w:r>
    </w:p>
    <w:p w14:paraId="6B05FB7B" w14:textId="77777777" w:rsidR="00D31290" w:rsidRPr="000B4198" w:rsidRDefault="00274E89" w:rsidP="000B4198">
      <w:pPr>
        <w:pStyle w:val="1"/>
        <w:ind w:firstLineChars="200" w:firstLine="420"/>
        <w:rPr>
          <w:rFonts w:ascii="黑体" w:eastAsia="黑体" w:hAnsi="黑体"/>
          <w:b w:val="0"/>
          <w:bCs w:val="0"/>
          <w:sz w:val="21"/>
          <w:szCs w:val="21"/>
        </w:rPr>
      </w:pPr>
      <w:r w:rsidRPr="000B4198">
        <w:rPr>
          <w:rFonts w:ascii="黑体" w:eastAsia="黑体" w:hAnsi="黑体" w:hint="eastAsia"/>
          <w:b w:val="0"/>
          <w:bCs w:val="0"/>
          <w:sz w:val="21"/>
          <w:szCs w:val="21"/>
        </w:rPr>
        <w:t>八、</w:t>
      </w:r>
      <w:r w:rsidR="00D31290" w:rsidRPr="000B4198">
        <w:rPr>
          <w:rFonts w:ascii="黑体" w:eastAsia="黑体" w:hAnsi="黑体" w:hint="eastAsia"/>
          <w:b w:val="0"/>
          <w:bCs w:val="0"/>
          <w:sz w:val="21"/>
          <w:szCs w:val="21"/>
        </w:rPr>
        <w:t>理气药</w:t>
      </w:r>
    </w:p>
    <w:p w14:paraId="5F8D83F6" w14:textId="77777777" w:rsidR="002F3127" w:rsidRPr="00CF058D" w:rsidRDefault="002F3127" w:rsidP="001F7D6F">
      <w:pPr>
        <w:spacing w:line="360" w:lineRule="auto"/>
        <w:ind w:firstLineChars="200" w:firstLine="422"/>
        <w:rPr>
          <w:rFonts w:ascii="宋体" w:hAnsi="宋体"/>
          <w:b/>
          <w:szCs w:val="21"/>
        </w:rPr>
      </w:pPr>
      <w:r w:rsidRPr="00CF058D">
        <w:rPr>
          <w:rFonts w:ascii="宋体" w:hAnsi="宋体" w:hint="eastAsia"/>
          <w:b/>
          <w:szCs w:val="21"/>
        </w:rPr>
        <w:t>（一）知识要点</w:t>
      </w:r>
    </w:p>
    <w:p w14:paraId="530C4BF5" w14:textId="77777777" w:rsidR="002F3127" w:rsidRPr="002D1B50" w:rsidRDefault="002F3127" w:rsidP="001F7D6F">
      <w:pPr>
        <w:spacing w:line="360" w:lineRule="auto"/>
        <w:ind w:firstLineChars="200" w:firstLine="420"/>
        <w:rPr>
          <w:rFonts w:ascii="宋体" w:hAnsi="宋体"/>
          <w:szCs w:val="21"/>
        </w:rPr>
      </w:pPr>
      <w:r w:rsidRPr="002D1B50">
        <w:rPr>
          <w:rFonts w:ascii="宋体" w:hAnsi="宋体"/>
          <w:szCs w:val="21"/>
        </w:rPr>
        <w:t>1</w:t>
      </w:r>
      <w:r w:rsidR="00CF058D">
        <w:rPr>
          <w:rFonts w:ascii="宋体" w:hAnsi="宋体" w:hint="eastAsia"/>
          <w:szCs w:val="21"/>
        </w:rPr>
        <w:t>.</w:t>
      </w:r>
      <w:r w:rsidRPr="002D1B50">
        <w:rPr>
          <w:rFonts w:ascii="宋体" w:hAnsi="宋体" w:hint="eastAsia"/>
          <w:szCs w:val="21"/>
        </w:rPr>
        <w:t>理气药的含义、性能特点。</w:t>
      </w:r>
    </w:p>
    <w:p w14:paraId="19CADCCF" w14:textId="36F3D886" w:rsidR="002F3127" w:rsidRPr="002D1B50" w:rsidRDefault="002F3127" w:rsidP="001F7D6F">
      <w:pPr>
        <w:spacing w:line="360" w:lineRule="auto"/>
        <w:ind w:firstLineChars="200" w:firstLine="420"/>
        <w:rPr>
          <w:rFonts w:ascii="宋体" w:hAnsi="宋体"/>
          <w:szCs w:val="21"/>
        </w:rPr>
      </w:pPr>
      <w:r w:rsidRPr="002D1B50">
        <w:rPr>
          <w:rFonts w:ascii="宋体" w:hAnsi="宋体" w:hint="eastAsia"/>
          <w:szCs w:val="21"/>
        </w:rPr>
        <w:t>2</w:t>
      </w:r>
      <w:r w:rsidR="00CF058D">
        <w:rPr>
          <w:rFonts w:ascii="宋体" w:hAnsi="宋体" w:hint="eastAsia"/>
          <w:szCs w:val="21"/>
        </w:rPr>
        <w:t>.</w:t>
      </w:r>
      <w:r w:rsidRPr="002D1B50">
        <w:rPr>
          <w:rFonts w:ascii="宋体" w:hAnsi="宋体" w:hint="eastAsia"/>
          <w:szCs w:val="21"/>
        </w:rPr>
        <w:t>理气药的功效与适应证。</w:t>
      </w:r>
    </w:p>
    <w:p w14:paraId="1685ACC5" w14:textId="1A611E06" w:rsidR="002F3127" w:rsidRPr="002D1B50" w:rsidRDefault="002F3127" w:rsidP="001F7D6F">
      <w:pPr>
        <w:spacing w:line="360" w:lineRule="auto"/>
        <w:ind w:firstLineChars="200" w:firstLine="420"/>
        <w:rPr>
          <w:rFonts w:ascii="宋体" w:hAnsi="宋体"/>
          <w:szCs w:val="21"/>
        </w:rPr>
      </w:pPr>
      <w:r w:rsidRPr="002D1B50">
        <w:rPr>
          <w:rFonts w:ascii="宋体" w:hAnsi="宋体" w:hint="eastAsia"/>
          <w:szCs w:val="21"/>
        </w:rPr>
        <w:t>3</w:t>
      </w:r>
      <w:r w:rsidR="00CF058D">
        <w:rPr>
          <w:rFonts w:ascii="宋体" w:hAnsi="宋体" w:hint="eastAsia"/>
          <w:szCs w:val="21"/>
        </w:rPr>
        <w:t>.</w:t>
      </w:r>
      <w:r w:rsidRPr="002D1B50">
        <w:rPr>
          <w:rFonts w:ascii="宋体" w:hAnsi="宋体" w:hint="eastAsia"/>
          <w:szCs w:val="21"/>
        </w:rPr>
        <w:t>理气药的配伍应用</w:t>
      </w:r>
      <w:r w:rsidR="00B67D66">
        <w:rPr>
          <w:rFonts w:ascii="宋体" w:hAnsi="宋体" w:hint="eastAsia"/>
          <w:szCs w:val="21"/>
        </w:rPr>
        <w:t>原则</w:t>
      </w:r>
      <w:r w:rsidRPr="002D1B50">
        <w:rPr>
          <w:rFonts w:ascii="宋体" w:hAnsi="宋体" w:hint="eastAsia"/>
          <w:szCs w:val="21"/>
        </w:rPr>
        <w:t>。</w:t>
      </w:r>
    </w:p>
    <w:p w14:paraId="2141C48E" w14:textId="77777777" w:rsidR="002F3127" w:rsidRPr="002D1B50" w:rsidRDefault="002F3127" w:rsidP="001F7D6F">
      <w:pPr>
        <w:spacing w:line="360" w:lineRule="auto"/>
        <w:ind w:firstLineChars="200" w:firstLine="420"/>
        <w:rPr>
          <w:rFonts w:ascii="宋体" w:hAnsi="宋体"/>
          <w:szCs w:val="21"/>
        </w:rPr>
      </w:pPr>
      <w:r w:rsidRPr="002D1B50">
        <w:rPr>
          <w:rFonts w:ascii="宋体" w:hAnsi="宋体" w:hint="eastAsia"/>
          <w:szCs w:val="21"/>
        </w:rPr>
        <w:t>4</w:t>
      </w:r>
      <w:r w:rsidR="00CF058D">
        <w:rPr>
          <w:rFonts w:ascii="宋体" w:hAnsi="宋体" w:hint="eastAsia"/>
          <w:szCs w:val="21"/>
        </w:rPr>
        <w:t>.</w:t>
      </w:r>
      <w:r w:rsidRPr="002D1B50">
        <w:rPr>
          <w:rFonts w:ascii="宋体" w:hAnsi="宋体" w:hint="eastAsia"/>
          <w:szCs w:val="21"/>
        </w:rPr>
        <w:t>理气药的使用注意事项。</w:t>
      </w:r>
    </w:p>
    <w:p w14:paraId="731E3DE5" w14:textId="77777777" w:rsidR="002F3127" w:rsidRPr="002D1B50" w:rsidRDefault="002F3127" w:rsidP="001F7D6F">
      <w:pPr>
        <w:spacing w:line="360" w:lineRule="auto"/>
        <w:ind w:firstLineChars="200" w:firstLine="420"/>
        <w:rPr>
          <w:rFonts w:ascii="宋体" w:hAnsi="宋体"/>
          <w:szCs w:val="21"/>
        </w:rPr>
      </w:pPr>
      <w:r w:rsidRPr="002D1B50">
        <w:rPr>
          <w:rFonts w:ascii="宋体" w:hAnsi="宋体" w:hint="eastAsia"/>
          <w:szCs w:val="21"/>
        </w:rPr>
        <w:t>5</w:t>
      </w:r>
      <w:r w:rsidR="00CF058D">
        <w:rPr>
          <w:rFonts w:ascii="宋体" w:hAnsi="宋体" w:hint="eastAsia"/>
          <w:szCs w:val="21"/>
        </w:rPr>
        <w:t>.</w:t>
      </w:r>
      <w:r w:rsidRPr="002D1B50">
        <w:rPr>
          <w:rFonts w:ascii="宋体" w:hAnsi="宋体" w:hint="eastAsia"/>
          <w:szCs w:val="21"/>
        </w:rPr>
        <w:t>掌握药物为陈皮、枳实(附枳壳)、木香、香附。</w:t>
      </w:r>
    </w:p>
    <w:p w14:paraId="6A3970E0" w14:textId="77777777" w:rsidR="00CF058D" w:rsidRDefault="00CF058D" w:rsidP="001F7D6F">
      <w:pPr>
        <w:spacing w:line="360" w:lineRule="auto"/>
        <w:ind w:firstLineChars="200" w:firstLine="420"/>
        <w:rPr>
          <w:rFonts w:ascii="宋体" w:hAnsi="宋体"/>
          <w:szCs w:val="21"/>
        </w:rPr>
      </w:pPr>
      <w:r>
        <w:rPr>
          <w:rFonts w:ascii="宋体" w:hAnsi="宋体" w:hint="eastAsia"/>
          <w:szCs w:val="21"/>
        </w:rPr>
        <w:t>6.</w:t>
      </w:r>
      <w:r w:rsidR="002F3127" w:rsidRPr="002D1B50">
        <w:rPr>
          <w:rFonts w:ascii="宋体" w:hAnsi="宋体" w:hint="eastAsia"/>
          <w:szCs w:val="21"/>
        </w:rPr>
        <w:t>熟悉药物为青皮、川楝子、沉香、薤白、乌药。</w:t>
      </w:r>
      <w:r w:rsidR="002F3127" w:rsidRPr="002D1B50">
        <w:rPr>
          <w:rFonts w:ascii="宋体" w:hAnsi="宋体"/>
          <w:szCs w:val="21"/>
        </w:rPr>
        <w:t xml:space="preserve"> </w:t>
      </w:r>
    </w:p>
    <w:p w14:paraId="38AC36CA" w14:textId="353BB233" w:rsidR="002F3127" w:rsidRPr="002D1B50" w:rsidRDefault="00CF058D" w:rsidP="001F7D6F">
      <w:pPr>
        <w:spacing w:line="360" w:lineRule="auto"/>
        <w:ind w:firstLineChars="200" w:firstLine="420"/>
        <w:rPr>
          <w:rFonts w:ascii="宋体" w:hAnsi="宋体"/>
          <w:szCs w:val="21"/>
        </w:rPr>
      </w:pPr>
      <w:r>
        <w:rPr>
          <w:rFonts w:ascii="宋体" w:hAnsi="宋体" w:hint="eastAsia"/>
          <w:szCs w:val="21"/>
        </w:rPr>
        <w:lastRenderedPageBreak/>
        <w:t>7.</w:t>
      </w:r>
      <w:r w:rsidR="002F3127" w:rsidRPr="002D1B50">
        <w:rPr>
          <w:rFonts w:ascii="宋体" w:hAnsi="宋体" w:hint="eastAsia"/>
          <w:szCs w:val="21"/>
        </w:rPr>
        <w:t>了解药物</w:t>
      </w:r>
      <w:r w:rsidR="00F300AA">
        <w:rPr>
          <w:rFonts w:ascii="宋体" w:hAnsi="宋体" w:hint="eastAsia"/>
          <w:szCs w:val="21"/>
        </w:rPr>
        <w:t>为</w:t>
      </w:r>
      <w:r w:rsidR="00B67D66">
        <w:rPr>
          <w:rFonts w:ascii="宋体" w:hAnsi="宋体" w:hint="eastAsia"/>
          <w:szCs w:val="21"/>
        </w:rPr>
        <w:t>荔枝核</w:t>
      </w:r>
      <w:r w:rsidR="00F300AA">
        <w:rPr>
          <w:rFonts w:ascii="宋体" w:hAnsi="宋体" w:hint="eastAsia"/>
          <w:szCs w:val="21"/>
        </w:rPr>
        <w:t>、</w:t>
      </w:r>
      <w:r w:rsidR="002F3127" w:rsidRPr="002D1B50">
        <w:rPr>
          <w:rFonts w:ascii="宋体" w:hAnsi="宋体" w:hint="eastAsia"/>
          <w:szCs w:val="21"/>
        </w:rPr>
        <w:t>玫瑰花。</w:t>
      </w:r>
      <w:r w:rsidR="002F3127" w:rsidRPr="002D1B50">
        <w:rPr>
          <w:rFonts w:ascii="宋体" w:hAnsi="宋体"/>
          <w:szCs w:val="21"/>
        </w:rPr>
        <w:t xml:space="preserve"> </w:t>
      </w:r>
    </w:p>
    <w:p w14:paraId="41BEAF10" w14:textId="77777777" w:rsidR="002F3127" w:rsidRPr="00CF058D" w:rsidRDefault="002F3127" w:rsidP="001F7D6F">
      <w:pPr>
        <w:spacing w:line="360" w:lineRule="auto"/>
        <w:ind w:firstLineChars="200" w:firstLine="422"/>
        <w:rPr>
          <w:rFonts w:ascii="宋体" w:hAnsi="宋体"/>
          <w:b/>
          <w:szCs w:val="21"/>
        </w:rPr>
      </w:pPr>
      <w:r w:rsidRPr="00CF058D">
        <w:rPr>
          <w:rFonts w:ascii="宋体" w:hAnsi="宋体" w:hint="eastAsia"/>
          <w:b/>
          <w:szCs w:val="21"/>
        </w:rPr>
        <w:t>（二）</w:t>
      </w:r>
      <w:r w:rsidR="00DF2385">
        <w:rPr>
          <w:rFonts w:ascii="宋体" w:hAnsi="宋体" w:hint="eastAsia"/>
          <w:b/>
          <w:szCs w:val="21"/>
        </w:rPr>
        <w:t>考核要求</w:t>
      </w:r>
    </w:p>
    <w:p w14:paraId="4B4EBDD2" w14:textId="7AB5A81A" w:rsidR="002F3127" w:rsidRPr="002D1B50" w:rsidRDefault="002F3127" w:rsidP="001F7D6F">
      <w:pPr>
        <w:spacing w:line="360" w:lineRule="auto"/>
        <w:ind w:firstLineChars="200" w:firstLine="420"/>
        <w:rPr>
          <w:rFonts w:ascii="宋体" w:hAnsi="宋体"/>
          <w:szCs w:val="21"/>
        </w:rPr>
      </w:pPr>
      <w:r w:rsidRPr="002D1B50">
        <w:rPr>
          <w:rFonts w:ascii="宋体" w:hAnsi="宋体"/>
          <w:szCs w:val="21"/>
        </w:rPr>
        <w:t>1</w:t>
      </w:r>
      <w:r w:rsidR="00CF058D">
        <w:rPr>
          <w:rFonts w:ascii="宋体" w:hAnsi="宋体" w:hint="eastAsia"/>
          <w:szCs w:val="21"/>
        </w:rPr>
        <w:t>.</w:t>
      </w:r>
      <w:r w:rsidRPr="002D1B50">
        <w:rPr>
          <w:rFonts w:ascii="宋体" w:hAnsi="宋体" w:hint="eastAsia"/>
          <w:szCs w:val="21"/>
        </w:rPr>
        <w:t>掌握温里药的含义</w:t>
      </w:r>
      <w:r w:rsidR="00B67D66" w:rsidRPr="002D1B50">
        <w:rPr>
          <w:rFonts w:ascii="宋体" w:hAnsi="宋体" w:hint="eastAsia"/>
          <w:szCs w:val="21"/>
        </w:rPr>
        <w:t>、性能特点</w:t>
      </w:r>
      <w:r w:rsidRPr="002D1B50">
        <w:rPr>
          <w:rFonts w:ascii="宋体" w:hAnsi="宋体" w:hint="eastAsia"/>
          <w:szCs w:val="21"/>
        </w:rPr>
        <w:t>、功效、适应</w:t>
      </w:r>
      <w:r w:rsidR="00B67D66">
        <w:rPr>
          <w:rFonts w:ascii="宋体" w:hAnsi="宋体" w:hint="eastAsia"/>
          <w:szCs w:val="21"/>
        </w:rPr>
        <w:t>证</w:t>
      </w:r>
      <w:r w:rsidRPr="002D1B50">
        <w:rPr>
          <w:rFonts w:ascii="宋体" w:hAnsi="宋体" w:hint="eastAsia"/>
          <w:szCs w:val="21"/>
        </w:rPr>
        <w:t>、配伍</w:t>
      </w:r>
      <w:r w:rsidR="00B67D66">
        <w:rPr>
          <w:rFonts w:ascii="宋体" w:hAnsi="宋体" w:hint="eastAsia"/>
          <w:szCs w:val="21"/>
        </w:rPr>
        <w:t>原则</w:t>
      </w:r>
      <w:r w:rsidRPr="002D1B50">
        <w:rPr>
          <w:rFonts w:ascii="宋体" w:hAnsi="宋体" w:hint="eastAsia"/>
          <w:szCs w:val="21"/>
        </w:rPr>
        <w:t>和使用注意。</w:t>
      </w:r>
    </w:p>
    <w:p w14:paraId="26D5064B" w14:textId="704D7F79" w:rsidR="002F3127" w:rsidRPr="002D1B50" w:rsidRDefault="002F3127" w:rsidP="001F7D6F">
      <w:pPr>
        <w:spacing w:line="360" w:lineRule="auto"/>
        <w:ind w:firstLineChars="200" w:firstLine="420"/>
        <w:rPr>
          <w:rFonts w:ascii="宋体" w:hAnsi="宋体"/>
          <w:szCs w:val="21"/>
        </w:rPr>
      </w:pPr>
      <w:r w:rsidRPr="002D1B50">
        <w:rPr>
          <w:rFonts w:ascii="宋体" w:hAnsi="宋体"/>
          <w:szCs w:val="21"/>
        </w:rPr>
        <w:t>2</w:t>
      </w:r>
      <w:r w:rsidR="00CF058D">
        <w:rPr>
          <w:rFonts w:ascii="宋体" w:hAnsi="宋体" w:hint="eastAsia"/>
          <w:szCs w:val="21"/>
        </w:rPr>
        <w:t>.</w:t>
      </w:r>
      <w:r w:rsidR="00C43209">
        <w:rPr>
          <w:rFonts w:ascii="宋体" w:hAnsi="宋体" w:hint="eastAsia"/>
          <w:szCs w:val="21"/>
        </w:rPr>
        <w:t>掌握</w:t>
      </w:r>
      <w:r w:rsidR="00B67D66" w:rsidRPr="002D1B50">
        <w:rPr>
          <w:rFonts w:ascii="宋体" w:hAnsi="宋体" w:hint="eastAsia"/>
          <w:szCs w:val="21"/>
        </w:rPr>
        <w:t>陈皮、枳实(附枳壳)、木香、香附</w:t>
      </w:r>
      <w:r w:rsidR="00C43209">
        <w:rPr>
          <w:rFonts w:ascii="宋体" w:hAnsi="宋体" w:hint="eastAsia"/>
          <w:szCs w:val="21"/>
        </w:rPr>
        <w:t>的性能</w:t>
      </w:r>
      <w:r w:rsidR="00F300AA">
        <w:rPr>
          <w:rFonts w:ascii="宋体" w:hAnsi="宋体" w:hint="eastAsia"/>
          <w:szCs w:val="21"/>
        </w:rPr>
        <w:t>特点</w:t>
      </w:r>
      <w:r w:rsidR="00C43209">
        <w:rPr>
          <w:rFonts w:ascii="宋体" w:hAnsi="宋体" w:hint="eastAsia"/>
          <w:szCs w:val="21"/>
        </w:rPr>
        <w:t>、功效</w:t>
      </w:r>
      <w:r w:rsidR="00B67D66">
        <w:rPr>
          <w:rFonts w:ascii="宋体" w:hAnsi="宋体" w:hint="eastAsia"/>
          <w:szCs w:val="21"/>
        </w:rPr>
        <w:t>、临床</w:t>
      </w:r>
      <w:r w:rsidR="00C43209">
        <w:rPr>
          <w:rFonts w:ascii="宋体" w:hAnsi="宋体" w:hint="eastAsia"/>
          <w:szCs w:val="21"/>
        </w:rPr>
        <w:t>应用、</w:t>
      </w:r>
      <w:r w:rsidR="00B67D66">
        <w:rPr>
          <w:rFonts w:ascii="宋体" w:hAnsi="宋体" w:hint="eastAsia"/>
          <w:szCs w:val="21"/>
        </w:rPr>
        <w:t>用量用法</w:t>
      </w:r>
      <w:r w:rsidR="00C43209">
        <w:rPr>
          <w:rFonts w:ascii="宋体" w:hAnsi="宋体" w:hint="eastAsia"/>
          <w:szCs w:val="21"/>
        </w:rPr>
        <w:t>及使用注意。</w:t>
      </w:r>
    </w:p>
    <w:p w14:paraId="555F3F64" w14:textId="4B64605F" w:rsidR="002F3127" w:rsidRPr="002D1B50" w:rsidRDefault="002F3127" w:rsidP="001F7D6F">
      <w:pPr>
        <w:spacing w:line="360" w:lineRule="auto"/>
        <w:ind w:firstLineChars="200" w:firstLine="420"/>
        <w:rPr>
          <w:rFonts w:ascii="宋体" w:hAnsi="宋体"/>
          <w:szCs w:val="21"/>
        </w:rPr>
      </w:pPr>
      <w:r w:rsidRPr="002D1B50">
        <w:rPr>
          <w:rFonts w:ascii="宋体" w:hAnsi="宋体" w:hint="eastAsia"/>
          <w:szCs w:val="21"/>
        </w:rPr>
        <w:t>3</w:t>
      </w:r>
      <w:r w:rsidR="00CF058D">
        <w:rPr>
          <w:rFonts w:ascii="宋体" w:hAnsi="宋体" w:hint="eastAsia"/>
          <w:szCs w:val="21"/>
        </w:rPr>
        <w:t>.</w:t>
      </w:r>
      <w:r w:rsidRPr="002D1B50">
        <w:rPr>
          <w:rFonts w:ascii="宋体" w:hAnsi="宋体" w:hint="eastAsia"/>
          <w:szCs w:val="21"/>
        </w:rPr>
        <w:t>熟悉</w:t>
      </w:r>
      <w:r w:rsidR="00B67D66" w:rsidRPr="002D1B50">
        <w:rPr>
          <w:rFonts w:ascii="宋体" w:hAnsi="宋体" w:hint="eastAsia"/>
          <w:szCs w:val="21"/>
        </w:rPr>
        <w:t>青皮、川楝子、沉香、薤白、乌药</w:t>
      </w:r>
      <w:r w:rsidRPr="002D1B50">
        <w:rPr>
          <w:rFonts w:ascii="宋体" w:hAnsi="宋体" w:hint="eastAsia"/>
          <w:szCs w:val="21"/>
        </w:rPr>
        <w:t>的功效</w:t>
      </w:r>
      <w:r w:rsidR="00B67D66">
        <w:rPr>
          <w:rFonts w:ascii="宋体" w:hAnsi="宋体" w:hint="eastAsia"/>
          <w:szCs w:val="21"/>
        </w:rPr>
        <w:t>和临床</w:t>
      </w:r>
      <w:r w:rsidRPr="002D1B50">
        <w:rPr>
          <w:rFonts w:ascii="宋体" w:hAnsi="宋体" w:hint="eastAsia"/>
          <w:szCs w:val="21"/>
        </w:rPr>
        <w:t>应用。</w:t>
      </w:r>
    </w:p>
    <w:p w14:paraId="420FB87E" w14:textId="4B7C1BB6" w:rsidR="002F3127" w:rsidRPr="002D1B50" w:rsidRDefault="002F3127" w:rsidP="001F7D6F">
      <w:pPr>
        <w:spacing w:line="360" w:lineRule="auto"/>
        <w:ind w:firstLineChars="200" w:firstLine="420"/>
        <w:rPr>
          <w:rFonts w:ascii="宋体" w:hAnsi="宋体"/>
          <w:szCs w:val="21"/>
        </w:rPr>
      </w:pPr>
      <w:r w:rsidRPr="002D1B50">
        <w:rPr>
          <w:rFonts w:ascii="宋体" w:hAnsi="宋体" w:hint="eastAsia"/>
          <w:szCs w:val="21"/>
        </w:rPr>
        <w:t>4.了解</w:t>
      </w:r>
      <w:r w:rsidR="00B67D66">
        <w:rPr>
          <w:rFonts w:ascii="宋体" w:hAnsi="宋体" w:hint="eastAsia"/>
          <w:szCs w:val="21"/>
        </w:rPr>
        <w:t>荔枝核、</w:t>
      </w:r>
      <w:r w:rsidR="00B67D66" w:rsidRPr="002D1B50">
        <w:rPr>
          <w:rFonts w:ascii="宋体" w:hAnsi="宋体" w:hint="eastAsia"/>
          <w:szCs w:val="21"/>
        </w:rPr>
        <w:t>玫瑰花</w:t>
      </w:r>
      <w:r w:rsidRPr="002D1B50">
        <w:rPr>
          <w:rFonts w:ascii="宋体" w:hAnsi="宋体" w:hint="eastAsia"/>
          <w:szCs w:val="21"/>
        </w:rPr>
        <w:t>的功效。</w:t>
      </w:r>
    </w:p>
    <w:p w14:paraId="70259974" w14:textId="77777777" w:rsidR="002F3127" w:rsidRPr="002D1B50" w:rsidRDefault="002F3127" w:rsidP="001F7D6F">
      <w:pPr>
        <w:spacing w:line="360" w:lineRule="auto"/>
        <w:ind w:firstLineChars="200" w:firstLine="420"/>
        <w:rPr>
          <w:rFonts w:ascii="宋体" w:hAnsi="宋体"/>
          <w:szCs w:val="21"/>
        </w:rPr>
      </w:pPr>
      <w:r w:rsidRPr="002D1B50">
        <w:rPr>
          <w:rFonts w:ascii="宋体" w:hAnsi="宋体" w:hint="eastAsia"/>
          <w:szCs w:val="21"/>
        </w:rPr>
        <w:t>5</w:t>
      </w:r>
      <w:r w:rsidR="00CF058D">
        <w:rPr>
          <w:rFonts w:ascii="宋体" w:hAnsi="宋体" w:hint="eastAsia"/>
          <w:szCs w:val="21"/>
        </w:rPr>
        <w:t>.</w:t>
      </w:r>
      <w:r w:rsidRPr="002D1B50">
        <w:rPr>
          <w:rFonts w:ascii="宋体" w:hAnsi="宋体" w:hint="eastAsia"/>
          <w:szCs w:val="21"/>
        </w:rPr>
        <w:t>掌握相似药物功效、应用的异同点。</w:t>
      </w:r>
    </w:p>
    <w:p w14:paraId="6D7CF59E" w14:textId="277DC77F" w:rsidR="002F3127" w:rsidRPr="002D1B50" w:rsidRDefault="002F3127" w:rsidP="001F7D6F">
      <w:pPr>
        <w:spacing w:line="360" w:lineRule="auto"/>
        <w:ind w:firstLineChars="200" w:firstLine="420"/>
        <w:rPr>
          <w:rFonts w:ascii="宋体" w:hAnsi="宋体"/>
          <w:szCs w:val="21"/>
        </w:rPr>
      </w:pPr>
      <w:r w:rsidRPr="002D1B50">
        <w:rPr>
          <w:rFonts w:ascii="宋体" w:hAnsi="宋体" w:hint="eastAsia"/>
          <w:szCs w:val="21"/>
        </w:rPr>
        <w:t>陈皮与青皮</w:t>
      </w:r>
      <w:r w:rsidR="00B67D66">
        <w:rPr>
          <w:rFonts w:ascii="宋体" w:hAnsi="宋体" w:hint="eastAsia"/>
          <w:szCs w:val="21"/>
        </w:rPr>
        <w:t>，</w:t>
      </w:r>
      <w:r w:rsidRPr="002D1B50">
        <w:rPr>
          <w:rFonts w:ascii="宋体" w:hAnsi="宋体" w:hint="eastAsia"/>
          <w:szCs w:val="21"/>
        </w:rPr>
        <w:t>木香</w:t>
      </w:r>
      <w:r w:rsidR="00CF058D">
        <w:rPr>
          <w:rFonts w:ascii="宋体" w:hAnsi="宋体" w:hint="eastAsia"/>
          <w:szCs w:val="21"/>
        </w:rPr>
        <w:t>和</w:t>
      </w:r>
      <w:r w:rsidRPr="002D1B50">
        <w:rPr>
          <w:rFonts w:ascii="宋体" w:hAnsi="宋体" w:hint="eastAsia"/>
          <w:szCs w:val="21"/>
        </w:rPr>
        <w:t xml:space="preserve">香附 </w:t>
      </w:r>
    </w:p>
    <w:p w14:paraId="6DE79F9D" w14:textId="77777777" w:rsidR="00D31290" w:rsidRPr="000B4198" w:rsidRDefault="00274E89" w:rsidP="000B4198">
      <w:pPr>
        <w:pStyle w:val="1"/>
        <w:ind w:firstLineChars="200" w:firstLine="420"/>
        <w:rPr>
          <w:rFonts w:ascii="黑体" w:eastAsia="黑体" w:hAnsi="黑体"/>
          <w:b w:val="0"/>
          <w:bCs w:val="0"/>
          <w:sz w:val="21"/>
          <w:szCs w:val="21"/>
        </w:rPr>
      </w:pPr>
      <w:r w:rsidRPr="000B4198">
        <w:rPr>
          <w:rFonts w:ascii="黑体" w:eastAsia="黑体" w:hAnsi="黑体" w:hint="eastAsia"/>
          <w:b w:val="0"/>
          <w:bCs w:val="0"/>
          <w:sz w:val="21"/>
          <w:szCs w:val="21"/>
        </w:rPr>
        <w:t>九、</w:t>
      </w:r>
      <w:r w:rsidR="00D31290" w:rsidRPr="000B4198">
        <w:rPr>
          <w:rFonts w:ascii="黑体" w:eastAsia="黑体" w:hAnsi="黑体" w:hint="eastAsia"/>
          <w:b w:val="0"/>
          <w:bCs w:val="0"/>
          <w:sz w:val="21"/>
          <w:szCs w:val="21"/>
        </w:rPr>
        <w:t>消食药</w:t>
      </w:r>
    </w:p>
    <w:p w14:paraId="69E3358E" w14:textId="77777777" w:rsidR="002F3127" w:rsidRPr="00CF058D" w:rsidRDefault="002F3127" w:rsidP="001F7D6F">
      <w:pPr>
        <w:spacing w:line="360" w:lineRule="auto"/>
        <w:ind w:firstLineChars="200" w:firstLine="422"/>
        <w:rPr>
          <w:rFonts w:ascii="宋体" w:hAnsi="宋体"/>
          <w:b/>
          <w:szCs w:val="21"/>
        </w:rPr>
      </w:pPr>
      <w:r w:rsidRPr="00CF058D">
        <w:rPr>
          <w:rFonts w:ascii="宋体" w:hAnsi="宋体" w:hint="eastAsia"/>
          <w:b/>
          <w:szCs w:val="21"/>
        </w:rPr>
        <w:t>（一）知识要点</w:t>
      </w:r>
    </w:p>
    <w:p w14:paraId="4C8A7B9A" w14:textId="77777777" w:rsidR="002F3127" w:rsidRPr="002D1B50" w:rsidRDefault="002F3127" w:rsidP="001F7D6F">
      <w:pPr>
        <w:spacing w:line="360" w:lineRule="auto"/>
        <w:ind w:firstLineChars="200" w:firstLine="420"/>
        <w:rPr>
          <w:rFonts w:ascii="宋体" w:hAnsi="宋体"/>
          <w:szCs w:val="21"/>
        </w:rPr>
      </w:pPr>
      <w:r w:rsidRPr="002D1B50">
        <w:rPr>
          <w:rFonts w:ascii="宋体" w:hAnsi="宋体"/>
          <w:szCs w:val="21"/>
        </w:rPr>
        <w:t>1</w:t>
      </w:r>
      <w:r w:rsidR="00CF058D">
        <w:rPr>
          <w:rFonts w:ascii="宋体" w:hAnsi="宋体" w:hint="eastAsia"/>
          <w:szCs w:val="21"/>
        </w:rPr>
        <w:t>.</w:t>
      </w:r>
      <w:r w:rsidRPr="002D1B50">
        <w:rPr>
          <w:rFonts w:ascii="宋体" w:hAnsi="宋体" w:hint="eastAsia"/>
          <w:szCs w:val="21"/>
        </w:rPr>
        <w:t>消食药的含义、性能特点。</w:t>
      </w:r>
    </w:p>
    <w:p w14:paraId="77B495D0" w14:textId="31F50DB7" w:rsidR="002F3127" w:rsidRPr="002D1B50" w:rsidRDefault="002F3127" w:rsidP="001F7D6F">
      <w:pPr>
        <w:spacing w:line="360" w:lineRule="auto"/>
        <w:ind w:firstLineChars="200" w:firstLine="420"/>
        <w:rPr>
          <w:rFonts w:ascii="宋体" w:hAnsi="宋体"/>
          <w:szCs w:val="21"/>
        </w:rPr>
      </w:pPr>
      <w:r w:rsidRPr="002D1B50">
        <w:rPr>
          <w:rFonts w:ascii="宋体" w:hAnsi="宋体" w:hint="eastAsia"/>
          <w:szCs w:val="21"/>
        </w:rPr>
        <w:t>2</w:t>
      </w:r>
      <w:r w:rsidR="00CF058D">
        <w:rPr>
          <w:rFonts w:ascii="宋体" w:hAnsi="宋体" w:hint="eastAsia"/>
          <w:szCs w:val="21"/>
        </w:rPr>
        <w:t>.</w:t>
      </w:r>
      <w:r w:rsidRPr="002D1B50">
        <w:rPr>
          <w:rFonts w:ascii="宋体" w:hAnsi="宋体" w:hint="eastAsia"/>
          <w:szCs w:val="21"/>
        </w:rPr>
        <w:t>消食药的功效与适应证。</w:t>
      </w:r>
    </w:p>
    <w:p w14:paraId="65E448B7" w14:textId="18FA02B0" w:rsidR="002F3127" w:rsidRPr="002D1B50" w:rsidRDefault="002F3127" w:rsidP="001F7D6F">
      <w:pPr>
        <w:spacing w:line="360" w:lineRule="auto"/>
        <w:ind w:firstLineChars="200" w:firstLine="420"/>
        <w:rPr>
          <w:rFonts w:ascii="宋体" w:hAnsi="宋体"/>
          <w:szCs w:val="21"/>
        </w:rPr>
      </w:pPr>
      <w:r w:rsidRPr="002D1B50">
        <w:rPr>
          <w:rFonts w:ascii="宋体" w:hAnsi="宋体" w:hint="eastAsia"/>
          <w:szCs w:val="21"/>
        </w:rPr>
        <w:t>3</w:t>
      </w:r>
      <w:r w:rsidR="00CF058D">
        <w:rPr>
          <w:rFonts w:ascii="宋体" w:hAnsi="宋体" w:hint="eastAsia"/>
          <w:szCs w:val="21"/>
        </w:rPr>
        <w:t>.</w:t>
      </w:r>
      <w:r w:rsidRPr="002D1B50">
        <w:rPr>
          <w:rFonts w:ascii="宋体" w:hAnsi="宋体" w:hint="eastAsia"/>
          <w:szCs w:val="21"/>
        </w:rPr>
        <w:t>消食药的配伍应用</w:t>
      </w:r>
      <w:r w:rsidR="00592A52">
        <w:rPr>
          <w:rFonts w:ascii="宋体" w:hAnsi="宋体" w:hint="eastAsia"/>
          <w:szCs w:val="21"/>
        </w:rPr>
        <w:t>原则</w:t>
      </w:r>
      <w:r w:rsidRPr="002D1B50">
        <w:rPr>
          <w:rFonts w:ascii="宋体" w:hAnsi="宋体" w:hint="eastAsia"/>
          <w:szCs w:val="21"/>
        </w:rPr>
        <w:t>。</w:t>
      </w:r>
    </w:p>
    <w:p w14:paraId="01C693F0" w14:textId="77777777" w:rsidR="002F3127" w:rsidRPr="002D1B50" w:rsidRDefault="002F3127" w:rsidP="001F7D6F">
      <w:pPr>
        <w:spacing w:line="360" w:lineRule="auto"/>
        <w:ind w:firstLineChars="200" w:firstLine="420"/>
        <w:rPr>
          <w:rFonts w:ascii="宋体" w:hAnsi="宋体"/>
          <w:szCs w:val="21"/>
        </w:rPr>
      </w:pPr>
      <w:r w:rsidRPr="002D1B50">
        <w:rPr>
          <w:rFonts w:ascii="宋体" w:hAnsi="宋体" w:hint="eastAsia"/>
          <w:szCs w:val="21"/>
        </w:rPr>
        <w:t>4</w:t>
      </w:r>
      <w:r w:rsidR="00CF058D">
        <w:rPr>
          <w:rFonts w:ascii="宋体" w:hAnsi="宋体" w:hint="eastAsia"/>
          <w:szCs w:val="21"/>
        </w:rPr>
        <w:t>.</w:t>
      </w:r>
      <w:r w:rsidRPr="002D1B50">
        <w:rPr>
          <w:rFonts w:ascii="宋体" w:hAnsi="宋体" w:hint="eastAsia"/>
          <w:szCs w:val="21"/>
        </w:rPr>
        <w:t>消食药的使用注意事项。</w:t>
      </w:r>
    </w:p>
    <w:p w14:paraId="3A26108A" w14:textId="77777777" w:rsidR="002F3127" w:rsidRPr="002D1B50" w:rsidRDefault="002F3127" w:rsidP="001F7D6F">
      <w:pPr>
        <w:spacing w:line="360" w:lineRule="auto"/>
        <w:ind w:firstLineChars="200" w:firstLine="420"/>
        <w:rPr>
          <w:rFonts w:ascii="宋体" w:hAnsi="宋体"/>
          <w:szCs w:val="21"/>
        </w:rPr>
      </w:pPr>
      <w:r w:rsidRPr="002D1B50">
        <w:rPr>
          <w:rFonts w:ascii="宋体" w:hAnsi="宋体" w:hint="eastAsia"/>
          <w:szCs w:val="21"/>
        </w:rPr>
        <w:t>5</w:t>
      </w:r>
      <w:r w:rsidR="00CF058D">
        <w:rPr>
          <w:rFonts w:ascii="宋体" w:hAnsi="宋体" w:hint="eastAsia"/>
          <w:szCs w:val="21"/>
        </w:rPr>
        <w:t>.</w:t>
      </w:r>
      <w:r w:rsidRPr="002D1B50">
        <w:rPr>
          <w:rFonts w:ascii="宋体" w:hAnsi="宋体" w:hint="eastAsia"/>
          <w:szCs w:val="21"/>
        </w:rPr>
        <w:t>掌握药物为</w:t>
      </w:r>
      <w:r w:rsidR="005010E5" w:rsidRPr="002D1B50">
        <w:rPr>
          <w:rFonts w:ascii="宋体" w:hAnsi="宋体" w:hint="eastAsia"/>
          <w:szCs w:val="21"/>
        </w:rPr>
        <w:t>山楂、神曲、麦芽</w:t>
      </w:r>
      <w:r w:rsidRPr="002D1B50">
        <w:rPr>
          <w:rFonts w:ascii="宋体" w:hAnsi="宋体" w:hint="eastAsia"/>
          <w:szCs w:val="21"/>
        </w:rPr>
        <w:t>。</w:t>
      </w:r>
    </w:p>
    <w:p w14:paraId="61555A5F" w14:textId="23E84EF5" w:rsidR="002F3127" w:rsidRDefault="00CF058D" w:rsidP="001F7D6F">
      <w:pPr>
        <w:spacing w:line="360" w:lineRule="auto"/>
        <w:ind w:firstLineChars="200" w:firstLine="420"/>
        <w:rPr>
          <w:rFonts w:ascii="宋体" w:hAnsi="宋体"/>
          <w:szCs w:val="21"/>
        </w:rPr>
      </w:pPr>
      <w:r>
        <w:rPr>
          <w:rFonts w:ascii="宋体" w:hAnsi="宋体" w:hint="eastAsia"/>
          <w:szCs w:val="21"/>
        </w:rPr>
        <w:t>6.</w:t>
      </w:r>
      <w:r w:rsidR="002F3127" w:rsidRPr="002D1B50">
        <w:rPr>
          <w:rFonts w:ascii="宋体" w:hAnsi="宋体" w:hint="eastAsia"/>
          <w:szCs w:val="21"/>
        </w:rPr>
        <w:t>熟悉药物为</w:t>
      </w:r>
      <w:r w:rsidR="005010E5" w:rsidRPr="002D1B50">
        <w:rPr>
          <w:rFonts w:ascii="宋体" w:hAnsi="宋体" w:hint="eastAsia"/>
          <w:szCs w:val="21"/>
        </w:rPr>
        <w:t>莱菔子</w:t>
      </w:r>
      <w:r w:rsidR="00592A52" w:rsidRPr="002D1B50">
        <w:rPr>
          <w:rFonts w:ascii="宋体" w:hAnsi="宋体" w:hint="eastAsia"/>
          <w:szCs w:val="21"/>
        </w:rPr>
        <w:t>、鸡内金</w:t>
      </w:r>
      <w:r w:rsidR="002F3127" w:rsidRPr="002D1B50">
        <w:rPr>
          <w:rFonts w:ascii="宋体" w:hAnsi="宋体" w:hint="eastAsia"/>
          <w:szCs w:val="21"/>
        </w:rPr>
        <w:t>。</w:t>
      </w:r>
      <w:r w:rsidR="002F3127" w:rsidRPr="002D1B50">
        <w:rPr>
          <w:rFonts w:ascii="宋体" w:hAnsi="宋体"/>
          <w:szCs w:val="21"/>
        </w:rPr>
        <w:t xml:space="preserve"> </w:t>
      </w:r>
    </w:p>
    <w:p w14:paraId="73CF02B4" w14:textId="37B6B8B6" w:rsidR="00592A52" w:rsidRPr="002D1B50" w:rsidRDefault="00592A52" w:rsidP="001F7D6F">
      <w:pPr>
        <w:spacing w:line="360" w:lineRule="auto"/>
        <w:ind w:firstLineChars="200" w:firstLine="420"/>
        <w:rPr>
          <w:rFonts w:ascii="宋体" w:hAnsi="宋体"/>
          <w:szCs w:val="21"/>
        </w:rPr>
      </w:pPr>
      <w:r>
        <w:rPr>
          <w:rFonts w:ascii="宋体" w:hAnsi="宋体" w:hint="eastAsia"/>
          <w:szCs w:val="21"/>
        </w:rPr>
        <w:t>7.了解药物为</w:t>
      </w:r>
      <w:r w:rsidRPr="002D1B50">
        <w:rPr>
          <w:rFonts w:ascii="宋体" w:hAnsi="宋体" w:hint="eastAsia"/>
          <w:szCs w:val="21"/>
        </w:rPr>
        <w:t>谷芽</w:t>
      </w:r>
      <w:r>
        <w:rPr>
          <w:rFonts w:ascii="宋体" w:hAnsi="宋体" w:hint="eastAsia"/>
          <w:szCs w:val="21"/>
        </w:rPr>
        <w:t>。</w:t>
      </w:r>
    </w:p>
    <w:p w14:paraId="2278CFFF" w14:textId="77777777" w:rsidR="002F3127" w:rsidRPr="00CF058D" w:rsidRDefault="00CF058D" w:rsidP="001F7D6F">
      <w:pPr>
        <w:spacing w:line="360" w:lineRule="auto"/>
        <w:ind w:firstLineChars="200" w:firstLine="422"/>
        <w:rPr>
          <w:rFonts w:ascii="宋体" w:hAnsi="宋体"/>
          <w:b/>
          <w:szCs w:val="21"/>
        </w:rPr>
      </w:pPr>
      <w:r>
        <w:rPr>
          <w:rFonts w:ascii="宋体" w:hAnsi="宋体" w:hint="eastAsia"/>
          <w:b/>
          <w:szCs w:val="21"/>
        </w:rPr>
        <w:t>（二）</w:t>
      </w:r>
      <w:r w:rsidR="00DF2385">
        <w:rPr>
          <w:rFonts w:ascii="宋体" w:hAnsi="宋体" w:hint="eastAsia"/>
          <w:b/>
          <w:szCs w:val="21"/>
        </w:rPr>
        <w:t>考核要求</w:t>
      </w:r>
    </w:p>
    <w:p w14:paraId="0FD0292E" w14:textId="239AC9CB" w:rsidR="002F3127" w:rsidRPr="002D1B50" w:rsidRDefault="002F3127" w:rsidP="001F7D6F">
      <w:pPr>
        <w:spacing w:line="360" w:lineRule="auto"/>
        <w:ind w:firstLineChars="200" w:firstLine="420"/>
        <w:rPr>
          <w:rFonts w:ascii="宋体" w:hAnsi="宋体"/>
          <w:szCs w:val="21"/>
        </w:rPr>
      </w:pPr>
      <w:r w:rsidRPr="002D1B50">
        <w:rPr>
          <w:rFonts w:ascii="宋体" w:hAnsi="宋体"/>
          <w:szCs w:val="21"/>
        </w:rPr>
        <w:t>1</w:t>
      </w:r>
      <w:r w:rsidR="00CF058D">
        <w:rPr>
          <w:rFonts w:ascii="宋体" w:hAnsi="宋体" w:hint="eastAsia"/>
          <w:szCs w:val="21"/>
        </w:rPr>
        <w:t>.</w:t>
      </w:r>
      <w:r w:rsidRPr="002D1B50">
        <w:rPr>
          <w:rFonts w:ascii="宋体" w:hAnsi="宋体" w:hint="eastAsia"/>
          <w:szCs w:val="21"/>
        </w:rPr>
        <w:t>掌握</w:t>
      </w:r>
      <w:r w:rsidR="00B54C26" w:rsidRPr="002D1B50">
        <w:rPr>
          <w:rFonts w:ascii="宋体" w:hAnsi="宋体" w:hint="eastAsia"/>
          <w:szCs w:val="21"/>
        </w:rPr>
        <w:t>消食药</w:t>
      </w:r>
      <w:r w:rsidRPr="002D1B50">
        <w:rPr>
          <w:rFonts w:ascii="宋体" w:hAnsi="宋体" w:hint="eastAsia"/>
          <w:szCs w:val="21"/>
        </w:rPr>
        <w:t>的含义</w:t>
      </w:r>
      <w:r w:rsidR="00592A52" w:rsidRPr="002D1B50">
        <w:rPr>
          <w:rFonts w:ascii="宋体" w:hAnsi="宋体" w:hint="eastAsia"/>
          <w:szCs w:val="21"/>
        </w:rPr>
        <w:t>、性能特点</w:t>
      </w:r>
      <w:r w:rsidRPr="002D1B50">
        <w:rPr>
          <w:rFonts w:ascii="宋体" w:hAnsi="宋体" w:hint="eastAsia"/>
          <w:szCs w:val="21"/>
        </w:rPr>
        <w:t>、功效、适应</w:t>
      </w:r>
      <w:r w:rsidR="00592A52">
        <w:rPr>
          <w:rFonts w:ascii="宋体" w:hAnsi="宋体" w:hint="eastAsia"/>
          <w:szCs w:val="21"/>
        </w:rPr>
        <w:t>证</w:t>
      </w:r>
      <w:r w:rsidRPr="002D1B50">
        <w:rPr>
          <w:rFonts w:ascii="宋体" w:hAnsi="宋体" w:hint="eastAsia"/>
          <w:szCs w:val="21"/>
        </w:rPr>
        <w:t>、配伍</w:t>
      </w:r>
      <w:r w:rsidR="00592A52">
        <w:rPr>
          <w:rFonts w:ascii="宋体" w:hAnsi="宋体" w:hint="eastAsia"/>
          <w:szCs w:val="21"/>
        </w:rPr>
        <w:t>原则</w:t>
      </w:r>
      <w:r w:rsidRPr="002D1B50">
        <w:rPr>
          <w:rFonts w:ascii="宋体" w:hAnsi="宋体" w:hint="eastAsia"/>
          <w:szCs w:val="21"/>
        </w:rPr>
        <w:t>和使用注意。</w:t>
      </w:r>
    </w:p>
    <w:p w14:paraId="3FC87E63" w14:textId="35A85658" w:rsidR="002F3127" w:rsidRPr="002D1B50" w:rsidRDefault="002F3127" w:rsidP="001F7D6F">
      <w:pPr>
        <w:spacing w:line="360" w:lineRule="auto"/>
        <w:ind w:firstLineChars="200" w:firstLine="420"/>
        <w:rPr>
          <w:rFonts w:ascii="宋体" w:hAnsi="宋体"/>
          <w:szCs w:val="21"/>
        </w:rPr>
      </w:pPr>
      <w:r w:rsidRPr="002D1B50">
        <w:rPr>
          <w:rFonts w:ascii="宋体" w:hAnsi="宋体"/>
          <w:szCs w:val="21"/>
        </w:rPr>
        <w:t>2</w:t>
      </w:r>
      <w:r w:rsidR="00CF058D">
        <w:rPr>
          <w:rFonts w:ascii="宋体" w:hAnsi="宋体" w:hint="eastAsia"/>
          <w:szCs w:val="21"/>
        </w:rPr>
        <w:t>.</w:t>
      </w:r>
      <w:r w:rsidR="00C43209">
        <w:rPr>
          <w:rFonts w:ascii="宋体" w:hAnsi="宋体" w:hint="eastAsia"/>
          <w:szCs w:val="21"/>
        </w:rPr>
        <w:t>掌握</w:t>
      </w:r>
      <w:r w:rsidR="00125F0D" w:rsidRPr="002D1B50">
        <w:rPr>
          <w:rFonts w:ascii="宋体" w:hAnsi="宋体" w:hint="eastAsia"/>
          <w:szCs w:val="21"/>
        </w:rPr>
        <w:t>山楂、神曲、麦芽</w:t>
      </w:r>
      <w:r w:rsidR="00C43209">
        <w:rPr>
          <w:rFonts w:ascii="宋体" w:hAnsi="宋体" w:hint="eastAsia"/>
          <w:szCs w:val="21"/>
        </w:rPr>
        <w:t>的性能</w:t>
      </w:r>
      <w:r w:rsidR="00F300AA">
        <w:rPr>
          <w:rFonts w:ascii="宋体" w:hAnsi="宋体" w:hint="eastAsia"/>
          <w:szCs w:val="21"/>
        </w:rPr>
        <w:t>特点</w:t>
      </w:r>
      <w:r w:rsidR="00C43209">
        <w:rPr>
          <w:rFonts w:ascii="宋体" w:hAnsi="宋体" w:hint="eastAsia"/>
          <w:szCs w:val="21"/>
        </w:rPr>
        <w:t>、功效</w:t>
      </w:r>
      <w:r w:rsidR="00125F0D">
        <w:rPr>
          <w:rFonts w:ascii="宋体" w:hAnsi="宋体" w:hint="eastAsia"/>
          <w:szCs w:val="21"/>
        </w:rPr>
        <w:t>、临床</w:t>
      </w:r>
      <w:r w:rsidR="00C43209">
        <w:rPr>
          <w:rFonts w:ascii="宋体" w:hAnsi="宋体" w:hint="eastAsia"/>
          <w:szCs w:val="21"/>
        </w:rPr>
        <w:t>应用、</w:t>
      </w:r>
      <w:r w:rsidR="00125F0D">
        <w:rPr>
          <w:rFonts w:ascii="宋体" w:hAnsi="宋体" w:hint="eastAsia"/>
          <w:szCs w:val="21"/>
        </w:rPr>
        <w:t>用量用法</w:t>
      </w:r>
      <w:r w:rsidR="00C43209">
        <w:rPr>
          <w:rFonts w:ascii="宋体" w:hAnsi="宋体" w:hint="eastAsia"/>
          <w:szCs w:val="21"/>
        </w:rPr>
        <w:t>及使用注意。</w:t>
      </w:r>
    </w:p>
    <w:p w14:paraId="09A56A0B" w14:textId="46C474AA" w:rsidR="002F3127" w:rsidRDefault="002F3127" w:rsidP="001F7D6F">
      <w:pPr>
        <w:spacing w:line="360" w:lineRule="auto"/>
        <w:ind w:firstLineChars="200" w:firstLine="420"/>
        <w:rPr>
          <w:rFonts w:ascii="宋体" w:hAnsi="宋体"/>
          <w:szCs w:val="21"/>
        </w:rPr>
      </w:pPr>
      <w:r w:rsidRPr="002D1B50">
        <w:rPr>
          <w:rFonts w:ascii="宋体" w:hAnsi="宋体" w:hint="eastAsia"/>
          <w:szCs w:val="21"/>
        </w:rPr>
        <w:t>3</w:t>
      </w:r>
      <w:r w:rsidR="00CF058D">
        <w:rPr>
          <w:rFonts w:ascii="宋体" w:hAnsi="宋体" w:hint="eastAsia"/>
          <w:szCs w:val="21"/>
        </w:rPr>
        <w:t>.</w:t>
      </w:r>
      <w:r w:rsidRPr="002D1B50">
        <w:rPr>
          <w:rFonts w:ascii="宋体" w:hAnsi="宋体" w:hint="eastAsia"/>
          <w:szCs w:val="21"/>
        </w:rPr>
        <w:t>熟悉</w:t>
      </w:r>
      <w:r w:rsidR="00125F0D" w:rsidRPr="002D1B50">
        <w:rPr>
          <w:rFonts w:ascii="宋体" w:hAnsi="宋体" w:hint="eastAsia"/>
          <w:szCs w:val="21"/>
        </w:rPr>
        <w:t>莱菔子、鸡内金</w:t>
      </w:r>
      <w:r w:rsidRPr="002D1B50">
        <w:rPr>
          <w:rFonts w:ascii="宋体" w:hAnsi="宋体" w:hint="eastAsia"/>
          <w:szCs w:val="21"/>
        </w:rPr>
        <w:t>的功效</w:t>
      </w:r>
      <w:r w:rsidR="00125F0D">
        <w:rPr>
          <w:rFonts w:ascii="宋体" w:hAnsi="宋体" w:hint="eastAsia"/>
          <w:szCs w:val="21"/>
        </w:rPr>
        <w:t>和临床</w:t>
      </w:r>
      <w:r w:rsidRPr="002D1B50">
        <w:rPr>
          <w:rFonts w:ascii="宋体" w:hAnsi="宋体" w:hint="eastAsia"/>
          <w:szCs w:val="21"/>
        </w:rPr>
        <w:t>应用。</w:t>
      </w:r>
    </w:p>
    <w:p w14:paraId="79BC6E4D" w14:textId="50DF9F87" w:rsidR="00125F0D" w:rsidRPr="00125F0D" w:rsidRDefault="00125F0D" w:rsidP="001F7D6F">
      <w:pPr>
        <w:spacing w:line="360" w:lineRule="auto"/>
        <w:ind w:firstLineChars="200" w:firstLine="420"/>
        <w:rPr>
          <w:rFonts w:ascii="宋体" w:hAnsi="宋体"/>
          <w:szCs w:val="21"/>
        </w:rPr>
      </w:pPr>
      <w:r>
        <w:rPr>
          <w:rFonts w:ascii="宋体" w:hAnsi="宋体"/>
          <w:szCs w:val="21"/>
        </w:rPr>
        <w:t>4</w:t>
      </w:r>
      <w:r>
        <w:rPr>
          <w:rFonts w:ascii="宋体" w:hAnsi="宋体" w:hint="eastAsia"/>
          <w:szCs w:val="21"/>
        </w:rPr>
        <w:t>.了解谷芽的功效。</w:t>
      </w:r>
    </w:p>
    <w:p w14:paraId="29E1E5D0" w14:textId="199779F7" w:rsidR="002F3127" w:rsidRPr="002D1B50" w:rsidRDefault="00125F0D" w:rsidP="001F7D6F">
      <w:pPr>
        <w:spacing w:line="360" w:lineRule="auto"/>
        <w:ind w:firstLineChars="200" w:firstLine="420"/>
        <w:rPr>
          <w:rFonts w:ascii="宋体" w:hAnsi="宋体"/>
          <w:szCs w:val="21"/>
        </w:rPr>
      </w:pPr>
      <w:r>
        <w:rPr>
          <w:rFonts w:ascii="宋体" w:hAnsi="宋体"/>
          <w:szCs w:val="21"/>
        </w:rPr>
        <w:t>5</w:t>
      </w:r>
      <w:r w:rsidR="00CF058D">
        <w:rPr>
          <w:rFonts w:ascii="宋体" w:hAnsi="宋体" w:hint="eastAsia"/>
          <w:szCs w:val="21"/>
        </w:rPr>
        <w:t>.</w:t>
      </w:r>
      <w:r w:rsidR="002F3127" w:rsidRPr="002D1B50">
        <w:rPr>
          <w:rFonts w:ascii="宋体" w:hAnsi="宋体" w:hint="eastAsia"/>
          <w:szCs w:val="21"/>
        </w:rPr>
        <w:t>掌握相似药物功效、应用的异同点。</w:t>
      </w:r>
    </w:p>
    <w:p w14:paraId="5A3A30C8" w14:textId="5AD617EC" w:rsidR="002F3127" w:rsidRPr="00274E89" w:rsidRDefault="00B54C26" w:rsidP="001F7D6F">
      <w:pPr>
        <w:spacing w:line="360" w:lineRule="auto"/>
        <w:ind w:firstLineChars="200" w:firstLine="420"/>
        <w:rPr>
          <w:rFonts w:ascii="宋体" w:hAnsi="宋体"/>
          <w:color w:val="000000"/>
          <w:szCs w:val="21"/>
        </w:rPr>
      </w:pPr>
      <w:r w:rsidRPr="00274E89">
        <w:rPr>
          <w:rFonts w:ascii="宋体" w:hAnsi="宋体" w:hint="eastAsia"/>
          <w:color w:val="000000"/>
          <w:szCs w:val="21"/>
        </w:rPr>
        <w:t>山楂、神曲与麦芽</w:t>
      </w:r>
      <w:r w:rsidR="00125F0D">
        <w:rPr>
          <w:rFonts w:ascii="宋体" w:hAnsi="宋体" w:hint="eastAsia"/>
          <w:color w:val="000000"/>
          <w:szCs w:val="21"/>
        </w:rPr>
        <w:t>（鉴别要点：各药分别善于消除哪类食物积滞）</w:t>
      </w:r>
    </w:p>
    <w:p w14:paraId="056E48CB" w14:textId="77777777" w:rsidR="00D31290" w:rsidRPr="000B4198" w:rsidRDefault="00D31290" w:rsidP="000B4198">
      <w:pPr>
        <w:pStyle w:val="1"/>
        <w:ind w:firstLineChars="200" w:firstLine="420"/>
        <w:rPr>
          <w:rFonts w:ascii="黑体" w:eastAsia="黑体" w:hAnsi="黑体"/>
          <w:b w:val="0"/>
          <w:bCs w:val="0"/>
          <w:sz w:val="21"/>
          <w:szCs w:val="21"/>
        </w:rPr>
      </w:pPr>
      <w:r w:rsidRPr="000B4198">
        <w:rPr>
          <w:rFonts w:ascii="黑体" w:eastAsia="黑体" w:hAnsi="黑体" w:hint="eastAsia"/>
          <w:b w:val="0"/>
          <w:bCs w:val="0"/>
          <w:sz w:val="21"/>
          <w:szCs w:val="21"/>
        </w:rPr>
        <w:t>十</w:t>
      </w:r>
      <w:r w:rsidR="00274E89" w:rsidRPr="000B4198">
        <w:rPr>
          <w:rFonts w:ascii="黑体" w:eastAsia="黑体" w:hAnsi="黑体" w:hint="eastAsia"/>
          <w:b w:val="0"/>
          <w:bCs w:val="0"/>
          <w:sz w:val="21"/>
          <w:szCs w:val="21"/>
        </w:rPr>
        <w:t>、</w:t>
      </w:r>
      <w:r w:rsidRPr="000B4198">
        <w:rPr>
          <w:rFonts w:ascii="黑体" w:eastAsia="黑体" w:hAnsi="黑体" w:hint="eastAsia"/>
          <w:b w:val="0"/>
          <w:bCs w:val="0"/>
          <w:sz w:val="21"/>
          <w:szCs w:val="21"/>
        </w:rPr>
        <w:t>驱虫药</w:t>
      </w:r>
    </w:p>
    <w:p w14:paraId="72EB48F1" w14:textId="77777777" w:rsidR="00B54C26" w:rsidRPr="00CF058D" w:rsidRDefault="00B54C26" w:rsidP="001F7D6F">
      <w:pPr>
        <w:spacing w:line="360" w:lineRule="auto"/>
        <w:ind w:firstLineChars="200" w:firstLine="422"/>
        <w:rPr>
          <w:rFonts w:ascii="宋体" w:hAnsi="宋体"/>
          <w:b/>
          <w:szCs w:val="21"/>
        </w:rPr>
      </w:pPr>
      <w:r w:rsidRPr="00CF058D">
        <w:rPr>
          <w:rFonts w:ascii="宋体" w:hAnsi="宋体" w:hint="eastAsia"/>
          <w:b/>
          <w:szCs w:val="21"/>
        </w:rPr>
        <w:t>（一）知识要点</w:t>
      </w:r>
    </w:p>
    <w:p w14:paraId="475A4467" w14:textId="77777777" w:rsidR="00B54C26" w:rsidRPr="002D1B50" w:rsidRDefault="00B54C26" w:rsidP="001F7D6F">
      <w:pPr>
        <w:spacing w:line="360" w:lineRule="auto"/>
        <w:ind w:firstLineChars="200" w:firstLine="420"/>
        <w:rPr>
          <w:rFonts w:ascii="宋体" w:hAnsi="宋体"/>
          <w:szCs w:val="21"/>
        </w:rPr>
      </w:pPr>
      <w:r w:rsidRPr="002D1B50">
        <w:rPr>
          <w:rFonts w:ascii="宋体" w:hAnsi="宋体"/>
          <w:szCs w:val="21"/>
        </w:rPr>
        <w:t>1</w:t>
      </w:r>
      <w:r w:rsidR="00CF058D">
        <w:rPr>
          <w:rFonts w:ascii="宋体" w:hAnsi="宋体" w:hint="eastAsia"/>
          <w:szCs w:val="21"/>
        </w:rPr>
        <w:t>.</w:t>
      </w:r>
      <w:r w:rsidRPr="002D1B50">
        <w:rPr>
          <w:rFonts w:ascii="宋体" w:hAnsi="宋体" w:hint="eastAsia"/>
          <w:szCs w:val="21"/>
        </w:rPr>
        <w:t>驱虫药的含义、性能特点。</w:t>
      </w:r>
    </w:p>
    <w:p w14:paraId="6CFF112F" w14:textId="5F8A9DAA" w:rsidR="00B54C26" w:rsidRPr="002D1B50" w:rsidRDefault="00B54C26" w:rsidP="001F7D6F">
      <w:pPr>
        <w:spacing w:line="360" w:lineRule="auto"/>
        <w:ind w:firstLineChars="200" w:firstLine="420"/>
        <w:rPr>
          <w:rFonts w:ascii="宋体" w:hAnsi="宋体"/>
          <w:szCs w:val="21"/>
        </w:rPr>
      </w:pPr>
      <w:r w:rsidRPr="002D1B50">
        <w:rPr>
          <w:rFonts w:ascii="宋体" w:hAnsi="宋体" w:hint="eastAsia"/>
          <w:szCs w:val="21"/>
        </w:rPr>
        <w:t>2</w:t>
      </w:r>
      <w:r w:rsidR="00CF058D">
        <w:rPr>
          <w:rFonts w:ascii="宋体" w:hAnsi="宋体" w:hint="eastAsia"/>
          <w:szCs w:val="21"/>
        </w:rPr>
        <w:t>.</w:t>
      </w:r>
      <w:r w:rsidRPr="002D1B50">
        <w:rPr>
          <w:rFonts w:ascii="宋体" w:hAnsi="宋体" w:hint="eastAsia"/>
          <w:szCs w:val="21"/>
        </w:rPr>
        <w:t>驱虫药的功效与适应证。</w:t>
      </w:r>
    </w:p>
    <w:p w14:paraId="10433C40" w14:textId="7F5726D5" w:rsidR="00B54C26" w:rsidRPr="002D1B50" w:rsidRDefault="00B54C26" w:rsidP="001F7D6F">
      <w:pPr>
        <w:spacing w:line="360" w:lineRule="auto"/>
        <w:ind w:firstLineChars="200" w:firstLine="420"/>
        <w:rPr>
          <w:rFonts w:ascii="宋体" w:hAnsi="宋体"/>
          <w:szCs w:val="21"/>
        </w:rPr>
      </w:pPr>
      <w:r w:rsidRPr="002D1B50">
        <w:rPr>
          <w:rFonts w:ascii="宋体" w:hAnsi="宋体" w:hint="eastAsia"/>
          <w:szCs w:val="21"/>
        </w:rPr>
        <w:t>3</w:t>
      </w:r>
      <w:r w:rsidR="00CF058D">
        <w:rPr>
          <w:rFonts w:ascii="宋体" w:hAnsi="宋体" w:hint="eastAsia"/>
          <w:szCs w:val="21"/>
        </w:rPr>
        <w:t>.</w:t>
      </w:r>
      <w:r w:rsidRPr="002D1B50">
        <w:rPr>
          <w:rFonts w:ascii="宋体" w:hAnsi="宋体" w:hint="eastAsia"/>
          <w:szCs w:val="21"/>
        </w:rPr>
        <w:t>驱虫药的配伍应用</w:t>
      </w:r>
      <w:r w:rsidR="00125F0D">
        <w:rPr>
          <w:rFonts w:ascii="宋体" w:hAnsi="宋体" w:hint="eastAsia"/>
          <w:szCs w:val="21"/>
        </w:rPr>
        <w:t>原则</w:t>
      </w:r>
      <w:r w:rsidRPr="002D1B50">
        <w:rPr>
          <w:rFonts w:ascii="宋体" w:hAnsi="宋体" w:hint="eastAsia"/>
          <w:szCs w:val="21"/>
        </w:rPr>
        <w:t>。</w:t>
      </w:r>
    </w:p>
    <w:p w14:paraId="7E6B269B" w14:textId="77777777" w:rsidR="00B54C26" w:rsidRPr="002D1B50" w:rsidRDefault="00B54C26" w:rsidP="001F7D6F">
      <w:pPr>
        <w:spacing w:line="360" w:lineRule="auto"/>
        <w:ind w:firstLineChars="200" w:firstLine="420"/>
        <w:rPr>
          <w:rFonts w:ascii="宋体" w:hAnsi="宋体"/>
          <w:szCs w:val="21"/>
        </w:rPr>
      </w:pPr>
      <w:r w:rsidRPr="002D1B50">
        <w:rPr>
          <w:rFonts w:ascii="宋体" w:hAnsi="宋体" w:hint="eastAsia"/>
          <w:szCs w:val="21"/>
        </w:rPr>
        <w:lastRenderedPageBreak/>
        <w:t>4</w:t>
      </w:r>
      <w:r w:rsidR="00CF058D">
        <w:rPr>
          <w:rFonts w:ascii="宋体" w:hAnsi="宋体" w:hint="eastAsia"/>
          <w:szCs w:val="21"/>
        </w:rPr>
        <w:t>.</w:t>
      </w:r>
      <w:r w:rsidRPr="002D1B50">
        <w:rPr>
          <w:rFonts w:ascii="宋体" w:hAnsi="宋体" w:hint="eastAsia"/>
          <w:szCs w:val="21"/>
        </w:rPr>
        <w:t>驱虫药的使用注意事项。</w:t>
      </w:r>
    </w:p>
    <w:p w14:paraId="6FB513D3" w14:textId="17B7B6C4" w:rsidR="00B54C26" w:rsidRPr="002D1B50" w:rsidRDefault="00B54C26" w:rsidP="001F7D6F">
      <w:pPr>
        <w:spacing w:line="360" w:lineRule="auto"/>
        <w:ind w:firstLineChars="200" w:firstLine="420"/>
        <w:rPr>
          <w:rFonts w:ascii="宋体" w:hAnsi="宋体"/>
          <w:szCs w:val="21"/>
        </w:rPr>
      </w:pPr>
      <w:r w:rsidRPr="002D1B50">
        <w:rPr>
          <w:rFonts w:ascii="宋体" w:hAnsi="宋体" w:hint="eastAsia"/>
          <w:szCs w:val="21"/>
        </w:rPr>
        <w:t>5</w:t>
      </w:r>
      <w:r w:rsidR="00CF058D">
        <w:rPr>
          <w:rFonts w:ascii="宋体" w:hAnsi="宋体" w:hint="eastAsia"/>
          <w:szCs w:val="21"/>
        </w:rPr>
        <w:t>.</w:t>
      </w:r>
      <w:r w:rsidRPr="002D1B50">
        <w:rPr>
          <w:rFonts w:ascii="宋体" w:hAnsi="宋体" w:hint="eastAsia"/>
          <w:szCs w:val="21"/>
        </w:rPr>
        <w:t>掌握药物为使君子、槟榔 。</w:t>
      </w:r>
    </w:p>
    <w:p w14:paraId="10C667E3" w14:textId="37209E14" w:rsidR="00B54C26" w:rsidRDefault="00CF058D" w:rsidP="001F7D6F">
      <w:pPr>
        <w:spacing w:line="360" w:lineRule="auto"/>
        <w:ind w:firstLineChars="200" w:firstLine="420"/>
        <w:rPr>
          <w:rFonts w:ascii="宋体" w:hAnsi="宋体"/>
          <w:szCs w:val="21"/>
        </w:rPr>
      </w:pPr>
      <w:r>
        <w:rPr>
          <w:rFonts w:ascii="宋体" w:hAnsi="宋体" w:hint="eastAsia"/>
          <w:szCs w:val="21"/>
        </w:rPr>
        <w:t>6.</w:t>
      </w:r>
      <w:r w:rsidR="00B54C26" w:rsidRPr="002D1B50">
        <w:rPr>
          <w:rFonts w:ascii="宋体" w:hAnsi="宋体" w:hint="eastAsia"/>
          <w:szCs w:val="21"/>
        </w:rPr>
        <w:t>熟悉药物为</w:t>
      </w:r>
      <w:r w:rsidR="00125F0D" w:rsidRPr="002D1B50">
        <w:rPr>
          <w:rFonts w:ascii="宋体" w:hAnsi="宋体" w:hint="eastAsia"/>
          <w:szCs w:val="21"/>
        </w:rPr>
        <w:t>苦楝皮、</w:t>
      </w:r>
      <w:r w:rsidR="00B54C26" w:rsidRPr="002D1B50">
        <w:rPr>
          <w:rFonts w:ascii="宋体" w:hAnsi="宋体" w:hint="eastAsia"/>
          <w:szCs w:val="21"/>
        </w:rPr>
        <w:t>南瓜子。</w:t>
      </w:r>
    </w:p>
    <w:p w14:paraId="03E3FB81" w14:textId="795D35E3" w:rsidR="00125F0D" w:rsidRPr="002D1B50" w:rsidRDefault="00125F0D" w:rsidP="001F7D6F">
      <w:pPr>
        <w:spacing w:line="360" w:lineRule="auto"/>
        <w:ind w:firstLineChars="200" w:firstLine="420"/>
        <w:rPr>
          <w:rFonts w:ascii="宋体" w:hAnsi="宋体"/>
          <w:szCs w:val="21"/>
        </w:rPr>
      </w:pPr>
      <w:r>
        <w:rPr>
          <w:rFonts w:ascii="宋体" w:hAnsi="宋体" w:hint="eastAsia"/>
          <w:szCs w:val="21"/>
        </w:rPr>
        <w:t>7.了解药物为</w:t>
      </w:r>
      <w:r w:rsidRPr="002D1B50">
        <w:rPr>
          <w:rFonts w:ascii="宋体" w:hAnsi="宋体" w:hint="eastAsia"/>
          <w:szCs w:val="21"/>
        </w:rPr>
        <w:t>雷丸</w:t>
      </w:r>
      <w:r>
        <w:rPr>
          <w:rFonts w:ascii="宋体" w:hAnsi="宋体" w:hint="eastAsia"/>
          <w:szCs w:val="21"/>
        </w:rPr>
        <w:t>。</w:t>
      </w:r>
    </w:p>
    <w:p w14:paraId="268C280A" w14:textId="77777777" w:rsidR="00B54C26" w:rsidRPr="00CF058D" w:rsidRDefault="00C43209" w:rsidP="001F7D6F">
      <w:pPr>
        <w:spacing w:line="360" w:lineRule="auto"/>
        <w:ind w:firstLineChars="200" w:firstLine="422"/>
        <w:rPr>
          <w:rFonts w:ascii="宋体" w:hAnsi="宋体"/>
          <w:b/>
          <w:szCs w:val="21"/>
        </w:rPr>
      </w:pPr>
      <w:r w:rsidRPr="00CF058D">
        <w:rPr>
          <w:rFonts w:ascii="宋体" w:hAnsi="宋体" w:hint="eastAsia"/>
          <w:b/>
          <w:szCs w:val="21"/>
        </w:rPr>
        <w:t>（二）</w:t>
      </w:r>
      <w:r w:rsidR="00DF2385">
        <w:rPr>
          <w:rFonts w:ascii="宋体" w:hAnsi="宋体" w:hint="eastAsia"/>
          <w:b/>
          <w:szCs w:val="21"/>
        </w:rPr>
        <w:t>考核要求</w:t>
      </w:r>
    </w:p>
    <w:p w14:paraId="69E8C06D" w14:textId="5771C541" w:rsidR="00B54C26" w:rsidRPr="002D1B50" w:rsidRDefault="00B54C26" w:rsidP="001F7D6F">
      <w:pPr>
        <w:spacing w:line="360" w:lineRule="auto"/>
        <w:ind w:firstLineChars="200" w:firstLine="420"/>
        <w:rPr>
          <w:rFonts w:ascii="宋体" w:hAnsi="宋体"/>
          <w:szCs w:val="21"/>
        </w:rPr>
      </w:pPr>
      <w:r w:rsidRPr="002D1B50">
        <w:rPr>
          <w:rFonts w:ascii="宋体" w:hAnsi="宋体"/>
          <w:szCs w:val="21"/>
        </w:rPr>
        <w:t>1</w:t>
      </w:r>
      <w:r w:rsidR="00CF058D">
        <w:rPr>
          <w:rFonts w:ascii="宋体" w:hAnsi="宋体" w:hint="eastAsia"/>
          <w:szCs w:val="21"/>
        </w:rPr>
        <w:t>.</w:t>
      </w:r>
      <w:r w:rsidRPr="002D1B50">
        <w:rPr>
          <w:rFonts w:ascii="宋体" w:hAnsi="宋体" w:hint="eastAsia"/>
          <w:szCs w:val="21"/>
        </w:rPr>
        <w:t>掌握驱虫药的含义</w:t>
      </w:r>
      <w:r w:rsidR="00125F0D" w:rsidRPr="002D1B50">
        <w:rPr>
          <w:rFonts w:ascii="宋体" w:hAnsi="宋体" w:hint="eastAsia"/>
          <w:szCs w:val="21"/>
        </w:rPr>
        <w:t>、性能特点</w:t>
      </w:r>
      <w:r w:rsidRPr="002D1B50">
        <w:rPr>
          <w:rFonts w:ascii="宋体" w:hAnsi="宋体" w:hint="eastAsia"/>
          <w:szCs w:val="21"/>
        </w:rPr>
        <w:t>、功效、适应</w:t>
      </w:r>
      <w:r w:rsidR="00125F0D">
        <w:rPr>
          <w:rFonts w:ascii="宋体" w:hAnsi="宋体" w:hint="eastAsia"/>
          <w:szCs w:val="21"/>
        </w:rPr>
        <w:t>证</w:t>
      </w:r>
      <w:r w:rsidRPr="002D1B50">
        <w:rPr>
          <w:rFonts w:ascii="宋体" w:hAnsi="宋体" w:hint="eastAsia"/>
          <w:szCs w:val="21"/>
        </w:rPr>
        <w:t>、配伍</w:t>
      </w:r>
      <w:r w:rsidR="00125F0D">
        <w:rPr>
          <w:rFonts w:ascii="宋体" w:hAnsi="宋体" w:hint="eastAsia"/>
          <w:szCs w:val="21"/>
        </w:rPr>
        <w:t>原则</w:t>
      </w:r>
      <w:r w:rsidRPr="002D1B50">
        <w:rPr>
          <w:rFonts w:ascii="宋体" w:hAnsi="宋体" w:hint="eastAsia"/>
          <w:szCs w:val="21"/>
        </w:rPr>
        <w:t>和使用注意。</w:t>
      </w:r>
    </w:p>
    <w:p w14:paraId="212B09AA" w14:textId="41933CF2" w:rsidR="00B54C26" w:rsidRPr="002D1B50" w:rsidRDefault="00B54C26" w:rsidP="001F7D6F">
      <w:pPr>
        <w:spacing w:line="360" w:lineRule="auto"/>
        <w:ind w:firstLineChars="200" w:firstLine="420"/>
        <w:rPr>
          <w:rFonts w:ascii="宋体" w:hAnsi="宋体"/>
          <w:szCs w:val="21"/>
        </w:rPr>
      </w:pPr>
      <w:r w:rsidRPr="002D1B50">
        <w:rPr>
          <w:rFonts w:ascii="宋体" w:hAnsi="宋体"/>
          <w:szCs w:val="21"/>
        </w:rPr>
        <w:t>2</w:t>
      </w:r>
      <w:r w:rsidR="00CF058D">
        <w:rPr>
          <w:rFonts w:ascii="宋体" w:hAnsi="宋体" w:hint="eastAsia"/>
          <w:szCs w:val="21"/>
        </w:rPr>
        <w:t>.</w:t>
      </w:r>
      <w:r w:rsidR="00C43209">
        <w:rPr>
          <w:rFonts w:ascii="宋体" w:hAnsi="宋体" w:hint="eastAsia"/>
          <w:szCs w:val="21"/>
        </w:rPr>
        <w:t>掌握</w:t>
      </w:r>
      <w:r w:rsidR="00125F0D" w:rsidRPr="002D1B50">
        <w:rPr>
          <w:rFonts w:ascii="宋体" w:hAnsi="宋体" w:hint="eastAsia"/>
          <w:szCs w:val="21"/>
        </w:rPr>
        <w:t>使君子、槟榔</w:t>
      </w:r>
      <w:r w:rsidR="00C43209">
        <w:rPr>
          <w:rFonts w:ascii="宋体" w:hAnsi="宋体" w:hint="eastAsia"/>
          <w:szCs w:val="21"/>
        </w:rPr>
        <w:t>的性能</w:t>
      </w:r>
      <w:r w:rsidR="00F300AA">
        <w:rPr>
          <w:rFonts w:ascii="宋体" w:hAnsi="宋体" w:hint="eastAsia"/>
          <w:szCs w:val="21"/>
        </w:rPr>
        <w:t>特点</w:t>
      </w:r>
      <w:r w:rsidR="00C43209">
        <w:rPr>
          <w:rFonts w:ascii="宋体" w:hAnsi="宋体" w:hint="eastAsia"/>
          <w:szCs w:val="21"/>
        </w:rPr>
        <w:t>、功效</w:t>
      </w:r>
      <w:r w:rsidR="00125F0D">
        <w:rPr>
          <w:rFonts w:ascii="宋体" w:hAnsi="宋体" w:hint="eastAsia"/>
          <w:szCs w:val="21"/>
        </w:rPr>
        <w:t>、临床</w:t>
      </w:r>
      <w:r w:rsidR="00C43209">
        <w:rPr>
          <w:rFonts w:ascii="宋体" w:hAnsi="宋体" w:hint="eastAsia"/>
          <w:szCs w:val="21"/>
        </w:rPr>
        <w:t>应用、</w:t>
      </w:r>
      <w:r w:rsidR="00125F0D">
        <w:rPr>
          <w:rFonts w:ascii="宋体" w:hAnsi="宋体" w:hint="eastAsia"/>
          <w:szCs w:val="21"/>
        </w:rPr>
        <w:t>用量用法</w:t>
      </w:r>
      <w:r w:rsidR="00C43209">
        <w:rPr>
          <w:rFonts w:ascii="宋体" w:hAnsi="宋体" w:hint="eastAsia"/>
          <w:szCs w:val="21"/>
        </w:rPr>
        <w:t>及使用注意。</w:t>
      </w:r>
    </w:p>
    <w:p w14:paraId="0B1E8019" w14:textId="1C13FC6F" w:rsidR="00B54C26" w:rsidRDefault="00B54C26" w:rsidP="001F7D6F">
      <w:pPr>
        <w:spacing w:line="360" w:lineRule="auto"/>
        <w:ind w:firstLineChars="200" w:firstLine="420"/>
        <w:rPr>
          <w:rFonts w:ascii="宋体" w:hAnsi="宋体"/>
          <w:szCs w:val="21"/>
        </w:rPr>
      </w:pPr>
      <w:r w:rsidRPr="002D1B50">
        <w:rPr>
          <w:rFonts w:ascii="宋体" w:hAnsi="宋体" w:hint="eastAsia"/>
          <w:szCs w:val="21"/>
        </w:rPr>
        <w:t>3</w:t>
      </w:r>
      <w:r w:rsidR="00CF058D">
        <w:rPr>
          <w:rFonts w:ascii="宋体" w:hAnsi="宋体" w:hint="eastAsia"/>
          <w:szCs w:val="21"/>
        </w:rPr>
        <w:t>.</w:t>
      </w:r>
      <w:r w:rsidRPr="002D1B50">
        <w:rPr>
          <w:rFonts w:ascii="宋体" w:hAnsi="宋体" w:hint="eastAsia"/>
          <w:szCs w:val="21"/>
        </w:rPr>
        <w:t>熟悉</w:t>
      </w:r>
      <w:r w:rsidR="00125F0D" w:rsidRPr="002D1B50">
        <w:rPr>
          <w:rFonts w:ascii="宋体" w:hAnsi="宋体" w:hint="eastAsia"/>
          <w:szCs w:val="21"/>
        </w:rPr>
        <w:t>苦楝皮、南瓜子</w:t>
      </w:r>
      <w:r w:rsidRPr="002D1B50">
        <w:rPr>
          <w:rFonts w:ascii="宋体" w:hAnsi="宋体" w:hint="eastAsia"/>
          <w:szCs w:val="21"/>
        </w:rPr>
        <w:t>的功效</w:t>
      </w:r>
      <w:r w:rsidR="00125F0D">
        <w:rPr>
          <w:rFonts w:ascii="宋体" w:hAnsi="宋体" w:hint="eastAsia"/>
          <w:szCs w:val="21"/>
        </w:rPr>
        <w:t>和临床</w:t>
      </w:r>
      <w:r w:rsidRPr="002D1B50">
        <w:rPr>
          <w:rFonts w:ascii="宋体" w:hAnsi="宋体" w:hint="eastAsia"/>
          <w:szCs w:val="21"/>
        </w:rPr>
        <w:t>应用。</w:t>
      </w:r>
    </w:p>
    <w:p w14:paraId="45C7FA3A" w14:textId="707E7C86" w:rsidR="00125F0D" w:rsidRPr="00125F0D" w:rsidRDefault="00125F0D" w:rsidP="001F7D6F">
      <w:pPr>
        <w:spacing w:line="360" w:lineRule="auto"/>
        <w:ind w:firstLineChars="200" w:firstLine="420"/>
        <w:rPr>
          <w:rFonts w:ascii="宋体" w:hAnsi="宋体"/>
          <w:szCs w:val="21"/>
        </w:rPr>
      </w:pPr>
      <w:r>
        <w:rPr>
          <w:rFonts w:ascii="宋体" w:hAnsi="宋体"/>
          <w:szCs w:val="21"/>
        </w:rPr>
        <w:t>4</w:t>
      </w:r>
      <w:r>
        <w:rPr>
          <w:rFonts w:ascii="宋体" w:hAnsi="宋体" w:hint="eastAsia"/>
          <w:szCs w:val="21"/>
        </w:rPr>
        <w:t>.了解雷丸的功效。</w:t>
      </w:r>
    </w:p>
    <w:p w14:paraId="2C25018C" w14:textId="77777777" w:rsidR="00D31290" w:rsidRPr="000B4198" w:rsidRDefault="00D31290" w:rsidP="000B4198">
      <w:pPr>
        <w:pStyle w:val="1"/>
        <w:ind w:firstLineChars="200" w:firstLine="420"/>
        <w:rPr>
          <w:rFonts w:ascii="黑体" w:eastAsia="黑体" w:hAnsi="黑体"/>
          <w:b w:val="0"/>
          <w:bCs w:val="0"/>
          <w:sz w:val="21"/>
          <w:szCs w:val="21"/>
        </w:rPr>
      </w:pPr>
      <w:r w:rsidRPr="000B4198">
        <w:rPr>
          <w:rFonts w:ascii="黑体" w:eastAsia="黑体" w:hAnsi="黑体" w:hint="eastAsia"/>
          <w:b w:val="0"/>
          <w:bCs w:val="0"/>
          <w:sz w:val="21"/>
          <w:szCs w:val="21"/>
        </w:rPr>
        <w:t>十一</w:t>
      </w:r>
      <w:r w:rsidR="00274E89" w:rsidRPr="000B4198">
        <w:rPr>
          <w:rFonts w:ascii="黑体" w:eastAsia="黑体" w:hAnsi="黑体" w:hint="eastAsia"/>
          <w:b w:val="0"/>
          <w:bCs w:val="0"/>
          <w:sz w:val="21"/>
          <w:szCs w:val="21"/>
        </w:rPr>
        <w:t>、</w:t>
      </w:r>
      <w:r w:rsidRPr="000B4198">
        <w:rPr>
          <w:rFonts w:ascii="黑体" w:eastAsia="黑体" w:hAnsi="黑体" w:hint="eastAsia"/>
          <w:b w:val="0"/>
          <w:bCs w:val="0"/>
          <w:sz w:val="21"/>
          <w:szCs w:val="21"/>
        </w:rPr>
        <w:t>止血药</w:t>
      </w:r>
    </w:p>
    <w:p w14:paraId="22B90FC2" w14:textId="77777777" w:rsidR="006B29DF" w:rsidRPr="00CF058D" w:rsidRDefault="006B29DF" w:rsidP="001F7D6F">
      <w:pPr>
        <w:spacing w:line="360" w:lineRule="auto"/>
        <w:ind w:firstLineChars="200" w:firstLine="422"/>
        <w:rPr>
          <w:rFonts w:ascii="宋体" w:hAnsi="宋体"/>
          <w:b/>
          <w:szCs w:val="21"/>
        </w:rPr>
      </w:pPr>
      <w:r w:rsidRPr="00CF058D">
        <w:rPr>
          <w:rFonts w:ascii="宋体" w:hAnsi="宋体" w:hint="eastAsia"/>
          <w:b/>
          <w:szCs w:val="21"/>
        </w:rPr>
        <w:t>（一）知识要点</w:t>
      </w:r>
    </w:p>
    <w:p w14:paraId="309E4C49" w14:textId="77777777" w:rsidR="006B29DF" w:rsidRPr="002D1B50" w:rsidRDefault="006B29DF" w:rsidP="001F7D6F">
      <w:pPr>
        <w:spacing w:line="360" w:lineRule="auto"/>
        <w:ind w:firstLineChars="200" w:firstLine="420"/>
        <w:rPr>
          <w:rFonts w:ascii="宋体" w:hAnsi="宋体"/>
          <w:szCs w:val="21"/>
        </w:rPr>
      </w:pPr>
      <w:r w:rsidRPr="002D1B50">
        <w:rPr>
          <w:rFonts w:ascii="宋体" w:hAnsi="宋体"/>
          <w:szCs w:val="21"/>
        </w:rPr>
        <w:t>1</w:t>
      </w:r>
      <w:r w:rsidR="00841446">
        <w:rPr>
          <w:rFonts w:ascii="宋体" w:hAnsi="宋体" w:hint="eastAsia"/>
          <w:szCs w:val="21"/>
        </w:rPr>
        <w:t>.</w:t>
      </w:r>
      <w:r w:rsidRPr="002D1B50">
        <w:rPr>
          <w:rFonts w:ascii="宋体" w:hAnsi="宋体" w:hint="eastAsia"/>
          <w:szCs w:val="21"/>
        </w:rPr>
        <w:t>止血药的含义、性能特点。</w:t>
      </w:r>
    </w:p>
    <w:p w14:paraId="43E158F2" w14:textId="77777777" w:rsidR="006B29DF" w:rsidRPr="002D1B50" w:rsidRDefault="006B29DF" w:rsidP="001F7D6F">
      <w:pPr>
        <w:spacing w:line="360" w:lineRule="auto"/>
        <w:ind w:firstLineChars="200" w:firstLine="420"/>
        <w:rPr>
          <w:rFonts w:ascii="宋体" w:hAnsi="宋体"/>
          <w:szCs w:val="21"/>
        </w:rPr>
      </w:pPr>
      <w:r w:rsidRPr="002D1B50">
        <w:rPr>
          <w:rFonts w:ascii="宋体" w:hAnsi="宋体" w:hint="eastAsia"/>
          <w:szCs w:val="21"/>
        </w:rPr>
        <w:t>2</w:t>
      </w:r>
      <w:r w:rsidR="00841446">
        <w:rPr>
          <w:rFonts w:ascii="宋体" w:hAnsi="宋体" w:hint="eastAsia"/>
          <w:szCs w:val="21"/>
        </w:rPr>
        <w:t>.</w:t>
      </w:r>
      <w:r w:rsidRPr="002D1B50">
        <w:rPr>
          <w:rFonts w:ascii="宋体" w:hAnsi="宋体" w:hint="eastAsia"/>
          <w:szCs w:val="21"/>
        </w:rPr>
        <w:t>止血药的分类、功效与适应证。</w:t>
      </w:r>
    </w:p>
    <w:p w14:paraId="371E203E" w14:textId="00023A52" w:rsidR="006B29DF" w:rsidRPr="002D1B50" w:rsidRDefault="006B29DF" w:rsidP="001F7D6F">
      <w:pPr>
        <w:spacing w:line="360" w:lineRule="auto"/>
        <w:ind w:firstLineChars="200" w:firstLine="420"/>
        <w:rPr>
          <w:rFonts w:ascii="宋体" w:hAnsi="宋体"/>
          <w:szCs w:val="21"/>
        </w:rPr>
      </w:pPr>
      <w:r w:rsidRPr="002D1B50">
        <w:rPr>
          <w:rFonts w:ascii="宋体" w:hAnsi="宋体" w:hint="eastAsia"/>
          <w:szCs w:val="21"/>
        </w:rPr>
        <w:t>3</w:t>
      </w:r>
      <w:r w:rsidR="00841446">
        <w:rPr>
          <w:rFonts w:ascii="宋体" w:hAnsi="宋体" w:hint="eastAsia"/>
          <w:szCs w:val="21"/>
        </w:rPr>
        <w:t>.</w:t>
      </w:r>
      <w:r w:rsidRPr="002D1B50">
        <w:rPr>
          <w:rFonts w:ascii="宋体" w:hAnsi="宋体" w:hint="eastAsia"/>
          <w:szCs w:val="21"/>
        </w:rPr>
        <w:t>止血药的配伍应用</w:t>
      </w:r>
      <w:r w:rsidR="0018336D">
        <w:rPr>
          <w:rFonts w:ascii="宋体" w:hAnsi="宋体" w:hint="eastAsia"/>
          <w:szCs w:val="21"/>
        </w:rPr>
        <w:t>原则</w:t>
      </w:r>
      <w:r w:rsidRPr="002D1B50">
        <w:rPr>
          <w:rFonts w:ascii="宋体" w:hAnsi="宋体" w:hint="eastAsia"/>
          <w:szCs w:val="21"/>
        </w:rPr>
        <w:t>。</w:t>
      </w:r>
    </w:p>
    <w:p w14:paraId="19C7CCAF" w14:textId="77777777" w:rsidR="006B29DF" w:rsidRPr="002D1B50" w:rsidRDefault="006B29DF" w:rsidP="001F7D6F">
      <w:pPr>
        <w:spacing w:line="360" w:lineRule="auto"/>
        <w:ind w:firstLineChars="200" w:firstLine="420"/>
        <w:rPr>
          <w:rFonts w:ascii="宋体" w:hAnsi="宋体"/>
          <w:szCs w:val="21"/>
        </w:rPr>
      </w:pPr>
      <w:r w:rsidRPr="002D1B50">
        <w:rPr>
          <w:rFonts w:ascii="宋体" w:hAnsi="宋体" w:hint="eastAsia"/>
          <w:szCs w:val="21"/>
        </w:rPr>
        <w:t>4</w:t>
      </w:r>
      <w:r w:rsidR="00841446">
        <w:rPr>
          <w:rFonts w:ascii="宋体" w:hAnsi="宋体" w:hint="eastAsia"/>
          <w:szCs w:val="21"/>
        </w:rPr>
        <w:t>.</w:t>
      </w:r>
      <w:r w:rsidRPr="002D1B50">
        <w:rPr>
          <w:rFonts w:ascii="宋体" w:hAnsi="宋体" w:hint="eastAsia"/>
          <w:szCs w:val="21"/>
        </w:rPr>
        <w:t>止血药的使用注意事项。</w:t>
      </w:r>
    </w:p>
    <w:p w14:paraId="2104071B" w14:textId="79A3603A" w:rsidR="006B29DF" w:rsidRPr="002D1B50" w:rsidRDefault="006B29DF" w:rsidP="001F7D6F">
      <w:pPr>
        <w:spacing w:line="360" w:lineRule="auto"/>
        <w:ind w:firstLineChars="200" w:firstLine="420"/>
        <w:rPr>
          <w:rFonts w:ascii="宋体" w:hAnsi="宋体"/>
          <w:szCs w:val="21"/>
        </w:rPr>
      </w:pPr>
      <w:r w:rsidRPr="002D1B50">
        <w:rPr>
          <w:rFonts w:ascii="宋体" w:hAnsi="宋体" w:hint="eastAsia"/>
          <w:szCs w:val="21"/>
        </w:rPr>
        <w:t>5</w:t>
      </w:r>
      <w:r w:rsidR="00841446">
        <w:rPr>
          <w:rFonts w:ascii="宋体" w:hAnsi="宋体" w:hint="eastAsia"/>
          <w:szCs w:val="21"/>
        </w:rPr>
        <w:t>.</w:t>
      </w:r>
      <w:r w:rsidRPr="002D1B50">
        <w:rPr>
          <w:rFonts w:ascii="宋体" w:hAnsi="宋体" w:hint="eastAsia"/>
          <w:szCs w:val="21"/>
        </w:rPr>
        <w:t>掌握药物为</w:t>
      </w:r>
      <w:r w:rsidR="00BB7726" w:rsidRPr="002D1B50">
        <w:rPr>
          <w:rFonts w:ascii="宋体" w:hAnsi="宋体" w:hint="eastAsia"/>
          <w:szCs w:val="21"/>
        </w:rPr>
        <w:t>白及、仙鹤草、</w:t>
      </w:r>
      <w:r w:rsidR="00BB7726">
        <w:rPr>
          <w:rFonts w:ascii="宋体" w:hAnsi="宋体" w:hint="eastAsia"/>
          <w:szCs w:val="21"/>
        </w:rPr>
        <w:t>大</w:t>
      </w:r>
      <w:r w:rsidR="0018336D" w:rsidRPr="002D1B50">
        <w:rPr>
          <w:rFonts w:ascii="宋体" w:hAnsi="宋体" w:hint="eastAsia"/>
          <w:szCs w:val="21"/>
        </w:rPr>
        <w:t>蓟、地榆、三七、茜草、</w:t>
      </w:r>
      <w:r w:rsidRPr="002D1B50">
        <w:rPr>
          <w:rFonts w:ascii="宋体" w:hAnsi="宋体" w:hint="eastAsia"/>
          <w:szCs w:val="21"/>
        </w:rPr>
        <w:t>艾叶。</w:t>
      </w:r>
    </w:p>
    <w:p w14:paraId="32914CC2" w14:textId="2BD35C8C" w:rsidR="006B29DF" w:rsidRPr="002D1B50" w:rsidRDefault="00841446" w:rsidP="001F7D6F">
      <w:pPr>
        <w:spacing w:line="360" w:lineRule="auto"/>
        <w:ind w:firstLineChars="200" w:firstLine="420"/>
        <w:rPr>
          <w:rFonts w:ascii="宋体" w:hAnsi="宋体"/>
          <w:szCs w:val="21"/>
        </w:rPr>
      </w:pPr>
      <w:r>
        <w:rPr>
          <w:rFonts w:ascii="宋体" w:hAnsi="宋体" w:hint="eastAsia"/>
          <w:szCs w:val="21"/>
        </w:rPr>
        <w:t>6.</w:t>
      </w:r>
      <w:r w:rsidR="006B29DF" w:rsidRPr="002D1B50">
        <w:rPr>
          <w:rFonts w:ascii="宋体" w:hAnsi="宋体" w:hint="eastAsia"/>
          <w:szCs w:val="21"/>
        </w:rPr>
        <w:t>熟悉药物为槐花(附槐角)、</w:t>
      </w:r>
      <w:r w:rsidR="00BB7726" w:rsidRPr="002D1B50">
        <w:rPr>
          <w:rFonts w:ascii="宋体" w:hAnsi="宋体" w:hint="eastAsia"/>
          <w:szCs w:val="21"/>
        </w:rPr>
        <w:t>侧柏叶、</w:t>
      </w:r>
      <w:r w:rsidR="006B29DF" w:rsidRPr="002D1B50">
        <w:rPr>
          <w:rFonts w:ascii="宋体" w:hAnsi="宋体" w:hint="eastAsia"/>
          <w:szCs w:val="21"/>
        </w:rPr>
        <w:t>白茅根</w:t>
      </w:r>
      <w:r w:rsidR="00BB7726" w:rsidRPr="002D1B50">
        <w:rPr>
          <w:rFonts w:ascii="宋体" w:hAnsi="宋体" w:hint="eastAsia"/>
          <w:szCs w:val="21"/>
        </w:rPr>
        <w:t>、蒲黄</w:t>
      </w:r>
      <w:r w:rsidR="006B29DF" w:rsidRPr="002D1B50">
        <w:rPr>
          <w:rFonts w:ascii="宋体" w:hAnsi="宋体" w:hint="eastAsia"/>
          <w:szCs w:val="21"/>
        </w:rPr>
        <w:t>、炮姜。</w:t>
      </w:r>
    </w:p>
    <w:p w14:paraId="0B3A7FED" w14:textId="096C58B2" w:rsidR="006B29DF" w:rsidRPr="002D1B50" w:rsidRDefault="006B29DF" w:rsidP="001F7D6F">
      <w:pPr>
        <w:spacing w:line="360" w:lineRule="auto"/>
        <w:ind w:firstLineChars="200" w:firstLine="420"/>
        <w:rPr>
          <w:rFonts w:ascii="宋体" w:hAnsi="宋体"/>
          <w:szCs w:val="21"/>
        </w:rPr>
      </w:pPr>
      <w:r w:rsidRPr="002D1B50">
        <w:rPr>
          <w:rFonts w:ascii="宋体" w:hAnsi="宋体" w:hint="eastAsia"/>
          <w:szCs w:val="21"/>
        </w:rPr>
        <w:t>7.了解药物为</w:t>
      </w:r>
      <w:r w:rsidR="00BB7726" w:rsidRPr="002D1B50">
        <w:rPr>
          <w:rFonts w:ascii="宋体" w:hAnsi="宋体" w:hint="eastAsia"/>
          <w:szCs w:val="21"/>
        </w:rPr>
        <w:t>棕榈炭、血余炭</w:t>
      </w:r>
      <w:r w:rsidRPr="002D1B50">
        <w:rPr>
          <w:rFonts w:ascii="宋体" w:hAnsi="宋体" w:hint="eastAsia"/>
          <w:szCs w:val="21"/>
        </w:rPr>
        <w:t>。</w:t>
      </w:r>
    </w:p>
    <w:p w14:paraId="5E4A6B95" w14:textId="77777777" w:rsidR="006B29DF" w:rsidRPr="00CF058D" w:rsidRDefault="00C43209" w:rsidP="001F7D6F">
      <w:pPr>
        <w:spacing w:line="360" w:lineRule="auto"/>
        <w:ind w:firstLineChars="200" w:firstLine="422"/>
        <w:rPr>
          <w:rFonts w:ascii="宋体" w:hAnsi="宋体"/>
          <w:b/>
          <w:szCs w:val="21"/>
        </w:rPr>
      </w:pPr>
      <w:r w:rsidRPr="00CF058D">
        <w:rPr>
          <w:rFonts w:ascii="宋体" w:hAnsi="宋体" w:hint="eastAsia"/>
          <w:b/>
          <w:szCs w:val="21"/>
        </w:rPr>
        <w:t>（二）</w:t>
      </w:r>
      <w:r w:rsidR="00DF2385">
        <w:rPr>
          <w:rFonts w:ascii="宋体" w:hAnsi="宋体" w:hint="eastAsia"/>
          <w:b/>
          <w:szCs w:val="21"/>
        </w:rPr>
        <w:t>考核要求</w:t>
      </w:r>
    </w:p>
    <w:p w14:paraId="680E0DB7" w14:textId="32698AA0" w:rsidR="006B29DF" w:rsidRPr="002D1B50" w:rsidRDefault="006B29DF" w:rsidP="001F7D6F">
      <w:pPr>
        <w:spacing w:line="360" w:lineRule="auto"/>
        <w:ind w:firstLineChars="200" w:firstLine="420"/>
        <w:rPr>
          <w:rFonts w:ascii="宋体" w:hAnsi="宋体"/>
          <w:szCs w:val="21"/>
        </w:rPr>
      </w:pPr>
      <w:r w:rsidRPr="002D1B50">
        <w:rPr>
          <w:rFonts w:ascii="宋体" w:hAnsi="宋体"/>
          <w:szCs w:val="21"/>
        </w:rPr>
        <w:t>1</w:t>
      </w:r>
      <w:r w:rsidR="00841446">
        <w:rPr>
          <w:rFonts w:ascii="宋体" w:hAnsi="宋体" w:hint="eastAsia"/>
          <w:szCs w:val="21"/>
        </w:rPr>
        <w:t>.</w:t>
      </w:r>
      <w:r w:rsidRPr="002D1B50">
        <w:rPr>
          <w:rFonts w:ascii="宋体" w:hAnsi="宋体" w:hint="eastAsia"/>
          <w:szCs w:val="21"/>
        </w:rPr>
        <w:t>掌握</w:t>
      </w:r>
      <w:r w:rsidR="000E7B91" w:rsidRPr="002D1B50">
        <w:rPr>
          <w:rFonts w:ascii="宋体" w:hAnsi="宋体" w:hint="eastAsia"/>
          <w:szCs w:val="21"/>
        </w:rPr>
        <w:t>止血药</w:t>
      </w:r>
      <w:r w:rsidRPr="002D1B50">
        <w:rPr>
          <w:rFonts w:ascii="宋体" w:hAnsi="宋体" w:hint="eastAsia"/>
          <w:szCs w:val="21"/>
        </w:rPr>
        <w:t>的含义、功效、适应</w:t>
      </w:r>
      <w:r w:rsidR="00BB7726">
        <w:rPr>
          <w:rFonts w:ascii="宋体" w:hAnsi="宋体" w:hint="eastAsia"/>
          <w:szCs w:val="21"/>
        </w:rPr>
        <w:t>证</w:t>
      </w:r>
      <w:r w:rsidR="000E7B91" w:rsidRPr="002D1B50">
        <w:rPr>
          <w:rFonts w:ascii="宋体" w:hAnsi="宋体" w:hint="eastAsia"/>
          <w:szCs w:val="21"/>
        </w:rPr>
        <w:t>；</w:t>
      </w:r>
      <w:r w:rsidR="00BB7726" w:rsidRPr="002D1B50">
        <w:rPr>
          <w:rFonts w:ascii="宋体" w:hAnsi="宋体" w:hint="eastAsia"/>
          <w:szCs w:val="21"/>
        </w:rPr>
        <w:t>收敛止血药、</w:t>
      </w:r>
      <w:r w:rsidR="000E7B91" w:rsidRPr="002D1B50">
        <w:rPr>
          <w:rFonts w:ascii="宋体" w:hAnsi="宋体" w:hint="eastAsia"/>
          <w:szCs w:val="21"/>
        </w:rPr>
        <w:t>凉血止血药、化瘀止血药、温经止血药的</w:t>
      </w:r>
      <w:r w:rsidRPr="002D1B50">
        <w:rPr>
          <w:rFonts w:ascii="宋体" w:hAnsi="宋体" w:hint="eastAsia"/>
          <w:szCs w:val="21"/>
        </w:rPr>
        <w:t>性能特点</w:t>
      </w:r>
      <w:r w:rsidR="00BB7726" w:rsidRPr="002D1B50">
        <w:rPr>
          <w:rFonts w:ascii="宋体" w:hAnsi="宋体" w:hint="eastAsia"/>
          <w:szCs w:val="21"/>
        </w:rPr>
        <w:t>、配伍</w:t>
      </w:r>
      <w:r w:rsidR="00BB7726">
        <w:rPr>
          <w:rFonts w:ascii="宋体" w:hAnsi="宋体" w:hint="eastAsia"/>
          <w:szCs w:val="21"/>
        </w:rPr>
        <w:t>原则</w:t>
      </w:r>
      <w:r w:rsidRPr="002D1B50">
        <w:rPr>
          <w:rFonts w:ascii="宋体" w:hAnsi="宋体" w:hint="eastAsia"/>
          <w:szCs w:val="21"/>
        </w:rPr>
        <w:t>和使用注意。</w:t>
      </w:r>
    </w:p>
    <w:p w14:paraId="7E311678" w14:textId="11ECB375" w:rsidR="006B29DF" w:rsidRPr="002D1B50" w:rsidRDefault="006B29DF" w:rsidP="001F7D6F">
      <w:pPr>
        <w:spacing w:line="360" w:lineRule="auto"/>
        <w:ind w:firstLineChars="200" w:firstLine="420"/>
        <w:rPr>
          <w:rFonts w:ascii="宋体" w:hAnsi="宋体"/>
          <w:szCs w:val="21"/>
        </w:rPr>
      </w:pPr>
      <w:r w:rsidRPr="002D1B50">
        <w:rPr>
          <w:rFonts w:ascii="宋体" w:hAnsi="宋体"/>
          <w:szCs w:val="21"/>
        </w:rPr>
        <w:t>2</w:t>
      </w:r>
      <w:r w:rsidR="00841446">
        <w:rPr>
          <w:rFonts w:ascii="宋体" w:hAnsi="宋体" w:hint="eastAsia"/>
          <w:szCs w:val="21"/>
        </w:rPr>
        <w:t>.</w:t>
      </w:r>
      <w:r w:rsidR="00C43209">
        <w:rPr>
          <w:rFonts w:ascii="宋体" w:hAnsi="宋体" w:hint="eastAsia"/>
          <w:szCs w:val="21"/>
        </w:rPr>
        <w:t>掌握</w:t>
      </w:r>
      <w:r w:rsidR="00BB7726" w:rsidRPr="002D1B50">
        <w:rPr>
          <w:rFonts w:ascii="宋体" w:hAnsi="宋体" w:hint="eastAsia"/>
          <w:szCs w:val="21"/>
        </w:rPr>
        <w:t>白及、仙鹤草、</w:t>
      </w:r>
      <w:r w:rsidR="00BB7726">
        <w:rPr>
          <w:rFonts w:ascii="宋体" w:hAnsi="宋体" w:hint="eastAsia"/>
          <w:szCs w:val="21"/>
        </w:rPr>
        <w:t>大</w:t>
      </w:r>
      <w:r w:rsidR="00BB7726" w:rsidRPr="002D1B50">
        <w:rPr>
          <w:rFonts w:ascii="宋体" w:hAnsi="宋体" w:hint="eastAsia"/>
          <w:szCs w:val="21"/>
        </w:rPr>
        <w:t>蓟、地榆、三七、茜草、艾叶</w:t>
      </w:r>
      <w:r w:rsidR="00C43209">
        <w:rPr>
          <w:rFonts w:ascii="宋体" w:hAnsi="宋体" w:hint="eastAsia"/>
          <w:szCs w:val="21"/>
        </w:rPr>
        <w:t>的性能</w:t>
      </w:r>
      <w:r w:rsidR="00F300AA">
        <w:rPr>
          <w:rFonts w:ascii="宋体" w:hAnsi="宋体" w:hint="eastAsia"/>
          <w:szCs w:val="21"/>
        </w:rPr>
        <w:t>特点</w:t>
      </w:r>
      <w:r w:rsidR="00C43209">
        <w:rPr>
          <w:rFonts w:ascii="宋体" w:hAnsi="宋体" w:hint="eastAsia"/>
          <w:szCs w:val="21"/>
        </w:rPr>
        <w:t>、功效</w:t>
      </w:r>
      <w:r w:rsidR="00BB7726">
        <w:rPr>
          <w:rFonts w:ascii="宋体" w:hAnsi="宋体" w:hint="eastAsia"/>
          <w:szCs w:val="21"/>
        </w:rPr>
        <w:t>、临床</w:t>
      </w:r>
      <w:r w:rsidR="00C43209">
        <w:rPr>
          <w:rFonts w:ascii="宋体" w:hAnsi="宋体" w:hint="eastAsia"/>
          <w:szCs w:val="21"/>
        </w:rPr>
        <w:t>应用、</w:t>
      </w:r>
      <w:r w:rsidR="00BB7726">
        <w:rPr>
          <w:rFonts w:ascii="宋体" w:hAnsi="宋体" w:hint="eastAsia"/>
          <w:szCs w:val="21"/>
        </w:rPr>
        <w:t>用量用法</w:t>
      </w:r>
      <w:r w:rsidR="00C43209">
        <w:rPr>
          <w:rFonts w:ascii="宋体" w:hAnsi="宋体" w:hint="eastAsia"/>
          <w:szCs w:val="21"/>
        </w:rPr>
        <w:t>及使用注意。</w:t>
      </w:r>
    </w:p>
    <w:p w14:paraId="3C37F680" w14:textId="1BF70A98" w:rsidR="006B29DF" w:rsidRDefault="006B29DF" w:rsidP="001F7D6F">
      <w:pPr>
        <w:spacing w:line="360" w:lineRule="auto"/>
        <w:ind w:firstLineChars="200" w:firstLine="420"/>
        <w:rPr>
          <w:rFonts w:ascii="宋体" w:hAnsi="宋体"/>
          <w:szCs w:val="21"/>
        </w:rPr>
      </w:pPr>
      <w:r w:rsidRPr="002D1B50">
        <w:rPr>
          <w:rFonts w:ascii="宋体" w:hAnsi="宋体" w:hint="eastAsia"/>
          <w:szCs w:val="21"/>
        </w:rPr>
        <w:t>3</w:t>
      </w:r>
      <w:r w:rsidR="00841446">
        <w:rPr>
          <w:rFonts w:ascii="宋体" w:hAnsi="宋体" w:hint="eastAsia"/>
          <w:szCs w:val="21"/>
        </w:rPr>
        <w:t>.</w:t>
      </w:r>
      <w:r w:rsidRPr="002D1B50">
        <w:rPr>
          <w:rFonts w:ascii="宋体" w:hAnsi="宋体" w:hint="eastAsia"/>
          <w:szCs w:val="21"/>
        </w:rPr>
        <w:t>熟悉</w:t>
      </w:r>
      <w:r w:rsidR="00BB7726" w:rsidRPr="002D1B50">
        <w:rPr>
          <w:rFonts w:ascii="宋体" w:hAnsi="宋体" w:hint="eastAsia"/>
          <w:szCs w:val="21"/>
        </w:rPr>
        <w:t>槐花(附槐角)、侧柏叶、白茅根、蒲黄、炮姜</w:t>
      </w:r>
      <w:r w:rsidRPr="002D1B50">
        <w:rPr>
          <w:rFonts w:ascii="宋体" w:hAnsi="宋体" w:hint="eastAsia"/>
          <w:szCs w:val="21"/>
        </w:rPr>
        <w:t>的功效</w:t>
      </w:r>
      <w:r w:rsidR="00BB7726">
        <w:rPr>
          <w:rFonts w:ascii="宋体" w:hAnsi="宋体" w:hint="eastAsia"/>
          <w:szCs w:val="21"/>
        </w:rPr>
        <w:t>和临床</w:t>
      </w:r>
      <w:r w:rsidRPr="002D1B50">
        <w:rPr>
          <w:rFonts w:ascii="宋体" w:hAnsi="宋体" w:hint="eastAsia"/>
          <w:szCs w:val="21"/>
        </w:rPr>
        <w:t>应用。</w:t>
      </w:r>
    </w:p>
    <w:p w14:paraId="6F5E23E3" w14:textId="76AD22AB" w:rsidR="00BB7726" w:rsidRPr="002D1B50" w:rsidRDefault="00BB7726" w:rsidP="001F7D6F">
      <w:pPr>
        <w:spacing w:line="360" w:lineRule="auto"/>
        <w:ind w:firstLineChars="200" w:firstLine="420"/>
        <w:rPr>
          <w:rFonts w:ascii="宋体" w:hAnsi="宋体"/>
          <w:szCs w:val="21"/>
        </w:rPr>
      </w:pPr>
      <w:r>
        <w:rPr>
          <w:rFonts w:ascii="宋体" w:hAnsi="宋体" w:hint="eastAsia"/>
          <w:szCs w:val="21"/>
        </w:rPr>
        <w:t>4.了解</w:t>
      </w:r>
      <w:r w:rsidRPr="002D1B50">
        <w:rPr>
          <w:rFonts w:ascii="宋体" w:hAnsi="宋体" w:hint="eastAsia"/>
          <w:szCs w:val="21"/>
        </w:rPr>
        <w:t>棕榈炭、血余炭</w:t>
      </w:r>
      <w:r>
        <w:rPr>
          <w:rFonts w:ascii="宋体" w:hAnsi="宋体" w:hint="eastAsia"/>
          <w:szCs w:val="21"/>
        </w:rPr>
        <w:t>的功效。</w:t>
      </w:r>
    </w:p>
    <w:p w14:paraId="49F85E8C" w14:textId="3B899AA5" w:rsidR="006B29DF" w:rsidRPr="002D1B50" w:rsidRDefault="000B77FA" w:rsidP="001F7D6F">
      <w:pPr>
        <w:spacing w:line="360" w:lineRule="auto"/>
        <w:ind w:firstLineChars="200" w:firstLine="420"/>
        <w:rPr>
          <w:rFonts w:ascii="宋体" w:hAnsi="宋体"/>
          <w:szCs w:val="21"/>
        </w:rPr>
      </w:pPr>
      <w:r>
        <w:rPr>
          <w:rFonts w:ascii="宋体" w:hAnsi="宋体"/>
          <w:szCs w:val="21"/>
        </w:rPr>
        <w:t>5</w:t>
      </w:r>
      <w:r w:rsidR="00841446">
        <w:rPr>
          <w:rFonts w:ascii="宋体" w:hAnsi="宋体" w:hint="eastAsia"/>
          <w:szCs w:val="21"/>
        </w:rPr>
        <w:t>.</w:t>
      </w:r>
      <w:r w:rsidR="006B29DF" w:rsidRPr="002D1B50">
        <w:rPr>
          <w:rFonts w:ascii="宋体" w:hAnsi="宋体" w:hint="eastAsia"/>
          <w:szCs w:val="21"/>
        </w:rPr>
        <w:t>掌握相似药物功效、应用的异同点。</w:t>
      </w:r>
    </w:p>
    <w:p w14:paraId="09DA72EE" w14:textId="77777777" w:rsidR="003C0302" w:rsidRPr="002D1B50" w:rsidRDefault="003C0302" w:rsidP="001F7D6F">
      <w:pPr>
        <w:spacing w:line="360" w:lineRule="auto"/>
        <w:ind w:firstLineChars="200" w:firstLine="420"/>
        <w:rPr>
          <w:rFonts w:ascii="宋体" w:hAnsi="宋体"/>
          <w:szCs w:val="21"/>
        </w:rPr>
      </w:pPr>
      <w:r w:rsidRPr="002D1B50">
        <w:rPr>
          <w:rFonts w:ascii="宋体" w:hAnsi="宋体" w:hint="eastAsia"/>
          <w:szCs w:val="21"/>
        </w:rPr>
        <w:t xml:space="preserve">收敛止血药：白及与仙鹤草 </w:t>
      </w:r>
    </w:p>
    <w:p w14:paraId="584FF6BA" w14:textId="3B942478" w:rsidR="000E7B91" w:rsidRPr="002D1B50" w:rsidRDefault="000E7B91" w:rsidP="001F7D6F">
      <w:pPr>
        <w:spacing w:line="360" w:lineRule="auto"/>
        <w:ind w:firstLineChars="200" w:firstLine="420"/>
        <w:rPr>
          <w:rFonts w:ascii="宋体" w:hAnsi="宋体"/>
          <w:szCs w:val="21"/>
        </w:rPr>
      </w:pPr>
      <w:r w:rsidRPr="002D1B50">
        <w:rPr>
          <w:rFonts w:ascii="宋体" w:hAnsi="宋体" w:hint="eastAsia"/>
          <w:szCs w:val="21"/>
        </w:rPr>
        <w:t>凉血止血药：地榆与槐花</w:t>
      </w:r>
      <w:r w:rsidR="003C0302">
        <w:rPr>
          <w:rFonts w:ascii="宋体" w:hAnsi="宋体" w:hint="eastAsia"/>
          <w:szCs w:val="21"/>
        </w:rPr>
        <w:t xml:space="preserve"> </w:t>
      </w:r>
    </w:p>
    <w:p w14:paraId="6EAF9E36" w14:textId="77777777" w:rsidR="000E7B91" w:rsidRPr="002D1B50" w:rsidRDefault="000E7B91" w:rsidP="001F7D6F">
      <w:pPr>
        <w:spacing w:line="360" w:lineRule="auto"/>
        <w:ind w:firstLineChars="200" w:firstLine="420"/>
        <w:rPr>
          <w:rFonts w:ascii="宋体" w:hAnsi="宋体"/>
          <w:szCs w:val="21"/>
        </w:rPr>
      </w:pPr>
      <w:r w:rsidRPr="002D1B50">
        <w:rPr>
          <w:rFonts w:ascii="宋体" w:hAnsi="宋体" w:hint="eastAsia"/>
          <w:szCs w:val="21"/>
        </w:rPr>
        <w:t>化瘀止血药：三七、蒲黄与茜草</w:t>
      </w:r>
    </w:p>
    <w:p w14:paraId="62555E59" w14:textId="77777777" w:rsidR="006B29DF" w:rsidRPr="002D1B50" w:rsidRDefault="000E7B91" w:rsidP="001F7D6F">
      <w:pPr>
        <w:spacing w:line="360" w:lineRule="auto"/>
        <w:ind w:firstLineChars="200" w:firstLine="420"/>
        <w:rPr>
          <w:rFonts w:ascii="宋体" w:hAnsi="宋体"/>
          <w:szCs w:val="21"/>
        </w:rPr>
      </w:pPr>
      <w:r w:rsidRPr="002D1B50">
        <w:rPr>
          <w:rFonts w:ascii="宋体" w:hAnsi="宋体" w:hint="eastAsia"/>
          <w:szCs w:val="21"/>
        </w:rPr>
        <w:t>温经止血药：艾叶</w:t>
      </w:r>
      <w:r w:rsidR="00F300AA">
        <w:rPr>
          <w:rFonts w:ascii="宋体" w:hAnsi="宋体" w:hint="eastAsia"/>
          <w:szCs w:val="21"/>
        </w:rPr>
        <w:t>与</w:t>
      </w:r>
      <w:r w:rsidRPr="002D1B50">
        <w:rPr>
          <w:rFonts w:ascii="宋体" w:hAnsi="宋体" w:hint="eastAsia"/>
          <w:szCs w:val="21"/>
        </w:rPr>
        <w:t>炮姜</w:t>
      </w:r>
      <w:r w:rsidR="00F300AA">
        <w:rPr>
          <w:rFonts w:ascii="宋体" w:hAnsi="宋体" w:hint="eastAsia"/>
          <w:szCs w:val="21"/>
        </w:rPr>
        <w:t xml:space="preserve"> </w:t>
      </w:r>
      <w:r w:rsidRPr="002D1B50">
        <w:rPr>
          <w:rFonts w:ascii="宋体" w:hAnsi="宋体" w:hint="eastAsia"/>
          <w:szCs w:val="21"/>
        </w:rPr>
        <w:t xml:space="preserve">  </w:t>
      </w:r>
    </w:p>
    <w:p w14:paraId="0011695B" w14:textId="77777777" w:rsidR="00D31290" w:rsidRPr="000B4198" w:rsidRDefault="00D31290" w:rsidP="000B4198">
      <w:pPr>
        <w:pStyle w:val="1"/>
        <w:ind w:firstLineChars="200" w:firstLine="420"/>
        <w:rPr>
          <w:rFonts w:ascii="黑体" w:eastAsia="黑体" w:hAnsi="黑体"/>
          <w:b w:val="0"/>
          <w:bCs w:val="0"/>
          <w:sz w:val="21"/>
          <w:szCs w:val="21"/>
        </w:rPr>
      </w:pPr>
      <w:r w:rsidRPr="000B4198">
        <w:rPr>
          <w:rFonts w:ascii="黑体" w:eastAsia="黑体" w:hAnsi="黑体" w:hint="eastAsia"/>
          <w:b w:val="0"/>
          <w:bCs w:val="0"/>
          <w:sz w:val="21"/>
          <w:szCs w:val="21"/>
        </w:rPr>
        <w:lastRenderedPageBreak/>
        <w:t>十二</w:t>
      </w:r>
      <w:r w:rsidR="00274E89" w:rsidRPr="000B4198">
        <w:rPr>
          <w:rFonts w:ascii="黑体" w:eastAsia="黑体" w:hAnsi="黑体" w:hint="eastAsia"/>
          <w:b w:val="0"/>
          <w:bCs w:val="0"/>
          <w:sz w:val="21"/>
          <w:szCs w:val="21"/>
        </w:rPr>
        <w:t>、</w:t>
      </w:r>
      <w:r w:rsidRPr="000B4198">
        <w:rPr>
          <w:rFonts w:ascii="黑体" w:eastAsia="黑体" w:hAnsi="黑体" w:hint="eastAsia"/>
          <w:b w:val="0"/>
          <w:bCs w:val="0"/>
          <w:sz w:val="21"/>
          <w:szCs w:val="21"/>
        </w:rPr>
        <w:t>活血化瘀药</w:t>
      </w:r>
    </w:p>
    <w:p w14:paraId="3703868D" w14:textId="77777777" w:rsidR="000E7B91" w:rsidRPr="00841446" w:rsidRDefault="000E7B91" w:rsidP="001F7D6F">
      <w:pPr>
        <w:spacing w:line="360" w:lineRule="auto"/>
        <w:ind w:firstLineChars="200" w:firstLine="422"/>
        <w:rPr>
          <w:rFonts w:ascii="宋体" w:hAnsi="宋体"/>
          <w:b/>
          <w:szCs w:val="21"/>
        </w:rPr>
      </w:pPr>
      <w:r w:rsidRPr="00841446">
        <w:rPr>
          <w:rFonts w:ascii="宋体" w:hAnsi="宋体" w:hint="eastAsia"/>
          <w:b/>
          <w:szCs w:val="21"/>
        </w:rPr>
        <w:t>（一）知识要点</w:t>
      </w:r>
    </w:p>
    <w:p w14:paraId="1D4D956F" w14:textId="77777777" w:rsidR="000E7B91" w:rsidRPr="002D1B50" w:rsidRDefault="000E7B91" w:rsidP="001F7D6F">
      <w:pPr>
        <w:spacing w:line="360" w:lineRule="auto"/>
        <w:ind w:firstLineChars="200" w:firstLine="420"/>
        <w:rPr>
          <w:rFonts w:ascii="宋体" w:hAnsi="宋体"/>
          <w:szCs w:val="21"/>
        </w:rPr>
      </w:pPr>
      <w:r w:rsidRPr="002D1B50">
        <w:rPr>
          <w:rFonts w:ascii="宋体" w:hAnsi="宋体"/>
          <w:szCs w:val="21"/>
        </w:rPr>
        <w:t>1</w:t>
      </w:r>
      <w:r w:rsidR="00841446">
        <w:rPr>
          <w:rFonts w:ascii="宋体" w:hAnsi="宋体" w:hint="eastAsia"/>
          <w:szCs w:val="21"/>
        </w:rPr>
        <w:t>.</w:t>
      </w:r>
      <w:r w:rsidRPr="002D1B50">
        <w:rPr>
          <w:rFonts w:ascii="宋体" w:hAnsi="宋体" w:hint="eastAsia"/>
          <w:szCs w:val="21"/>
        </w:rPr>
        <w:t>活血化瘀药的含义、性能特点。</w:t>
      </w:r>
    </w:p>
    <w:p w14:paraId="446A8C01" w14:textId="77777777" w:rsidR="000E7B91" w:rsidRPr="002D1B50" w:rsidRDefault="000E7B91" w:rsidP="001F7D6F">
      <w:pPr>
        <w:spacing w:line="360" w:lineRule="auto"/>
        <w:ind w:firstLineChars="200" w:firstLine="420"/>
        <w:rPr>
          <w:rFonts w:ascii="宋体" w:hAnsi="宋体"/>
          <w:szCs w:val="21"/>
        </w:rPr>
      </w:pPr>
      <w:r w:rsidRPr="002D1B50">
        <w:rPr>
          <w:rFonts w:ascii="宋体" w:hAnsi="宋体" w:hint="eastAsia"/>
          <w:szCs w:val="21"/>
        </w:rPr>
        <w:t>2</w:t>
      </w:r>
      <w:r w:rsidR="00841446">
        <w:rPr>
          <w:rFonts w:ascii="宋体" w:hAnsi="宋体" w:hint="eastAsia"/>
          <w:szCs w:val="21"/>
        </w:rPr>
        <w:t>.</w:t>
      </w:r>
      <w:r w:rsidRPr="002D1B50">
        <w:rPr>
          <w:rFonts w:ascii="宋体" w:hAnsi="宋体" w:hint="eastAsia"/>
          <w:szCs w:val="21"/>
        </w:rPr>
        <w:t>活血化瘀药的分类、功效与适应证。</w:t>
      </w:r>
    </w:p>
    <w:p w14:paraId="4689E38C" w14:textId="14023289" w:rsidR="000E7B91" w:rsidRPr="002D1B50" w:rsidRDefault="000E7B91" w:rsidP="001F7D6F">
      <w:pPr>
        <w:spacing w:line="360" w:lineRule="auto"/>
        <w:ind w:firstLineChars="200" w:firstLine="420"/>
        <w:rPr>
          <w:rFonts w:ascii="宋体" w:hAnsi="宋体"/>
          <w:szCs w:val="21"/>
        </w:rPr>
      </w:pPr>
      <w:r w:rsidRPr="002D1B50">
        <w:rPr>
          <w:rFonts w:ascii="宋体" w:hAnsi="宋体" w:hint="eastAsia"/>
          <w:szCs w:val="21"/>
        </w:rPr>
        <w:t>3</w:t>
      </w:r>
      <w:r w:rsidR="00841446">
        <w:rPr>
          <w:rFonts w:ascii="宋体" w:hAnsi="宋体" w:hint="eastAsia"/>
          <w:szCs w:val="21"/>
        </w:rPr>
        <w:t>.</w:t>
      </w:r>
      <w:r w:rsidRPr="002D1B50">
        <w:rPr>
          <w:rFonts w:ascii="宋体" w:hAnsi="宋体" w:hint="eastAsia"/>
          <w:szCs w:val="21"/>
        </w:rPr>
        <w:t>活血化瘀药的配伍应用</w:t>
      </w:r>
      <w:r w:rsidR="002C2FE2">
        <w:rPr>
          <w:rFonts w:ascii="宋体" w:hAnsi="宋体" w:hint="eastAsia"/>
          <w:szCs w:val="21"/>
        </w:rPr>
        <w:t>原则</w:t>
      </w:r>
      <w:r w:rsidRPr="002D1B50">
        <w:rPr>
          <w:rFonts w:ascii="宋体" w:hAnsi="宋体" w:hint="eastAsia"/>
          <w:szCs w:val="21"/>
        </w:rPr>
        <w:t>。</w:t>
      </w:r>
    </w:p>
    <w:p w14:paraId="32EB3BE4" w14:textId="77777777" w:rsidR="000E7B91" w:rsidRPr="002D1B50" w:rsidRDefault="000E7B91" w:rsidP="001F7D6F">
      <w:pPr>
        <w:spacing w:line="360" w:lineRule="auto"/>
        <w:ind w:firstLineChars="200" w:firstLine="420"/>
        <w:rPr>
          <w:rFonts w:ascii="宋体" w:hAnsi="宋体"/>
          <w:szCs w:val="21"/>
        </w:rPr>
      </w:pPr>
      <w:r w:rsidRPr="002D1B50">
        <w:rPr>
          <w:rFonts w:ascii="宋体" w:hAnsi="宋体" w:hint="eastAsia"/>
          <w:szCs w:val="21"/>
        </w:rPr>
        <w:t>4</w:t>
      </w:r>
      <w:r w:rsidR="00841446">
        <w:rPr>
          <w:rFonts w:ascii="宋体" w:hAnsi="宋体" w:hint="eastAsia"/>
          <w:szCs w:val="21"/>
        </w:rPr>
        <w:t>.</w:t>
      </w:r>
      <w:r w:rsidRPr="002D1B50">
        <w:rPr>
          <w:rFonts w:ascii="宋体" w:hAnsi="宋体" w:hint="eastAsia"/>
          <w:szCs w:val="21"/>
        </w:rPr>
        <w:t>活血化瘀药的使用注意事项。</w:t>
      </w:r>
    </w:p>
    <w:p w14:paraId="05655EFE" w14:textId="1CDDF2D4" w:rsidR="000E7B91" w:rsidRPr="002D1B50" w:rsidRDefault="000E7B91" w:rsidP="001F7D6F">
      <w:pPr>
        <w:spacing w:line="360" w:lineRule="auto"/>
        <w:ind w:firstLineChars="200" w:firstLine="420"/>
        <w:rPr>
          <w:rFonts w:ascii="宋体" w:hAnsi="宋体"/>
          <w:szCs w:val="21"/>
        </w:rPr>
      </w:pPr>
      <w:r w:rsidRPr="002D1B50">
        <w:rPr>
          <w:rFonts w:ascii="宋体" w:hAnsi="宋体" w:hint="eastAsia"/>
          <w:szCs w:val="21"/>
        </w:rPr>
        <w:t>5</w:t>
      </w:r>
      <w:r w:rsidR="00841446">
        <w:rPr>
          <w:rFonts w:ascii="宋体" w:hAnsi="宋体" w:hint="eastAsia"/>
          <w:szCs w:val="21"/>
        </w:rPr>
        <w:t>.</w:t>
      </w:r>
      <w:r w:rsidRPr="002D1B50">
        <w:rPr>
          <w:rFonts w:ascii="宋体" w:hAnsi="宋体" w:hint="eastAsia"/>
          <w:szCs w:val="21"/>
        </w:rPr>
        <w:t>掌握药物为</w:t>
      </w:r>
      <w:r w:rsidR="008274FA" w:rsidRPr="002D1B50">
        <w:rPr>
          <w:rFonts w:ascii="宋体" w:hAnsi="宋体" w:hint="eastAsia"/>
          <w:szCs w:val="21"/>
        </w:rPr>
        <w:t>川芎</w:t>
      </w:r>
      <w:r w:rsidR="002C2FE2" w:rsidRPr="002D1B50">
        <w:rPr>
          <w:rFonts w:ascii="宋体" w:hAnsi="宋体" w:hint="eastAsia"/>
          <w:szCs w:val="21"/>
        </w:rPr>
        <w:t>、延胡索</w:t>
      </w:r>
      <w:r w:rsidR="008274FA" w:rsidRPr="002D1B50">
        <w:rPr>
          <w:rFonts w:ascii="宋体" w:hAnsi="宋体" w:hint="eastAsia"/>
          <w:szCs w:val="21"/>
        </w:rPr>
        <w:t>、郁金、乳香、丹参、益母草、红花、桃仁、牛膝、</w:t>
      </w:r>
      <w:r w:rsidR="002C2FE2" w:rsidRPr="002D1B50">
        <w:rPr>
          <w:rFonts w:ascii="宋体" w:hAnsi="宋体" w:hint="eastAsia"/>
          <w:szCs w:val="21"/>
        </w:rPr>
        <w:t>土鳖虫、</w:t>
      </w:r>
      <w:r w:rsidR="008274FA" w:rsidRPr="002D1B50">
        <w:rPr>
          <w:rFonts w:ascii="宋体" w:hAnsi="宋体" w:hint="eastAsia"/>
          <w:szCs w:val="21"/>
        </w:rPr>
        <w:t>莪术。</w:t>
      </w:r>
    </w:p>
    <w:p w14:paraId="1CF9DC7D" w14:textId="50F0FA75" w:rsidR="008274FA" w:rsidRPr="002D1B50" w:rsidRDefault="00841446" w:rsidP="001F7D6F">
      <w:pPr>
        <w:spacing w:line="360" w:lineRule="auto"/>
        <w:ind w:firstLineChars="200" w:firstLine="420"/>
        <w:rPr>
          <w:rFonts w:ascii="宋体" w:hAnsi="宋体"/>
          <w:szCs w:val="21"/>
        </w:rPr>
      </w:pPr>
      <w:r>
        <w:rPr>
          <w:rFonts w:ascii="宋体" w:hAnsi="宋体" w:hint="eastAsia"/>
          <w:szCs w:val="21"/>
        </w:rPr>
        <w:t>6.</w:t>
      </w:r>
      <w:r w:rsidR="000E7B91" w:rsidRPr="002D1B50">
        <w:rPr>
          <w:rFonts w:ascii="宋体" w:hAnsi="宋体" w:hint="eastAsia"/>
          <w:szCs w:val="21"/>
        </w:rPr>
        <w:t>熟悉药物为</w:t>
      </w:r>
      <w:r w:rsidR="008274FA" w:rsidRPr="002D1B50">
        <w:rPr>
          <w:rFonts w:ascii="宋体" w:hAnsi="宋体" w:hint="eastAsia"/>
          <w:szCs w:val="21"/>
        </w:rPr>
        <w:t>姜黄、没药、</w:t>
      </w:r>
      <w:r w:rsidR="002C2FE2" w:rsidRPr="002D1B50">
        <w:rPr>
          <w:rFonts w:ascii="宋体" w:hAnsi="宋体" w:hint="eastAsia"/>
          <w:szCs w:val="21"/>
        </w:rPr>
        <w:t>泽兰、</w:t>
      </w:r>
      <w:r w:rsidR="008274FA" w:rsidRPr="002D1B50">
        <w:rPr>
          <w:rFonts w:ascii="宋体" w:hAnsi="宋体" w:hint="eastAsia"/>
          <w:szCs w:val="21"/>
        </w:rPr>
        <w:t>鸡血藤、骨碎补、三棱。</w:t>
      </w:r>
      <w:r w:rsidR="002C2FE2">
        <w:rPr>
          <w:rFonts w:ascii="宋体" w:hAnsi="宋体" w:hint="eastAsia"/>
          <w:szCs w:val="21"/>
        </w:rPr>
        <w:t xml:space="preserve"> </w:t>
      </w:r>
      <w:r w:rsidR="002C2FE2">
        <w:rPr>
          <w:rFonts w:ascii="宋体" w:hAnsi="宋体"/>
          <w:szCs w:val="21"/>
        </w:rPr>
        <w:t xml:space="preserve"> </w:t>
      </w:r>
    </w:p>
    <w:p w14:paraId="388C7350" w14:textId="47C54CD8" w:rsidR="000E7B91" w:rsidRPr="002D1B50" w:rsidRDefault="000E7B91" w:rsidP="001F7D6F">
      <w:pPr>
        <w:spacing w:line="360" w:lineRule="auto"/>
        <w:ind w:firstLineChars="200" w:firstLine="420"/>
        <w:rPr>
          <w:rFonts w:ascii="宋体" w:hAnsi="宋体"/>
          <w:szCs w:val="21"/>
        </w:rPr>
      </w:pPr>
      <w:r w:rsidRPr="002D1B50">
        <w:rPr>
          <w:rFonts w:ascii="宋体" w:hAnsi="宋体" w:hint="eastAsia"/>
          <w:szCs w:val="21"/>
        </w:rPr>
        <w:t>7.了解药物为</w:t>
      </w:r>
      <w:r w:rsidR="002C2FE2" w:rsidRPr="002D1B50">
        <w:rPr>
          <w:rFonts w:ascii="宋体" w:hAnsi="宋体" w:hint="eastAsia"/>
          <w:szCs w:val="21"/>
        </w:rPr>
        <w:t>五灵脂、王不留行</w:t>
      </w:r>
      <w:r w:rsidR="002C2FE2">
        <w:rPr>
          <w:rFonts w:ascii="宋体" w:hAnsi="宋体" w:hint="eastAsia"/>
          <w:szCs w:val="21"/>
        </w:rPr>
        <w:t>、</w:t>
      </w:r>
      <w:r w:rsidR="002C2FE2" w:rsidRPr="002D1B50">
        <w:rPr>
          <w:rFonts w:ascii="宋体" w:hAnsi="宋体" w:hint="eastAsia"/>
          <w:szCs w:val="21"/>
        </w:rPr>
        <w:t>马钱子、自</w:t>
      </w:r>
      <w:r w:rsidR="002C2FE2">
        <w:rPr>
          <w:rFonts w:ascii="宋体" w:hAnsi="宋体" w:hint="eastAsia"/>
          <w:szCs w:val="21"/>
        </w:rPr>
        <w:t>然</w:t>
      </w:r>
      <w:r w:rsidR="002C2FE2" w:rsidRPr="002D1B50">
        <w:rPr>
          <w:rFonts w:ascii="宋体" w:hAnsi="宋体" w:hint="eastAsia"/>
          <w:szCs w:val="21"/>
        </w:rPr>
        <w:t>铜、血竭、水蛭</w:t>
      </w:r>
      <w:r w:rsidR="002C2FE2">
        <w:rPr>
          <w:rFonts w:ascii="宋体" w:hAnsi="宋体" w:hint="eastAsia"/>
          <w:szCs w:val="21"/>
        </w:rPr>
        <w:t>。</w:t>
      </w:r>
    </w:p>
    <w:p w14:paraId="7F309DF9" w14:textId="77777777" w:rsidR="000E7B91" w:rsidRPr="00841446" w:rsidRDefault="00C43209" w:rsidP="001F7D6F">
      <w:pPr>
        <w:spacing w:line="360" w:lineRule="auto"/>
        <w:ind w:firstLineChars="200" w:firstLine="422"/>
        <w:rPr>
          <w:rFonts w:ascii="宋体" w:hAnsi="宋体"/>
          <w:b/>
          <w:szCs w:val="21"/>
        </w:rPr>
      </w:pPr>
      <w:r w:rsidRPr="00841446">
        <w:rPr>
          <w:rFonts w:ascii="宋体" w:hAnsi="宋体" w:hint="eastAsia"/>
          <w:b/>
          <w:szCs w:val="21"/>
        </w:rPr>
        <w:t>（二）</w:t>
      </w:r>
      <w:r w:rsidR="00DF2385">
        <w:rPr>
          <w:rFonts w:ascii="宋体" w:hAnsi="宋体" w:hint="eastAsia"/>
          <w:b/>
          <w:szCs w:val="21"/>
        </w:rPr>
        <w:t>考核要求</w:t>
      </w:r>
    </w:p>
    <w:p w14:paraId="07295877" w14:textId="1D137A6B" w:rsidR="000E7B91" w:rsidRPr="002D1B50" w:rsidRDefault="000E7B91" w:rsidP="001F7D6F">
      <w:pPr>
        <w:spacing w:line="360" w:lineRule="auto"/>
        <w:ind w:firstLineChars="200" w:firstLine="420"/>
        <w:rPr>
          <w:rFonts w:ascii="宋体" w:hAnsi="宋体"/>
          <w:szCs w:val="21"/>
        </w:rPr>
      </w:pPr>
      <w:r w:rsidRPr="002D1B50">
        <w:rPr>
          <w:rFonts w:ascii="宋体" w:hAnsi="宋体"/>
          <w:szCs w:val="21"/>
        </w:rPr>
        <w:t>1</w:t>
      </w:r>
      <w:r w:rsidR="00841446">
        <w:rPr>
          <w:rFonts w:ascii="宋体" w:hAnsi="宋体" w:hint="eastAsia"/>
          <w:szCs w:val="21"/>
        </w:rPr>
        <w:t>.</w:t>
      </w:r>
      <w:r w:rsidRPr="002D1B50">
        <w:rPr>
          <w:rFonts w:ascii="宋体" w:hAnsi="宋体" w:hint="eastAsia"/>
          <w:szCs w:val="21"/>
        </w:rPr>
        <w:t>掌握</w:t>
      </w:r>
      <w:r w:rsidR="008274FA" w:rsidRPr="002D1B50">
        <w:rPr>
          <w:rFonts w:ascii="宋体" w:hAnsi="宋体" w:hint="eastAsia"/>
          <w:szCs w:val="21"/>
        </w:rPr>
        <w:t>活血化瘀药</w:t>
      </w:r>
      <w:r w:rsidRPr="002D1B50">
        <w:rPr>
          <w:rFonts w:ascii="宋体" w:hAnsi="宋体" w:hint="eastAsia"/>
          <w:szCs w:val="21"/>
        </w:rPr>
        <w:t>的含义、功效、适应</w:t>
      </w:r>
      <w:r w:rsidR="002C2FE2">
        <w:rPr>
          <w:rFonts w:ascii="宋体" w:hAnsi="宋体" w:hint="eastAsia"/>
          <w:szCs w:val="21"/>
        </w:rPr>
        <w:t>证</w:t>
      </w:r>
      <w:r w:rsidRPr="002D1B50">
        <w:rPr>
          <w:rFonts w:ascii="宋体" w:hAnsi="宋体" w:hint="eastAsia"/>
          <w:szCs w:val="21"/>
        </w:rPr>
        <w:t>；</w:t>
      </w:r>
      <w:r w:rsidR="008274FA" w:rsidRPr="002D1B50">
        <w:rPr>
          <w:rFonts w:ascii="宋体" w:hAnsi="宋体" w:hint="eastAsia"/>
          <w:szCs w:val="21"/>
        </w:rPr>
        <w:t>活血止痛</w:t>
      </w:r>
      <w:r w:rsidRPr="002D1B50">
        <w:rPr>
          <w:rFonts w:ascii="宋体" w:hAnsi="宋体" w:hint="eastAsia"/>
          <w:szCs w:val="21"/>
        </w:rPr>
        <w:t>药、</w:t>
      </w:r>
      <w:r w:rsidR="008274FA" w:rsidRPr="002D1B50">
        <w:rPr>
          <w:rFonts w:ascii="宋体" w:hAnsi="宋体" w:hint="eastAsia"/>
          <w:szCs w:val="21"/>
        </w:rPr>
        <w:t>活血调经</w:t>
      </w:r>
      <w:r w:rsidRPr="002D1B50">
        <w:rPr>
          <w:rFonts w:ascii="宋体" w:hAnsi="宋体" w:hint="eastAsia"/>
          <w:szCs w:val="21"/>
        </w:rPr>
        <w:t>药、</w:t>
      </w:r>
      <w:r w:rsidR="008274FA" w:rsidRPr="002D1B50">
        <w:rPr>
          <w:rFonts w:ascii="宋体" w:hAnsi="宋体" w:hint="eastAsia"/>
          <w:szCs w:val="21"/>
        </w:rPr>
        <w:t>活血疗伤</w:t>
      </w:r>
      <w:r w:rsidRPr="002D1B50">
        <w:rPr>
          <w:rFonts w:ascii="宋体" w:hAnsi="宋体" w:hint="eastAsia"/>
          <w:szCs w:val="21"/>
        </w:rPr>
        <w:t>药、</w:t>
      </w:r>
      <w:r w:rsidR="008274FA" w:rsidRPr="002D1B50">
        <w:rPr>
          <w:rFonts w:ascii="宋体" w:hAnsi="宋体" w:hint="eastAsia"/>
          <w:szCs w:val="21"/>
        </w:rPr>
        <w:t>破血消癥</w:t>
      </w:r>
      <w:r w:rsidRPr="002D1B50">
        <w:rPr>
          <w:rFonts w:ascii="宋体" w:hAnsi="宋体" w:hint="eastAsia"/>
          <w:szCs w:val="21"/>
        </w:rPr>
        <w:t>药的性能特点</w:t>
      </w:r>
      <w:r w:rsidR="002C2FE2" w:rsidRPr="002D1B50">
        <w:rPr>
          <w:rFonts w:ascii="宋体" w:hAnsi="宋体" w:hint="eastAsia"/>
          <w:szCs w:val="21"/>
        </w:rPr>
        <w:t>、配伍</w:t>
      </w:r>
      <w:r w:rsidR="002C2FE2">
        <w:rPr>
          <w:rFonts w:ascii="宋体" w:hAnsi="宋体" w:hint="eastAsia"/>
          <w:szCs w:val="21"/>
        </w:rPr>
        <w:t>原则</w:t>
      </w:r>
      <w:r w:rsidRPr="002D1B50">
        <w:rPr>
          <w:rFonts w:ascii="宋体" w:hAnsi="宋体" w:hint="eastAsia"/>
          <w:szCs w:val="21"/>
        </w:rPr>
        <w:t>和使用注意。</w:t>
      </w:r>
    </w:p>
    <w:p w14:paraId="58337C36" w14:textId="08068A8C" w:rsidR="000E7B91" w:rsidRPr="002D1B50" w:rsidRDefault="000E7B91" w:rsidP="001F7D6F">
      <w:pPr>
        <w:spacing w:line="360" w:lineRule="auto"/>
        <w:ind w:firstLineChars="200" w:firstLine="420"/>
        <w:rPr>
          <w:rFonts w:ascii="宋体" w:hAnsi="宋体"/>
          <w:szCs w:val="21"/>
        </w:rPr>
      </w:pPr>
      <w:r w:rsidRPr="002D1B50">
        <w:rPr>
          <w:rFonts w:ascii="宋体" w:hAnsi="宋体"/>
          <w:szCs w:val="21"/>
        </w:rPr>
        <w:t>2</w:t>
      </w:r>
      <w:r w:rsidR="00841446">
        <w:rPr>
          <w:rFonts w:ascii="宋体" w:hAnsi="宋体" w:hint="eastAsia"/>
          <w:szCs w:val="21"/>
        </w:rPr>
        <w:t>.</w:t>
      </w:r>
      <w:r w:rsidR="00C43209">
        <w:rPr>
          <w:rFonts w:ascii="宋体" w:hAnsi="宋体" w:hint="eastAsia"/>
          <w:szCs w:val="21"/>
        </w:rPr>
        <w:t>掌握</w:t>
      </w:r>
      <w:r w:rsidR="002C2FE2" w:rsidRPr="002D1B50">
        <w:rPr>
          <w:rFonts w:ascii="宋体" w:hAnsi="宋体" w:hint="eastAsia"/>
          <w:szCs w:val="21"/>
        </w:rPr>
        <w:t>川芎、延胡索、郁金、乳香、丹参、益母草、红花、桃仁、牛膝、土鳖虫、莪术</w:t>
      </w:r>
      <w:r w:rsidR="00C43209">
        <w:rPr>
          <w:rFonts w:ascii="宋体" w:hAnsi="宋体" w:hint="eastAsia"/>
          <w:szCs w:val="21"/>
        </w:rPr>
        <w:t>的性能</w:t>
      </w:r>
      <w:r w:rsidR="00F300AA">
        <w:rPr>
          <w:rFonts w:ascii="宋体" w:hAnsi="宋体" w:hint="eastAsia"/>
          <w:szCs w:val="21"/>
        </w:rPr>
        <w:t>特点</w:t>
      </w:r>
      <w:r w:rsidR="00C43209">
        <w:rPr>
          <w:rFonts w:ascii="宋体" w:hAnsi="宋体" w:hint="eastAsia"/>
          <w:szCs w:val="21"/>
        </w:rPr>
        <w:t>、功效</w:t>
      </w:r>
      <w:r w:rsidR="002C2FE2">
        <w:rPr>
          <w:rFonts w:ascii="宋体" w:hAnsi="宋体" w:hint="eastAsia"/>
          <w:szCs w:val="21"/>
        </w:rPr>
        <w:t>、临床</w:t>
      </w:r>
      <w:r w:rsidR="00C43209">
        <w:rPr>
          <w:rFonts w:ascii="宋体" w:hAnsi="宋体" w:hint="eastAsia"/>
          <w:szCs w:val="21"/>
        </w:rPr>
        <w:t>应用、</w:t>
      </w:r>
      <w:r w:rsidR="002C2FE2">
        <w:rPr>
          <w:rFonts w:ascii="宋体" w:hAnsi="宋体" w:hint="eastAsia"/>
          <w:szCs w:val="21"/>
        </w:rPr>
        <w:t>用量用法</w:t>
      </w:r>
      <w:r w:rsidR="00C43209">
        <w:rPr>
          <w:rFonts w:ascii="宋体" w:hAnsi="宋体" w:hint="eastAsia"/>
          <w:szCs w:val="21"/>
        </w:rPr>
        <w:t>及使用注意。</w:t>
      </w:r>
    </w:p>
    <w:p w14:paraId="4A30F92F" w14:textId="5F06ECA7" w:rsidR="000E7B91" w:rsidRDefault="000E7B91" w:rsidP="001F7D6F">
      <w:pPr>
        <w:spacing w:line="360" w:lineRule="auto"/>
        <w:ind w:firstLineChars="200" w:firstLine="420"/>
        <w:rPr>
          <w:rFonts w:ascii="宋体" w:hAnsi="宋体"/>
          <w:szCs w:val="21"/>
        </w:rPr>
      </w:pPr>
      <w:r w:rsidRPr="002D1B50">
        <w:rPr>
          <w:rFonts w:ascii="宋体" w:hAnsi="宋体" w:hint="eastAsia"/>
          <w:szCs w:val="21"/>
        </w:rPr>
        <w:t>3</w:t>
      </w:r>
      <w:r w:rsidR="00841446">
        <w:rPr>
          <w:rFonts w:ascii="宋体" w:hAnsi="宋体" w:hint="eastAsia"/>
          <w:szCs w:val="21"/>
        </w:rPr>
        <w:t>.</w:t>
      </w:r>
      <w:r w:rsidRPr="002D1B50">
        <w:rPr>
          <w:rFonts w:ascii="宋体" w:hAnsi="宋体" w:hint="eastAsia"/>
          <w:szCs w:val="21"/>
        </w:rPr>
        <w:t>熟悉</w:t>
      </w:r>
      <w:r w:rsidR="002C2FE2" w:rsidRPr="002D1B50">
        <w:rPr>
          <w:rFonts w:ascii="宋体" w:hAnsi="宋体" w:hint="eastAsia"/>
          <w:szCs w:val="21"/>
        </w:rPr>
        <w:t>姜黄、没药、泽兰、鸡血藤、骨碎补、三棱</w:t>
      </w:r>
      <w:r w:rsidRPr="002D1B50">
        <w:rPr>
          <w:rFonts w:ascii="宋体" w:hAnsi="宋体" w:hint="eastAsia"/>
          <w:szCs w:val="21"/>
        </w:rPr>
        <w:t>的功效</w:t>
      </w:r>
      <w:r w:rsidR="002C2FE2">
        <w:rPr>
          <w:rFonts w:ascii="宋体" w:hAnsi="宋体" w:hint="eastAsia"/>
          <w:szCs w:val="21"/>
        </w:rPr>
        <w:t>和临床</w:t>
      </w:r>
      <w:r w:rsidRPr="002D1B50">
        <w:rPr>
          <w:rFonts w:ascii="宋体" w:hAnsi="宋体" w:hint="eastAsia"/>
          <w:szCs w:val="21"/>
        </w:rPr>
        <w:t>应用。</w:t>
      </w:r>
    </w:p>
    <w:p w14:paraId="27B1B9E1" w14:textId="7CFE7758" w:rsidR="002C2FE2" w:rsidRPr="002C2FE2" w:rsidRDefault="002C2FE2" w:rsidP="001F7D6F">
      <w:pPr>
        <w:spacing w:line="360" w:lineRule="auto"/>
        <w:ind w:firstLineChars="200" w:firstLine="420"/>
        <w:rPr>
          <w:rFonts w:ascii="宋体" w:hAnsi="宋体"/>
          <w:szCs w:val="21"/>
        </w:rPr>
      </w:pPr>
      <w:r>
        <w:rPr>
          <w:rFonts w:ascii="宋体" w:hAnsi="宋体"/>
          <w:szCs w:val="21"/>
        </w:rPr>
        <w:t>4</w:t>
      </w:r>
      <w:r>
        <w:rPr>
          <w:rFonts w:ascii="宋体" w:hAnsi="宋体" w:hint="eastAsia"/>
          <w:szCs w:val="21"/>
        </w:rPr>
        <w:t>.了解</w:t>
      </w:r>
      <w:r w:rsidRPr="002D1B50">
        <w:rPr>
          <w:rFonts w:ascii="宋体" w:hAnsi="宋体" w:hint="eastAsia"/>
          <w:szCs w:val="21"/>
        </w:rPr>
        <w:t>五灵脂、王不留行</w:t>
      </w:r>
      <w:r>
        <w:rPr>
          <w:rFonts w:ascii="宋体" w:hAnsi="宋体" w:hint="eastAsia"/>
          <w:szCs w:val="21"/>
        </w:rPr>
        <w:t>、</w:t>
      </w:r>
      <w:r w:rsidRPr="002D1B50">
        <w:rPr>
          <w:rFonts w:ascii="宋体" w:hAnsi="宋体" w:hint="eastAsia"/>
          <w:szCs w:val="21"/>
        </w:rPr>
        <w:t>马钱子、自</w:t>
      </w:r>
      <w:r>
        <w:rPr>
          <w:rFonts w:ascii="宋体" w:hAnsi="宋体" w:hint="eastAsia"/>
          <w:szCs w:val="21"/>
        </w:rPr>
        <w:t>然</w:t>
      </w:r>
      <w:r w:rsidRPr="002D1B50">
        <w:rPr>
          <w:rFonts w:ascii="宋体" w:hAnsi="宋体" w:hint="eastAsia"/>
          <w:szCs w:val="21"/>
        </w:rPr>
        <w:t>铜、血竭、水蛭</w:t>
      </w:r>
      <w:r>
        <w:rPr>
          <w:rFonts w:ascii="宋体" w:hAnsi="宋体" w:hint="eastAsia"/>
          <w:szCs w:val="21"/>
        </w:rPr>
        <w:t>的功效。</w:t>
      </w:r>
    </w:p>
    <w:p w14:paraId="53D46A8C" w14:textId="2151C940" w:rsidR="000E7B91" w:rsidRPr="002D1B50" w:rsidRDefault="002C2FE2" w:rsidP="001F7D6F">
      <w:pPr>
        <w:spacing w:line="360" w:lineRule="auto"/>
        <w:ind w:firstLineChars="200" w:firstLine="420"/>
        <w:rPr>
          <w:rFonts w:ascii="宋体" w:hAnsi="宋体"/>
          <w:szCs w:val="21"/>
        </w:rPr>
      </w:pPr>
      <w:r>
        <w:rPr>
          <w:rFonts w:ascii="宋体" w:hAnsi="宋体"/>
          <w:szCs w:val="21"/>
        </w:rPr>
        <w:t>5</w:t>
      </w:r>
      <w:r w:rsidR="00841446">
        <w:rPr>
          <w:rFonts w:ascii="宋体" w:hAnsi="宋体" w:hint="eastAsia"/>
          <w:szCs w:val="21"/>
        </w:rPr>
        <w:t>.</w:t>
      </w:r>
      <w:r w:rsidR="000E7B91" w:rsidRPr="002D1B50">
        <w:rPr>
          <w:rFonts w:ascii="宋体" w:hAnsi="宋体" w:hint="eastAsia"/>
          <w:szCs w:val="21"/>
        </w:rPr>
        <w:t>掌握相似药物功效、应用的异同点。</w:t>
      </w:r>
    </w:p>
    <w:p w14:paraId="17085AF9" w14:textId="309F362B" w:rsidR="000E7B91" w:rsidRPr="002D1B50" w:rsidRDefault="008274FA" w:rsidP="001F7D6F">
      <w:pPr>
        <w:spacing w:line="360" w:lineRule="auto"/>
        <w:ind w:firstLineChars="200" w:firstLine="420"/>
        <w:rPr>
          <w:rFonts w:ascii="宋体" w:hAnsi="宋体"/>
          <w:szCs w:val="21"/>
        </w:rPr>
      </w:pPr>
      <w:r w:rsidRPr="002D1B50">
        <w:rPr>
          <w:rFonts w:ascii="宋体" w:hAnsi="宋体" w:hint="eastAsia"/>
          <w:szCs w:val="21"/>
        </w:rPr>
        <w:t>活血止痛药</w:t>
      </w:r>
      <w:r w:rsidR="000E7B91" w:rsidRPr="002D1B50">
        <w:rPr>
          <w:rFonts w:ascii="宋体" w:hAnsi="宋体" w:hint="eastAsia"/>
          <w:szCs w:val="21"/>
        </w:rPr>
        <w:t>：</w:t>
      </w:r>
      <w:r w:rsidR="00C20F00" w:rsidRPr="002D1B50">
        <w:rPr>
          <w:rFonts w:ascii="宋体" w:hAnsi="宋体" w:hint="eastAsia"/>
          <w:szCs w:val="21"/>
        </w:rPr>
        <w:t>川芎</w:t>
      </w:r>
      <w:r w:rsidR="002C2FE2">
        <w:rPr>
          <w:rFonts w:ascii="宋体" w:hAnsi="宋体" w:hint="eastAsia"/>
          <w:szCs w:val="21"/>
        </w:rPr>
        <w:t>与</w:t>
      </w:r>
      <w:r w:rsidR="00C20F00" w:rsidRPr="002D1B50">
        <w:rPr>
          <w:rFonts w:ascii="宋体" w:hAnsi="宋体" w:hint="eastAsia"/>
          <w:szCs w:val="21"/>
        </w:rPr>
        <w:t>延胡索</w:t>
      </w:r>
      <w:r w:rsidR="002C2FE2">
        <w:rPr>
          <w:rFonts w:ascii="宋体" w:hAnsi="宋体" w:hint="eastAsia"/>
          <w:szCs w:val="21"/>
        </w:rPr>
        <w:t>，</w:t>
      </w:r>
      <w:r w:rsidR="00C20F00" w:rsidRPr="002D1B50">
        <w:rPr>
          <w:rFonts w:ascii="宋体" w:hAnsi="宋体" w:hint="eastAsia"/>
          <w:szCs w:val="21"/>
        </w:rPr>
        <w:t>郁金</w:t>
      </w:r>
      <w:r w:rsidR="002C2FE2" w:rsidRPr="002D1B50">
        <w:rPr>
          <w:rFonts w:ascii="宋体" w:hAnsi="宋体" w:hint="eastAsia"/>
          <w:szCs w:val="21"/>
        </w:rPr>
        <w:t>与</w:t>
      </w:r>
      <w:r w:rsidR="002C2FE2">
        <w:rPr>
          <w:rFonts w:ascii="宋体" w:hAnsi="宋体" w:hint="eastAsia"/>
          <w:szCs w:val="21"/>
        </w:rPr>
        <w:t>姜黄，</w:t>
      </w:r>
      <w:r w:rsidR="00C20F00" w:rsidRPr="002D1B50">
        <w:rPr>
          <w:rFonts w:ascii="宋体" w:hAnsi="宋体" w:hint="eastAsia"/>
          <w:szCs w:val="21"/>
        </w:rPr>
        <w:t>乳香与没药</w:t>
      </w:r>
    </w:p>
    <w:p w14:paraId="3696BB54" w14:textId="42255E3B" w:rsidR="000E7B91" w:rsidRPr="002D1B50" w:rsidRDefault="008274FA" w:rsidP="001F7D6F">
      <w:pPr>
        <w:spacing w:line="360" w:lineRule="auto"/>
        <w:ind w:firstLineChars="200" w:firstLine="420"/>
        <w:rPr>
          <w:rFonts w:ascii="宋体" w:hAnsi="宋体"/>
          <w:szCs w:val="21"/>
        </w:rPr>
      </w:pPr>
      <w:r w:rsidRPr="002D1B50">
        <w:rPr>
          <w:rFonts w:ascii="宋体" w:hAnsi="宋体" w:hint="eastAsia"/>
          <w:szCs w:val="21"/>
        </w:rPr>
        <w:t>活血调经药</w:t>
      </w:r>
      <w:r w:rsidR="000E7B91" w:rsidRPr="002D1B50">
        <w:rPr>
          <w:rFonts w:ascii="宋体" w:hAnsi="宋体" w:hint="eastAsia"/>
          <w:szCs w:val="21"/>
        </w:rPr>
        <w:t>：</w:t>
      </w:r>
      <w:r w:rsidR="00C20F00" w:rsidRPr="002D1B50">
        <w:rPr>
          <w:rFonts w:ascii="宋体" w:hAnsi="宋体" w:hint="eastAsia"/>
          <w:szCs w:val="21"/>
        </w:rPr>
        <w:t>红花与桃仁</w:t>
      </w:r>
      <w:r w:rsidR="00331297">
        <w:rPr>
          <w:rFonts w:ascii="宋体" w:hAnsi="宋体" w:hint="eastAsia"/>
          <w:szCs w:val="21"/>
        </w:rPr>
        <w:t>，益母草与泽兰，</w:t>
      </w:r>
      <w:r w:rsidR="00C20F00" w:rsidRPr="002D1B50">
        <w:rPr>
          <w:rFonts w:ascii="宋体" w:hAnsi="宋体" w:hint="eastAsia"/>
          <w:szCs w:val="21"/>
        </w:rPr>
        <w:t>怀牛膝与川牛膝</w:t>
      </w:r>
      <w:r w:rsidR="000E7B91" w:rsidRPr="002D1B50">
        <w:rPr>
          <w:rFonts w:ascii="宋体" w:hAnsi="宋体" w:hint="eastAsia"/>
          <w:szCs w:val="21"/>
        </w:rPr>
        <w:t xml:space="preserve"> </w:t>
      </w:r>
    </w:p>
    <w:p w14:paraId="4F9D5A2F" w14:textId="77777777" w:rsidR="000E7B91" w:rsidRPr="002D1B50" w:rsidRDefault="008274FA" w:rsidP="001F7D6F">
      <w:pPr>
        <w:spacing w:line="360" w:lineRule="auto"/>
        <w:ind w:firstLineChars="200" w:firstLine="420"/>
        <w:rPr>
          <w:rFonts w:ascii="宋体" w:hAnsi="宋体"/>
          <w:szCs w:val="21"/>
        </w:rPr>
      </w:pPr>
      <w:r w:rsidRPr="002D1B50">
        <w:rPr>
          <w:rFonts w:ascii="宋体" w:hAnsi="宋体" w:hint="eastAsia"/>
          <w:szCs w:val="21"/>
        </w:rPr>
        <w:t>破血消癥药</w:t>
      </w:r>
      <w:r w:rsidR="000E7B91" w:rsidRPr="002D1B50">
        <w:rPr>
          <w:rFonts w:ascii="宋体" w:hAnsi="宋体" w:hint="eastAsia"/>
          <w:szCs w:val="21"/>
        </w:rPr>
        <w:t>：</w:t>
      </w:r>
      <w:r w:rsidR="00C20F00" w:rsidRPr="002D1B50">
        <w:rPr>
          <w:rFonts w:ascii="宋体" w:hAnsi="宋体" w:hint="eastAsia"/>
          <w:szCs w:val="21"/>
        </w:rPr>
        <w:t>莪术与三棱</w:t>
      </w:r>
      <w:r w:rsidR="000E7B91" w:rsidRPr="002D1B50">
        <w:rPr>
          <w:rFonts w:ascii="宋体" w:hAnsi="宋体" w:hint="eastAsia"/>
          <w:szCs w:val="21"/>
        </w:rPr>
        <w:t xml:space="preserve"> </w:t>
      </w:r>
    </w:p>
    <w:p w14:paraId="6299A0A7" w14:textId="77777777" w:rsidR="00D31290" w:rsidRPr="000B4198" w:rsidRDefault="00D31290" w:rsidP="000B4198">
      <w:pPr>
        <w:pStyle w:val="1"/>
        <w:ind w:firstLineChars="200" w:firstLine="420"/>
        <w:rPr>
          <w:rFonts w:ascii="黑体" w:eastAsia="黑体" w:hAnsi="黑体"/>
          <w:b w:val="0"/>
          <w:bCs w:val="0"/>
          <w:sz w:val="21"/>
          <w:szCs w:val="21"/>
        </w:rPr>
      </w:pPr>
      <w:r w:rsidRPr="000B4198">
        <w:rPr>
          <w:rFonts w:ascii="黑体" w:eastAsia="黑体" w:hAnsi="黑体" w:hint="eastAsia"/>
          <w:b w:val="0"/>
          <w:bCs w:val="0"/>
          <w:sz w:val="21"/>
          <w:szCs w:val="21"/>
        </w:rPr>
        <w:t>十三</w:t>
      </w:r>
      <w:r w:rsidR="00274E89" w:rsidRPr="000B4198">
        <w:rPr>
          <w:rFonts w:ascii="黑体" w:eastAsia="黑体" w:hAnsi="黑体" w:hint="eastAsia"/>
          <w:b w:val="0"/>
          <w:bCs w:val="0"/>
          <w:sz w:val="21"/>
          <w:szCs w:val="21"/>
        </w:rPr>
        <w:t>、</w:t>
      </w:r>
      <w:r w:rsidRPr="000B4198">
        <w:rPr>
          <w:rFonts w:ascii="黑体" w:eastAsia="黑体" w:hAnsi="黑体" w:hint="eastAsia"/>
          <w:b w:val="0"/>
          <w:bCs w:val="0"/>
          <w:sz w:val="21"/>
          <w:szCs w:val="21"/>
        </w:rPr>
        <w:t>化痰止咳平喘药</w:t>
      </w:r>
    </w:p>
    <w:p w14:paraId="3AB50FDE" w14:textId="77777777" w:rsidR="003D5975" w:rsidRPr="00D616EB" w:rsidRDefault="003D5975" w:rsidP="001F7D6F">
      <w:pPr>
        <w:spacing w:line="360" w:lineRule="auto"/>
        <w:ind w:firstLineChars="200" w:firstLine="422"/>
        <w:rPr>
          <w:rFonts w:ascii="宋体" w:hAnsi="宋体"/>
          <w:b/>
          <w:szCs w:val="21"/>
        </w:rPr>
      </w:pPr>
      <w:r w:rsidRPr="00D616EB">
        <w:rPr>
          <w:rFonts w:ascii="宋体" w:hAnsi="宋体" w:hint="eastAsia"/>
          <w:b/>
          <w:szCs w:val="21"/>
        </w:rPr>
        <w:t>（一）知识要点</w:t>
      </w:r>
    </w:p>
    <w:p w14:paraId="4F2E9263" w14:textId="77777777" w:rsidR="003D5975" w:rsidRPr="002D1B50" w:rsidRDefault="003D5975" w:rsidP="001F7D6F">
      <w:pPr>
        <w:spacing w:line="360" w:lineRule="auto"/>
        <w:ind w:firstLineChars="200" w:firstLine="420"/>
        <w:rPr>
          <w:rFonts w:ascii="宋体" w:hAnsi="宋体"/>
          <w:szCs w:val="21"/>
        </w:rPr>
      </w:pPr>
      <w:r w:rsidRPr="002D1B50">
        <w:rPr>
          <w:rFonts w:ascii="宋体" w:hAnsi="宋体"/>
          <w:szCs w:val="21"/>
        </w:rPr>
        <w:t>1</w:t>
      </w:r>
      <w:r w:rsidR="00D616EB">
        <w:rPr>
          <w:rFonts w:ascii="宋体" w:hAnsi="宋体" w:hint="eastAsia"/>
          <w:szCs w:val="21"/>
        </w:rPr>
        <w:t>.</w:t>
      </w:r>
      <w:r w:rsidRPr="002D1B50">
        <w:rPr>
          <w:rFonts w:ascii="宋体" w:hAnsi="宋体" w:hint="eastAsia"/>
          <w:szCs w:val="21"/>
        </w:rPr>
        <w:t>化痰止咳平喘药的含义、性能特点。</w:t>
      </w:r>
    </w:p>
    <w:p w14:paraId="48B2B888" w14:textId="77777777" w:rsidR="003D5975" w:rsidRPr="002D1B50" w:rsidRDefault="003D5975" w:rsidP="001F7D6F">
      <w:pPr>
        <w:spacing w:line="360" w:lineRule="auto"/>
        <w:ind w:firstLineChars="200" w:firstLine="420"/>
        <w:rPr>
          <w:rFonts w:ascii="宋体" w:hAnsi="宋体"/>
          <w:szCs w:val="21"/>
        </w:rPr>
      </w:pPr>
      <w:r w:rsidRPr="002D1B50">
        <w:rPr>
          <w:rFonts w:ascii="宋体" w:hAnsi="宋体" w:hint="eastAsia"/>
          <w:szCs w:val="21"/>
        </w:rPr>
        <w:t>2</w:t>
      </w:r>
      <w:r w:rsidR="00D616EB">
        <w:rPr>
          <w:rFonts w:ascii="宋体" w:hAnsi="宋体" w:hint="eastAsia"/>
          <w:szCs w:val="21"/>
        </w:rPr>
        <w:t>.</w:t>
      </w:r>
      <w:r w:rsidRPr="002D1B50">
        <w:rPr>
          <w:rFonts w:ascii="宋体" w:hAnsi="宋体" w:hint="eastAsia"/>
          <w:szCs w:val="21"/>
        </w:rPr>
        <w:t>化痰止咳平喘药的分类、功效与适应证。</w:t>
      </w:r>
    </w:p>
    <w:p w14:paraId="0B5E07B6" w14:textId="05E864EB" w:rsidR="003D5975" w:rsidRPr="002D1B50" w:rsidRDefault="003D5975" w:rsidP="001F7D6F">
      <w:pPr>
        <w:spacing w:line="360" w:lineRule="auto"/>
        <w:ind w:firstLineChars="200" w:firstLine="420"/>
        <w:rPr>
          <w:rFonts w:ascii="宋体" w:hAnsi="宋体"/>
          <w:szCs w:val="21"/>
        </w:rPr>
      </w:pPr>
      <w:r w:rsidRPr="002D1B50">
        <w:rPr>
          <w:rFonts w:ascii="宋体" w:hAnsi="宋体" w:hint="eastAsia"/>
          <w:szCs w:val="21"/>
        </w:rPr>
        <w:t>3</w:t>
      </w:r>
      <w:r w:rsidR="00D616EB">
        <w:rPr>
          <w:rFonts w:ascii="宋体" w:hAnsi="宋体" w:hint="eastAsia"/>
          <w:szCs w:val="21"/>
        </w:rPr>
        <w:t>.</w:t>
      </w:r>
      <w:r w:rsidRPr="002D1B50">
        <w:rPr>
          <w:rFonts w:ascii="宋体" w:hAnsi="宋体" w:hint="eastAsia"/>
          <w:szCs w:val="21"/>
        </w:rPr>
        <w:t>化痰止咳平喘药的配伍应用</w:t>
      </w:r>
      <w:r w:rsidR="00331297">
        <w:rPr>
          <w:rFonts w:ascii="宋体" w:hAnsi="宋体" w:hint="eastAsia"/>
          <w:szCs w:val="21"/>
        </w:rPr>
        <w:t>原则</w:t>
      </w:r>
      <w:r w:rsidRPr="002D1B50">
        <w:rPr>
          <w:rFonts w:ascii="宋体" w:hAnsi="宋体" w:hint="eastAsia"/>
          <w:szCs w:val="21"/>
        </w:rPr>
        <w:t>。</w:t>
      </w:r>
    </w:p>
    <w:p w14:paraId="315A7D7A" w14:textId="77777777" w:rsidR="003D5975" w:rsidRPr="002D1B50" w:rsidRDefault="003D5975" w:rsidP="001F7D6F">
      <w:pPr>
        <w:spacing w:line="360" w:lineRule="auto"/>
        <w:ind w:firstLineChars="200" w:firstLine="420"/>
        <w:rPr>
          <w:rFonts w:ascii="宋体" w:hAnsi="宋体"/>
          <w:szCs w:val="21"/>
        </w:rPr>
      </w:pPr>
      <w:r w:rsidRPr="002D1B50">
        <w:rPr>
          <w:rFonts w:ascii="宋体" w:hAnsi="宋体" w:hint="eastAsia"/>
          <w:szCs w:val="21"/>
        </w:rPr>
        <w:t>4</w:t>
      </w:r>
      <w:r w:rsidR="00D616EB">
        <w:rPr>
          <w:rFonts w:ascii="宋体" w:hAnsi="宋体" w:hint="eastAsia"/>
          <w:szCs w:val="21"/>
        </w:rPr>
        <w:t>.</w:t>
      </w:r>
      <w:r w:rsidRPr="002D1B50">
        <w:rPr>
          <w:rFonts w:ascii="宋体" w:hAnsi="宋体" w:hint="eastAsia"/>
          <w:szCs w:val="21"/>
        </w:rPr>
        <w:t>化痰止咳平喘药的使用注意事项。</w:t>
      </w:r>
    </w:p>
    <w:p w14:paraId="778C792C" w14:textId="26D00DD1" w:rsidR="003D5975" w:rsidRPr="002D1B50" w:rsidRDefault="003D5975" w:rsidP="001F7D6F">
      <w:pPr>
        <w:spacing w:line="360" w:lineRule="auto"/>
        <w:ind w:firstLineChars="200" w:firstLine="420"/>
        <w:rPr>
          <w:rFonts w:ascii="宋体" w:hAnsi="宋体"/>
          <w:szCs w:val="21"/>
        </w:rPr>
      </w:pPr>
      <w:r w:rsidRPr="002D1B50">
        <w:rPr>
          <w:rFonts w:ascii="宋体" w:hAnsi="宋体" w:hint="eastAsia"/>
          <w:szCs w:val="21"/>
        </w:rPr>
        <w:t>5</w:t>
      </w:r>
      <w:r w:rsidR="00D616EB">
        <w:rPr>
          <w:rFonts w:ascii="宋体" w:hAnsi="宋体" w:hint="eastAsia"/>
          <w:szCs w:val="21"/>
        </w:rPr>
        <w:t>.</w:t>
      </w:r>
      <w:r w:rsidRPr="002D1B50">
        <w:rPr>
          <w:rFonts w:ascii="宋体" w:hAnsi="宋体" w:hint="eastAsia"/>
          <w:szCs w:val="21"/>
        </w:rPr>
        <w:t>掌握药物为半夏、天南星、桔梗、川贝母、浙贝母、瓜蒌、苦杏仁</w:t>
      </w:r>
      <w:r w:rsidR="00331297">
        <w:rPr>
          <w:rFonts w:ascii="宋体" w:hAnsi="宋体" w:hint="eastAsia"/>
          <w:szCs w:val="21"/>
        </w:rPr>
        <w:t>、</w:t>
      </w:r>
      <w:r w:rsidR="00331297" w:rsidRPr="002D1B50">
        <w:rPr>
          <w:rFonts w:ascii="宋体" w:hAnsi="宋体" w:hint="eastAsia"/>
          <w:szCs w:val="21"/>
        </w:rPr>
        <w:t>紫苏子</w:t>
      </w:r>
      <w:r w:rsidRPr="002D1B50">
        <w:rPr>
          <w:rFonts w:ascii="宋体" w:hAnsi="宋体" w:hint="eastAsia"/>
          <w:szCs w:val="21"/>
        </w:rPr>
        <w:t>、百部、桑白皮、葶苈子。</w:t>
      </w:r>
    </w:p>
    <w:p w14:paraId="6311949A" w14:textId="70DE2EB6" w:rsidR="003D5975" w:rsidRPr="002D1B50" w:rsidRDefault="00D616EB" w:rsidP="001F7D6F">
      <w:pPr>
        <w:spacing w:line="360" w:lineRule="auto"/>
        <w:ind w:firstLineChars="200" w:firstLine="420"/>
        <w:rPr>
          <w:rFonts w:ascii="宋体" w:hAnsi="宋体"/>
          <w:szCs w:val="21"/>
        </w:rPr>
      </w:pPr>
      <w:r>
        <w:rPr>
          <w:rFonts w:ascii="宋体" w:hAnsi="宋体" w:hint="eastAsia"/>
          <w:szCs w:val="21"/>
        </w:rPr>
        <w:t>6.</w:t>
      </w:r>
      <w:r w:rsidR="00F300AA">
        <w:rPr>
          <w:rFonts w:ascii="宋体" w:hAnsi="宋体" w:hint="eastAsia"/>
          <w:szCs w:val="21"/>
        </w:rPr>
        <w:t>熟悉药物为白附子、芥子</w:t>
      </w:r>
      <w:r w:rsidR="00331297">
        <w:rPr>
          <w:rFonts w:ascii="宋体" w:hAnsi="宋体" w:hint="eastAsia"/>
          <w:szCs w:val="21"/>
        </w:rPr>
        <w:t>、旋覆花</w:t>
      </w:r>
      <w:r w:rsidR="00F300AA">
        <w:rPr>
          <w:rFonts w:ascii="宋体" w:hAnsi="宋体" w:hint="eastAsia"/>
          <w:szCs w:val="21"/>
        </w:rPr>
        <w:t>、竹茹</w:t>
      </w:r>
      <w:r w:rsidR="003D5975" w:rsidRPr="002D1B50">
        <w:rPr>
          <w:rFonts w:ascii="宋体" w:hAnsi="宋体" w:hint="eastAsia"/>
          <w:szCs w:val="21"/>
        </w:rPr>
        <w:t>、紫菀、</w:t>
      </w:r>
      <w:r w:rsidR="00F300AA" w:rsidRPr="002D1B50">
        <w:rPr>
          <w:rFonts w:ascii="宋体" w:hAnsi="宋体" w:hint="eastAsia"/>
          <w:szCs w:val="21"/>
        </w:rPr>
        <w:t>款冬花、</w:t>
      </w:r>
      <w:r w:rsidR="003D5975" w:rsidRPr="002D1B50">
        <w:rPr>
          <w:rFonts w:ascii="宋体" w:hAnsi="宋体" w:hint="eastAsia"/>
          <w:szCs w:val="21"/>
        </w:rPr>
        <w:t>枇杷叶</w:t>
      </w:r>
      <w:r w:rsidR="00331297" w:rsidRPr="002D1B50">
        <w:rPr>
          <w:rFonts w:ascii="宋体" w:hAnsi="宋体" w:hint="eastAsia"/>
          <w:szCs w:val="21"/>
        </w:rPr>
        <w:t>、白果</w:t>
      </w:r>
      <w:r w:rsidR="003E3DC7" w:rsidRPr="002D1B50">
        <w:rPr>
          <w:rFonts w:ascii="宋体" w:hAnsi="宋体" w:hint="eastAsia"/>
          <w:szCs w:val="21"/>
        </w:rPr>
        <w:t>。</w:t>
      </w:r>
    </w:p>
    <w:p w14:paraId="347ECF75" w14:textId="37172F85" w:rsidR="003E3DC7" w:rsidRPr="002D1B50" w:rsidRDefault="003D5975" w:rsidP="001F7D6F">
      <w:pPr>
        <w:spacing w:line="360" w:lineRule="auto"/>
        <w:ind w:firstLineChars="200" w:firstLine="420"/>
        <w:rPr>
          <w:rFonts w:ascii="宋体" w:hAnsi="宋体"/>
          <w:szCs w:val="21"/>
        </w:rPr>
      </w:pPr>
      <w:r w:rsidRPr="002D1B50">
        <w:rPr>
          <w:rFonts w:ascii="宋体" w:hAnsi="宋体" w:hint="eastAsia"/>
          <w:szCs w:val="21"/>
        </w:rPr>
        <w:lastRenderedPageBreak/>
        <w:t>7.了解药物为</w:t>
      </w:r>
      <w:r w:rsidR="00331297">
        <w:rPr>
          <w:rFonts w:ascii="宋体" w:hAnsi="宋体" w:hint="eastAsia"/>
          <w:szCs w:val="21"/>
        </w:rPr>
        <w:t>皂荚、白前、前胡、</w:t>
      </w:r>
      <w:r w:rsidR="00331297" w:rsidRPr="002D1B50">
        <w:rPr>
          <w:rFonts w:ascii="宋体" w:hAnsi="宋体" w:hint="eastAsia"/>
          <w:szCs w:val="21"/>
        </w:rPr>
        <w:t>天竺黄、海藻、胖大海</w:t>
      </w:r>
      <w:r w:rsidR="003E3DC7" w:rsidRPr="002D1B50">
        <w:rPr>
          <w:rFonts w:ascii="宋体" w:hAnsi="宋体" w:hint="eastAsia"/>
          <w:szCs w:val="21"/>
        </w:rPr>
        <w:t>。</w:t>
      </w:r>
      <w:r w:rsidR="00331297">
        <w:rPr>
          <w:rFonts w:ascii="宋体" w:hAnsi="宋体" w:hint="eastAsia"/>
          <w:szCs w:val="21"/>
        </w:rPr>
        <w:t xml:space="preserve"> </w:t>
      </w:r>
    </w:p>
    <w:p w14:paraId="7FE98A7A" w14:textId="77777777" w:rsidR="003D5975" w:rsidRPr="00D616EB" w:rsidRDefault="00C43209" w:rsidP="001F7D6F">
      <w:pPr>
        <w:spacing w:line="360" w:lineRule="auto"/>
        <w:ind w:firstLineChars="200" w:firstLine="422"/>
        <w:rPr>
          <w:rFonts w:ascii="宋体" w:hAnsi="宋体"/>
          <w:b/>
          <w:szCs w:val="21"/>
        </w:rPr>
      </w:pPr>
      <w:r w:rsidRPr="00D616EB">
        <w:rPr>
          <w:rFonts w:ascii="宋体" w:hAnsi="宋体" w:hint="eastAsia"/>
          <w:b/>
          <w:szCs w:val="21"/>
        </w:rPr>
        <w:t>（二）</w:t>
      </w:r>
      <w:r w:rsidR="00DF2385">
        <w:rPr>
          <w:rFonts w:ascii="宋体" w:hAnsi="宋体" w:hint="eastAsia"/>
          <w:b/>
          <w:szCs w:val="21"/>
        </w:rPr>
        <w:t>考核要求</w:t>
      </w:r>
    </w:p>
    <w:p w14:paraId="3D725565" w14:textId="3E7C57EA" w:rsidR="003D5975" w:rsidRPr="002D1B50" w:rsidRDefault="003D5975" w:rsidP="001F7D6F">
      <w:pPr>
        <w:spacing w:line="360" w:lineRule="auto"/>
        <w:ind w:firstLineChars="200" w:firstLine="420"/>
        <w:rPr>
          <w:rFonts w:ascii="宋体" w:hAnsi="宋体"/>
          <w:szCs w:val="21"/>
        </w:rPr>
      </w:pPr>
      <w:r w:rsidRPr="002D1B50">
        <w:rPr>
          <w:rFonts w:ascii="宋体" w:hAnsi="宋体"/>
          <w:szCs w:val="21"/>
        </w:rPr>
        <w:t>1</w:t>
      </w:r>
      <w:r w:rsidR="00D616EB">
        <w:rPr>
          <w:rFonts w:ascii="宋体" w:hAnsi="宋体" w:hint="eastAsia"/>
          <w:szCs w:val="21"/>
        </w:rPr>
        <w:t>.</w:t>
      </w:r>
      <w:r w:rsidRPr="002D1B50">
        <w:rPr>
          <w:rFonts w:ascii="宋体" w:hAnsi="宋体" w:hint="eastAsia"/>
          <w:szCs w:val="21"/>
        </w:rPr>
        <w:t>掌握</w:t>
      </w:r>
      <w:r w:rsidR="003E3DC7" w:rsidRPr="002D1B50">
        <w:rPr>
          <w:rFonts w:ascii="宋体" w:hAnsi="宋体" w:hint="eastAsia"/>
          <w:szCs w:val="21"/>
        </w:rPr>
        <w:t>化痰止咳平喘药</w:t>
      </w:r>
      <w:r w:rsidRPr="002D1B50">
        <w:rPr>
          <w:rFonts w:ascii="宋体" w:hAnsi="宋体" w:hint="eastAsia"/>
          <w:szCs w:val="21"/>
        </w:rPr>
        <w:t>的含义、功效、适应</w:t>
      </w:r>
      <w:r w:rsidR="00574669">
        <w:rPr>
          <w:rFonts w:ascii="宋体" w:hAnsi="宋体" w:hint="eastAsia"/>
          <w:szCs w:val="21"/>
        </w:rPr>
        <w:t>证</w:t>
      </w:r>
      <w:r w:rsidRPr="002D1B50">
        <w:rPr>
          <w:rFonts w:ascii="宋体" w:hAnsi="宋体" w:hint="eastAsia"/>
          <w:szCs w:val="21"/>
        </w:rPr>
        <w:t>；</w:t>
      </w:r>
      <w:r w:rsidR="003E3DC7" w:rsidRPr="002D1B50">
        <w:rPr>
          <w:rFonts w:ascii="宋体" w:hAnsi="宋体" w:hint="eastAsia"/>
          <w:szCs w:val="21"/>
        </w:rPr>
        <w:t>温化寒痰</w:t>
      </w:r>
      <w:r w:rsidRPr="002D1B50">
        <w:rPr>
          <w:rFonts w:ascii="宋体" w:hAnsi="宋体" w:hint="eastAsia"/>
          <w:szCs w:val="21"/>
        </w:rPr>
        <w:t>药、</w:t>
      </w:r>
      <w:r w:rsidR="003E3DC7" w:rsidRPr="002D1B50">
        <w:rPr>
          <w:rFonts w:ascii="宋体" w:hAnsi="宋体" w:hint="eastAsia"/>
          <w:szCs w:val="21"/>
        </w:rPr>
        <w:t>清化热痰</w:t>
      </w:r>
      <w:r w:rsidRPr="002D1B50">
        <w:rPr>
          <w:rFonts w:ascii="宋体" w:hAnsi="宋体" w:hint="eastAsia"/>
          <w:szCs w:val="21"/>
        </w:rPr>
        <w:t>药、</w:t>
      </w:r>
      <w:r w:rsidR="003E3DC7" w:rsidRPr="002D1B50">
        <w:rPr>
          <w:rFonts w:ascii="宋体" w:hAnsi="宋体" w:hint="eastAsia"/>
          <w:szCs w:val="21"/>
        </w:rPr>
        <w:t>止咳平喘</w:t>
      </w:r>
      <w:r w:rsidRPr="002D1B50">
        <w:rPr>
          <w:rFonts w:ascii="宋体" w:hAnsi="宋体" w:hint="eastAsia"/>
          <w:szCs w:val="21"/>
        </w:rPr>
        <w:t>药的性能特点</w:t>
      </w:r>
      <w:r w:rsidR="00574669" w:rsidRPr="002D1B50">
        <w:rPr>
          <w:rFonts w:ascii="宋体" w:hAnsi="宋体" w:hint="eastAsia"/>
          <w:szCs w:val="21"/>
        </w:rPr>
        <w:t>、配伍</w:t>
      </w:r>
      <w:r w:rsidR="00574669">
        <w:rPr>
          <w:rFonts w:ascii="宋体" w:hAnsi="宋体" w:hint="eastAsia"/>
          <w:szCs w:val="21"/>
        </w:rPr>
        <w:t>原则</w:t>
      </w:r>
      <w:r w:rsidRPr="002D1B50">
        <w:rPr>
          <w:rFonts w:ascii="宋体" w:hAnsi="宋体" w:hint="eastAsia"/>
          <w:szCs w:val="21"/>
        </w:rPr>
        <w:t>和使用注意。</w:t>
      </w:r>
    </w:p>
    <w:p w14:paraId="6642CCE5" w14:textId="78FB9E6D" w:rsidR="003D5975" w:rsidRPr="002D1B50" w:rsidRDefault="003D5975" w:rsidP="001F7D6F">
      <w:pPr>
        <w:spacing w:line="360" w:lineRule="auto"/>
        <w:ind w:firstLineChars="200" w:firstLine="420"/>
        <w:rPr>
          <w:rFonts w:ascii="宋体" w:hAnsi="宋体"/>
          <w:szCs w:val="21"/>
        </w:rPr>
      </w:pPr>
      <w:r w:rsidRPr="002D1B50">
        <w:rPr>
          <w:rFonts w:ascii="宋体" w:hAnsi="宋体"/>
          <w:szCs w:val="21"/>
        </w:rPr>
        <w:t>2</w:t>
      </w:r>
      <w:r w:rsidR="00D616EB">
        <w:rPr>
          <w:rFonts w:ascii="宋体" w:hAnsi="宋体" w:hint="eastAsia"/>
          <w:szCs w:val="21"/>
        </w:rPr>
        <w:t>.</w:t>
      </w:r>
      <w:r w:rsidR="00C43209">
        <w:rPr>
          <w:rFonts w:ascii="宋体" w:hAnsi="宋体" w:hint="eastAsia"/>
          <w:szCs w:val="21"/>
        </w:rPr>
        <w:t>掌握</w:t>
      </w:r>
      <w:r w:rsidR="00574669" w:rsidRPr="002D1B50">
        <w:rPr>
          <w:rFonts w:ascii="宋体" w:hAnsi="宋体" w:hint="eastAsia"/>
          <w:szCs w:val="21"/>
        </w:rPr>
        <w:t>半夏、天南星、桔梗、川贝母、浙贝母、瓜蒌、苦杏仁</w:t>
      </w:r>
      <w:r w:rsidR="00574669">
        <w:rPr>
          <w:rFonts w:ascii="宋体" w:hAnsi="宋体" w:hint="eastAsia"/>
          <w:szCs w:val="21"/>
        </w:rPr>
        <w:t>、</w:t>
      </w:r>
      <w:r w:rsidR="00574669" w:rsidRPr="002D1B50">
        <w:rPr>
          <w:rFonts w:ascii="宋体" w:hAnsi="宋体" w:hint="eastAsia"/>
          <w:szCs w:val="21"/>
        </w:rPr>
        <w:t>紫苏子、百部、桑白皮、葶苈子</w:t>
      </w:r>
      <w:r w:rsidR="00C43209">
        <w:rPr>
          <w:rFonts w:ascii="宋体" w:hAnsi="宋体" w:hint="eastAsia"/>
          <w:szCs w:val="21"/>
        </w:rPr>
        <w:t>的性能</w:t>
      </w:r>
      <w:r w:rsidR="00F300AA">
        <w:rPr>
          <w:rFonts w:ascii="宋体" w:hAnsi="宋体" w:hint="eastAsia"/>
          <w:szCs w:val="21"/>
        </w:rPr>
        <w:t>特点</w:t>
      </w:r>
      <w:r w:rsidR="00C43209">
        <w:rPr>
          <w:rFonts w:ascii="宋体" w:hAnsi="宋体" w:hint="eastAsia"/>
          <w:szCs w:val="21"/>
        </w:rPr>
        <w:t>、功效</w:t>
      </w:r>
      <w:r w:rsidR="00574669">
        <w:rPr>
          <w:rFonts w:ascii="宋体" w:hAnsi="宋体" w:hint="eastAsia"/>
          <w:szCs w:val="21"/>
        </w:rPr>
        <w:t>、临床</w:t>
      </w:r>
      <w:r w:rsidR="00C43209">
        <w:rPr>
          <w:rFonts w:ascii="宋体" w:hAnsi="宋体" w:hint="eastAsia"/>
          <w:szCs w:val="21"/>
        </w:rPr>
        <w:t>应用、</w:t>
      </w:r>
      <w:r w:rsidR="00574669">
        <w:rPr>
          <w:rFonts w:ascii="宋体" w:hAnsi="宋体" w:hint="eastAsia"/>
          <w:szCs w:val="21"/>
        </w:rPr>
        <w:t>用量用法</w:t>
      </w:r>
      <w:r w:rsidR="00C43209">
        <w:rPr>
          <w:rFonts w:ascii="宋体" w:hAnsi="宋体" w:hint="eastAsia"/>
          <w:szCs w:val="21"/>
        </w:rPr>
        <w:t>及使用注意。</w:t>
      </w:r>
    </w:p>
    <w:p w14:paraId="2BBB58CA" w14:textId="6EE759DD" w:rsidR="003D5975" w:rsidRDefault="003D5975" w:rsidP="001F7D6F">
      <w:pPr>
        <w:spacing w:line="360" w:lineRule="auto"/>
        <w:ind w:firstLineChars="200" w:firstLine="420"/>
        <w:rPr>
          <w:rFonts w:ascii="宋体" w:hAnsi="宋体"/>
          <w:szCs w:val="21"/>
        </w:rPr>
      </w:pPr>
      <w:r w:rsidRPr="002D1B50">
        <w:rPr>
          <w:rFonts w:ascii="宋体" w:hAnsi="宋体" w:hint="eastAsia"/>
          <w:szCs w:val="21"/>
        </w:rPr>
        <w:t>3</w:t>
      </w:r>
      <w:r w:rsidR="00D616EB">
        <w:rPr>
          <w:rFonts w:ascii="宋体" w:hAnsi="宋体" w:hint="eastAsia"/>
          <w:szCs w:val="21"/>
        </w:rPr>
        <w:t>.</w:t>
      </w:r>
      <w:r w:rsidRPr="002D1B50">
        <w:rPr>
          <w:rFonts w:ascii="宋体" w:hAnsi="宋体" w:hint="eastAsia"/>
          <w:szCs w:val="21"/>
        </w:rPr>
        <w:t>熟悉</w:t>
      </w:r>
      <w:r w:rsidR="00574669">
        <w:rPr>
          <w:rFonts w:ascii="宋体" w:hAnsi="宋体" w:hint="eastAsia"/>
          <w:szCs w:val="21"/>
        </w:rPr>
        <w:t>白附子、芥子、旋覆花、竹茹</w:t>
      </w:r>
      <w:r w:rsidR="00574669" w:rsidRPr="002D1B50">
        <w:rPr>
          <w:rFonts w:ascii="宋体" w:hAnsi="宋体" w:hint="eastAsia"/>
          <w:szCs w:val="21"/>
        </w:rPr>
        <w:t>、紫菀、款冬花、枇杷叶、白果</w:t>
      </w:r>
      <w:r w:rsidRPr="002D1B50">
        <w:rPr>
          <w:rFonts w:ascii="宋体" w:hAnsi="宋体" w:hint="eastAsia"/>
          <w:szCs w:val="21"/>
        </w:rPr>
        <w:t>的功效</w:t>
      </w:r>
      <w:r w:rsidR="00574669">
        <w:rPr>
          <w:rFonts w:ascii="宋体" w:hAnsi="宋体" w:hint="eastAsia"/>
          <w:szCs w:val="21"/>
        </w:rPr>
        <w:t>和临床</w:t>
      </w:r>
      <w:r w:rsidRPr="002D1B50">
        <w:rPr>
          <w:rFonts w:ascii="宋体" w:hAnsi="宋体" w:hint="eastAsia"/>
          <w:szCs w:val="21"/>
        </w:rPr>
        <w:t>应用。</w:t>
      </w:r>
    </w:p>
    <w:p w14:paraId="3C6F5990" w14:textId="4F936D81" w:rsidR="00574669" w:rsidRPr="00574669" w:rsidRDefault="00574669" w:rsidP="001F7D6F">
      <w:pPr>
        <w:spacing w:line="360" w:lineRule="auto"/>
        <w:ind w:firstLineChars="200" w:firstLine="420"/>
        <w:rPr>
          <w:rFonts w:ascii="宋体" w:hAnsi="宋体"/>
          <w:szCs w:val="21"/>
        </w:rPr>
      </w:pPr>
      <w:r>
        <w:rPr>
          <w:rFonts w:ascii="宋体" w:hAnsi="宋体"/>
          <w:szCs w:val="21"/>
        </w:rPr>
        <w:t>4</w:t>
      </w:r>
      <w:r>
        <w:rPr>
          <w:rFonts w:ascii="宋体" w:hAnsi="宋体" w:hint="eastAsia"/>
          <w:szCs w:val="21"/>
        </w:rPr>
        <w:t>.了解皂荚、白前、前胡、</w:t>
      </w:r>
      <w:r w:rsidRPr="002D1B50">
        <w:rPr>
          <w:rFonts w:ascii="宋体" w:hAnsi="宋体" w:hint="eastAsia"/>
          <w:szCs w:val="21"/>
        </w:rPr>
        <w:t>天竺黄、海藻、胖大海</w:t>
      </w:r>
      <w:r>
        <w:rPr>
          <w:rFonts w:ascii="宋体" w:hAnsi="宋体" w:hint="eastAsia"/>
          <w:szCs w:val="21"/>
        </w:rPr>
        <w:t>的功效。</w:t>
      </w:r>
    </w:p>
    <w:p w14:paraId="4D4A10ED" w14:textId="77777777" w:rsidR="003D5975" w:rsidRPr="002D1B50" w:rsidRDefault="003D5975" w:rsidP="001F7D6F">
      <w:pPr>
        <w:spacing w:line="360" w:lineRule="auto"/>
        <w:ind w:firstLineChars="200" w:firstLine="420"/>
        <w:rPr>
          <w:rFonts w:ascii="宋体" w:hAnsi="宋体"/>
          <w:szCs w:val="21"/>
        </w:rPr>
      </w:pPr>
      <w:r w:rsidRPr="002D1B50">
        <w:rPr>
          <w:rFonts w:ascii="宋体" w:hAnsi="宋体" w:hint="eastAsia"/>
          <w:szCs w:val="21"/>
        </w:rPr>
        <w:t>4</w:t>
      </w:r>
      <w:r w:rsidR="00D616EB">
        <w:rPr>
          <w:rFonts w:ascii="宋体" w:hAnsi="宋体" w:hint="eastAsia"/>
          <w:szCs w:val="21"/>
        </w:rPr>
        <w:t>.</w:t>
      </w:r>
      <w:r w:rsidRPr="002D1B50">
        <w:rPr>
          <w:rFonts w:ascii="宋体" w:hAnsi="宋体" w:hint="eastAsia"/>
          <w:szCs w:val="21"/>
        </w:rPr>
        <w:t>掌握相似药物功效、应用的异同点。</w:t>
      </w:r>
    </w:p>
    <w:p w14:paraId="2D78423E" w14:textId="0F86C129" w:rsidR="003D5975" w:rsidRPr="002D1B50" w:rsidRDefault="003E3DC7" w:rsidP="001F7D6F">
      <w:pPr>
        <w:spacing w:line="360" w:lineRule="auto"/>
        <w:ind w:firstLineChars="200" w:firstLine="420"/>
        <w:rPr>
          <w:rFonts w:ascii="宋体" w:hAnsi="宋体"/>
          <w:szCs w:val="21"/>
        </w:rPr>
      </w:pPr>
      <w:r w:rsidRPr="002D1B50">
        <w:rPr>
          <w:rFonts w:ascii="宋体" w:hAnsi="宋体" w:hint="eastAsia"/>
          <w:szCs w:val="21"/>
        </w:rPr>
        <w:t>温化寒痰药</w:t>
      </w:r>
      <w:r w:rsidR="003D5975" w:rsidRPr="002D1B50">
        <w:rPr>
          <w:rFonts w:ascii="宋体" w:hAnsi="宋体" w:hint="eastAsia"/>
          <w:szCs w:val="21"/>
        </w:rPr>
        <w:t>：</w:t>
      </w:r>
      <w:r w:rsidRPr="002D1B50">
        <w:rPr>
          <w:rFonts w:ascii="宋体" w:hAnsi="宋体" w:hint="eastAsia"/>
          <w:szCs w:val="21"/>
        </w:rPr>
        <w:t>半夏与天南星</w:t>
      </w:r>
      <w:r w:rsidR="00F300AA">
        <w:rPr>
          <w:rFonts w:ascii="宋体" w:hAnsi="宋体" w:hint="eastAsia"/>
          <w:szCs w:val="21"/>
        </w:rPr>
        <w:t xml:space="preserve"> </w:t>
      </w:r>
    </w:p>
    <w:p w14:paraId="79921ECF" w14:textId="3FACEC14" w:rsidR="003D5975" w:rsidRPr="002D1B50" w:rsidRDefault="003E3DC7" w:rsidP="001F7D6F">
      <w:pPr>
        <w:spacing w:line="360" w:lineRule="auto"/>
        <w:ind w:firstLineChars="200" w:firstLine="420"/>
        <w:rPr>
          <w:rFonts w:ascii="宋体" w:hAnsi="宋体"/>
          <w:szCs w:val="21"/>
        </w:rPr>
      </w:pPr>
      <w:r w:rsidRPr="002D1B50">
        <w:rPr>
          <w:rFonts w:ascii="宋体" w:hAnsi="宋体" w:hint="eastAsia"/>
          <w:szCs w:val="21"/>
        </w:rPr>
        <w:t>清化热痰药</w:t>
      </w:r>
      <w:r w:rsidR="003D5975" w:rsidRPr="002D1B50">
        <w:rPr>
          <w:rFonts w:ascii="宋体" w:hAnsi="宋体" w:hint="eastAsia"/>
          <w:szCs w:val="21"/>
        </w:rPr>
        <w:t>：</w:t>
      </w:r>
      <w:r w:rsidRPr="002D1B50">
        <w:rPr>
          <w:rFonts w:ascii="宋体" w:hAnsi="宋体" w:hint="eastAsia"/>
          <w:szCs w:val="21"/>
        </w:rPr>
        <w:t>川贝母与浙贝母</w:t>
      </w:r>
    </w:p>
    <w:p w14:paraId="75B4E6AE" w14:textId="088E0D06" w:rsidR="003D5975" w:rsidRPr="002D1B50" w:rsidRDefault="003E3DC7" w:rsidP="001F7D6F">
      <w:pPr>
        <w:spacing w:line="360" w:lineRule="auto"/>
        <w:ind w:firstLineChars="200" w:firstLine="420"/>
        <w:rPr>
          <w:rFonts w:ascii="宋体" w:hAnsi="宋体"/>
          <w:szCs w:val="21"/>
        </w:rPr>
      </w:pPr>
      <w:r w:rsidRPr="002D1B50">
        <w:rPr>
          <w:rFonts w:ascii="宋体" w:hAnsi="宋体" w:hint="eastAsia"/>
          <w:szCs w:val="21"/>
        </w:rPr>
        <w:t>止咳平喘药</w:t>
      </w:r>
      <w:r w:rsidR="003D5975" w:rsidRPr="002D1B50">
        <w:rPr>
          <w:rFonts w:ascii="宋体" w:hAnsi="宋体" w:hint="eastAsia"/>
          <w:szCs w:val="21"/>
        </w:rPr>
        <w:t>：</w:t>
      </w:r>
      <w:r w:rsidRPr="002D1B50">
        <w:rPr>
          <w:rFonts w:ascii="宋体" w:hAnsi="宋体" w:hint="eastAsia"/>
          <w:szCs w:val="21"/>
        </w:rPr>
        <w:t>苦杏仁与紫苏子</w:t>
      </w:r>
      <w:r w:rsidR="00574669">
        <w:rPr>
          <w:rFonts w:ascii="宋体" w:hAnsi="宋体" w:hint="eastAsia"/>
          <w:szCs w:val="21"/>
        </w:rPr>
        <w:t>，</w:t>
      </w:r>
      <w:r w:rsidRPr="002D1B50">
        <w:rPr>
          <w:rFonts w:ascii="宋体" w:hAnsi="宋体" w:hint="eastAsia"/>
          <w:szCs w:val="21"/>
        </w:rPr>
        <w:t xml:space="preserve">桑白皮与葶苈子  </w:t>
      </w:r>
    </w:p>
    <w:p w14:paraId="3802883D" w14:textId="77777777" w:rsidR="00D31290" w:rsidRPr="000B4198" w:rsidRDefault="00D31290" w:rsidP="000B4198">
      <w:pPr>
        <w:pStyle w:val="1"/>
        <w:ind w:firstLineChars="200" w:firstLine="420"/>
        <w:rPr>
          <w:rFonts w:ascii="黑体" w:eastAsia="黑体" w:hAnsi="黑体"/>
          <w:b w:val="0"/>
          <w:bCs w:val="0"/>
          <w:sz w:val="21"/>
          <w:szCs w:val="21"/>
        </w:rPr>
      </w:pPr>
      <w:r w:rsidRPr="000B4198">
        <w:rPr>
          <w:rFonts w:ascii="黑体" w:eastAsia="黑体" w:hAnsi="黑体" w:hint="eastAsia"/>
          <w:b w:val="0"/>
          <w:bCs w:val="0"/>
          <w:sz w:val="21"/>
          <w:szCs w:val="21"/>
        </w:rPr>
        <w:t>十四</w:t>
      </w:r>
      <w:r w:rsidR="00274E89" w:rsidRPr="000B4198">
        <w:rPr>
          <w:rFonts w:ascii="黑体" w:eastAsia="黑体" w:hAnsi="黑体" w:hint="eastAsia"/>
          <w:b w:val="0"/>
          <w:bCs w:val="0"/>
          <w:sz w:val="21"/>
          <w:szCs w:val="21"/>
        </w:rPr>
        <w:t>、</w:t>
      </w:r>
      <w:r w:rsidRPr="000B4198">
        <w:rPr>
          <w:rFonts w:ascii="黑体" w:eastAsia="黑体" w:hAnsi="黑体" w:hint="eastAsia"/>
          <w:b w:val="0"/>
          <w:bCs w:val="0"/>
          <w:sz w:val="21"/>
          <w:szCs w:val="21"/>
        </w:rPr>
        <w:t>安神药</w:t>
      </w:r>
    </w:p>
    <w:p w14:paraId="54315CB5" w14:textId="77777777" w:rsidR="003E3DC7" w:rsidRPr="00D71F7B" w:rsidRDefault="003E3DC7" w:rsidP="001F7D6F">
      <w:pPr>
        <w:spacing w:line="360" w:lineRule="auto"/>
        <w:ind w:firstLineChars="200" w:firstLine="422"/>
        <w:rPr>
          <w:rFonts w:ascii="宋体" w:hAnsi="宋体"/>
          <w:b/>
          <w:szCs w:val="21"/>
        </w:rPr>
      </w:pPr>
      <w:r w:rsidRPr="00D71F7B">
        <w:rPr>
          <w:rFonts w:ascii="宋体" w:hAnsi="宋体" w:hint="eastAsia"/>
          <w:b/>
          <w:szCs w:val="21"/>
        </w:rPr>
        <w:t>（一）知识要点</w:t>
      </w:r>
    </w:p>
    <w:p w14:paraId="04BE6FB6" w14:textId="77777777" w:rsidR="003E3DC7" w:rsidRPr="002D1B50" w:rsidRDefault="003E3DC7" w:rsidP="001F7D6F">
      <w:pPr>
        <w:spacing w:line="360" w:lineRule="auto"/>
        <w:ind w:firstLineChars="200" w:firstLine="420"/>
        <w:rPr>
          <w:rFonts w:ascii="宋体" w:hAnsi="宋体"/>
          <w:szCs w:val="21"/>
        </w:rPr>
      </w:pPr>
      <w:r w:rsidRPr="002D1B50">
        <w:rPr>
          <w:rFonts w:ascii="宋体" w:hAnsi="宋体"/>
          <w:szCs w:val="21"/>
        </w:rPr>
        <w:t>1</w:t>
      </w:r>
      <w:r w:rsidR="00D71F7B">
        <w:rPr>
          <w:rFonts w:ascii="宋体" w:hAnsi="宋体" w:hint="eastAsia"/>
          <w:szCs w:val="21"/>
        </w:rPr>
        <w:t>.</w:t>
      </w:r>
      <w:r w:rsidRPr="002D1B50">
        <w:rPr>
          <w:rFonts w:ascii="宋体" w:hAnsi="宋体" w:hint="eastAsia"/>
          <w:szCs w:val="21"/>
        </w:rPr>
        <w:t>安神药的含义、性能特点。</w:t>
      </w:r>
    </w:p>
    <w:p w14:paraId="18D0586F" w14:textId="77777777" w:rsidR="003E3DC7" w:rsidRPr="002D1B50" w:rsidRDefault="003E3DC7" w:rsidP="001F7D6F">
      <w:pPr>
        <w:spacing w:line="360" w:lineRule="auto"/>
        <w:ind w:firstLineChars="200" w:firstLine="420"/>
        <w:rPr>
          <w:rFonts w:ascii="宋体" w:hAnsi="宋体"/>
          <w:szCs w:val="21"/>
        </w:rPr>
      </w:pPr>
      <w:r w:rsidRPr="002D1B50">
        <w:rPr>
          <w:rFonts w:ascii="宋体" w:hAnsi="宋体" w:hint="eastAsia"/>
          <w:szCs w:val="21"/>
        </w:rPr>
        <w:t>2</w:t>
      </w:r>
      <w:r w:rsidR="00D71F7B">
        <w:rPr>
          <w:rFonts w:ascii="宋体" w:hAnsi="宋体" w:hint="eastAsia"/>
          <w:szCs w:val="21"/>
        </w:rPr>
        <w:t>.</w:t>
      </w:r>
      <w:r w:rsidRPr="002D1B50">
        <w:rPr>
          <w:rFonts w:ascii="宋体" w:hAnsi="宋体" w:hint="eastAsia"/>
          <w:szCs w:val="21"/>
        </w:rPr>
        <w:t>安神药的分类、功效与适应证。</w:t>
      </w:r>
    </w:p>
    <w:p w14:paraId="0BDD6076" w14:textId="28B6798F" w:rsidR="003E3DC7" w:rsidRPr="002D1B50" w:rsidRDefault="003E3DC7" w:rsidP="001F7D6F">
      <w:pPr>
        <w:spacing w:line="360" w:lineRule="auto"/>
        <w:ind w:firstLineChars="200" w:firstLine="420"/>
        <w:rPr>
          <w:rFonts w:ascii="宋体" w:hAnsi="宋体"/>
          <w:szCs w:val="21"/>
        </w:rPr>
      </w:pPr>
      <w:r w:rsidRPr="002D1B50">
        <w:rPr>
          <w:rFonts w:ascii="宋体" w:hAnsi="宋体" w:hint="eastAsia"/>
          <w:szCs w:val="21"/>
        </w:rPr>
        <w:t>3</w:t>
      </w:r>
      <w:r w:rsidR="00D71F7B">
        <w:rPr>
          <w:rFonts w:ascii="宋体" w:hAnsi="宋体" w:hint="eastAsia"/>
          <w:szCs w:val="21"/>
        </w:rPr>
        <w:t>.</w:t>
      </w:r>
      <w:r w:rsidRPr="002D1B50">
        <w:rPr>
          <w:rFonts w:ascii="宋体" w:hAnsi="宋体" w:hint="eastAsia"/>
          <w:szCs w:val="21"/>
        </w:rPr>
        <w:t>安神药的配伍应用</w:t>
      </w:r>
      <w:r w:rsidR="00574669">
        <w:rPr>
          <w:rFonts w:ascii="宋体" w:hAnsi="宋体" w:hint="eastAsia"/>
          <w:szCs w:val="21"/>
        </w:rPr>
        <w:t>原则</w:t>
      </w:r>
      <w:r w:rsidRPr="002D1B50">
        <w:rPr>
          <w:rFonts w:ascii="宋体" w:hAnsi="宋体" w:hint="eastAsia"/>
          <w:szCs w:val="21"/>
        </w:rPr>
        <w:t>。</w:t>
      </w:r>
    </w:p>
    <w:p w14:paraId="46CA42F1" w14:textId="77777777" w:rsidR="003E3DC7" w:rsidRPr="002D1B50" w:rsidRDefault="003E3DC7" w:rsidP="001F7D6F">
      <w:pPr>
        <w:spacing w:line="360" w:lineRule="auto"/>
        <w:ind w:firstLineChars="200" w:firstLine="420"/>
        <w:rPr>
          <w:rFonts w:ascii="宋体" w:hAnsi="宋体"/>
          <w:szCs w:val="21"/>
        </w:rPr>
      </w:pPr>
      <w:r w:rsidRPr="002D1B50">
        <w:rPr>
          <w:rFonts w:ascii="宋体" w:hAnsi="宋体" w:hint="eastAsia"/>
          <w:szCs w:val="21"/>
        </w:rPr>
        <w:t>4</w:t>
      </w:r>
      <w:r w:rsidR="00D71F7B">
        <w:rPr>
          <w:rFonts w:ascii="宋体" w:hAnsi="宋体" w:hint="eastAsia"/>
          <w:szCs w:val="21"/>
        </w:rPr>
        <w:t>.</w:t>
      </w:r>
      <w:r w:rsidRPr="002D1B50">
        <w:rPr>
          <w:rFonts w:ascii="宋体" w:hAnsi="宋体" w:hint="eastAsia"/>
          <w:szCs w:val="21"/>
        </w:rPr>
        <w:t>安神药的使用注意事项。</w:t>
      </w:r>
    </w:p>
    <w:p w14:paraId="5876FA9B" w14:textId="48507225" w:rsidR="003E3DC7" w:rsidRPr="002D1B50" w:rsidRDefault="003E3DC7" w:rsidP="001F7D6F">
      <w:pPr>
        <w:spacing w:line="360" w:lineRule="auto"/>
        <w:ind w:firstLineChars="200" w:firstLine="420"/>
        <w:rPr>
          <w:rFonts w:ascii="宋体" w:hAnsi="宋体"/>
          <w:szCs w:val="21"/>
        </w:rPr>
      </w:pPr>
      <w:r w:rsidRPr="002D1B50">
        <w:rPr>
          <w:rFonts w:ascii="宋体" w:hAnsi="宋体" w:hint="eastAsia"/>
          <w:szCs w:val="21"/>
        </w:rPr>
        <w:t>5</w:t>
      </w:r>
      <w:r w:rsidR="00D71F7B">
        <w:rPr>
          <w:rFonts w:ascii="宋体" w:hAnsi="宋体" w:hint="eastAsia"/>
          <w:szCs w:val="21"/>
        </w:rPr>
        <w:t>.</w:t>
      </w:r>
      <w:r w:rsidRPr="002D1B50">
        <w:rPr>
          <w:rFonts w:ascii="宋体" w:hAnsi="宋体" w:hint="eastAsia"/>
          <w:szCs w:val="21"/>
        </w:rPr>
        <w:t>掌握药物为朱砂、磁石、龙骨、酸枣仁</w:t>
      </w:r>
      <w:r w:rsidR="00574669" w:rsidRPr="002D1B50">
        <w:rPr>
          <w:rFonts w:ascii="宋体" w:hAnsi="宋体" w:hint="eastAsia"/>
          <w:szCs w:val="21"/>
        </w:rPr>
        <w:t>、远志</w:t>
      </w:r>
      <w:r w:rsidRPr="002D1B50">
        <w:rPr>
          <w:rFonts w:ascii="宋体" w:hAnsi="宋体" w:hint="eastAsia"/>
          <w:szCs w:val="21"/>
        </w:rPr>
        <w:t>。</w:t>
      </w:r>
    </w:p>
    <w:p w14:paraId="6778EB17" w14:textId="0DEF0542" w:rsidR="003E3DC7" w:rsidRPr="002D1B50" w:rsidRDefault="00D71F7B" w:rsidP="001F7D6F">
      <w:pPr>
        <w:spacing w:line="360" w:lineRule="auto"/>
        <w:ind w:firstLineChars="200" w:firstLine="420"/>
        <w:rPr>
          <w:rFonts w:ascii="宋体" w:hAnsi="宋体"/>
          <w:szCs w:val="21"/>
        </w:rPr>
      </w:pPr>
      <w:r>
        <w:rPr>
          <w:rFonts w:ascii="宋体" w:hAnsi="宋体" w:hint="eastAsia"/>
          <w:szCs w:val="21"/>
        </w:rPr>
        <w:t>6.</w:t>
      </w:r>
      <w:r w:rsidR="003E3DC7" w:rsidRPr="002D1B50">
        <w:rPr>
          <w:rFonts w:ascii="宋体" w:hAnsi="宋体" w:hint="eastAsia"/>
          <w:szCs w:val="21"/>
        </w:rPr>
        <w:t>熟悉药物为柏子仁、合欢皮。</w:t>
      </w:r>
    </w:p>
    <w:p w14:paraId="24DFC8F1" w14:textId="7957C08B" w:rsidR="003E3DC7" w:rsidRPr="002D1B50" w:rsidRDefault="003E3DC7" w:rsidP="001F7D6F">
      <w:pPr>
        <w:spacing w:line="360" w:lineRule="auto"/>
        <w:ind w:firstLineChars="200" w:firstLine="420"/>
        <w:rPr>
          <w:rFonts w:ascii="宋体" w:hAnsi="宋体"/>
          <w:szCs w:val="21"/>
        </w:rPr>
      </w:pPr>
      <w:r w:rsidRPr="002D1B50">
        <w:rPr>
          <w:rFonts w:ascii="宋体" w:hAnsi="宋体" w:hint="eastAsia"/>
          <w:szCs w:val="21"/>
        </w:rPr>
        <w:t>7.了解药物为</w:t>
      </w:r>
      <w:r w:rsidR="00574669" w:rsidRPr="002D1B50">
        <w:rPr>
          <w:rFonts w:ascii="宋体" w:hAnsi="宋体" w:hint="eastAsia"/>
          <w:szCs w:val="21"/>
        </w:rPr>
        <w:t>琥珀</w:t>
      </w:r>
      <w:r w:rsidRPr="002D1B50">
        <w:rPr>
          <w:rFonts w:ascii="宋体" w:hAnsi="宋体" w:hint="eastAsia"/>
          <w:szCs w:val="21"/>
        </w:rPr>
        <w:t>。</w:t>
      </w:r>
    </w:p>
    <w:p w14:paraId="382C9B7F" w14:textId="77777777" w:rsidR="003E3DC7" w:rsidRPr="00D71F7B" w:rsidRDefault="00C43209" w:rsidP="001F7D6F">
      <w:pPr>
        <w:spacing w:line="360" w:lineRule="auto"/>
        <w:ind w:firstLineChars="200" w:firstLine="422"/>
        <w:rPr>
          <w:rFonts w:ascii="宋体" w:hAnsi="宋体"/>
          <w:b/>
          <w:szCs w:val="21"/>
        </w:rPr>
      </w:pPr>
      <w:r w:rsidRPr="00D71F7B">
        <w:rPr>
          <w:rFonts w:ascii="宋体" w:hAnsi="宋体" w:hint="eastAsia"/>
          <w:b/>
          <w:szCs w:val="21"/>
        </w:rPr>
        <w:t>（二）</w:t>
      </w:r>
      <w:r w:rsidR="00DF2385">
        <w:rPr>
          <w:rFonts w:ascii="宋体" w:hAnsi="宋体" w:hint="eastAsia"/>
          <w:b/>
          <w:szCs w:val="21"/>
        </w:rPr>
        <w:t>考核要求</w:t>
      </w:r>
    </w:p>
    <w:p w14:paraId="225617BA" w14:textId="0C4EC707" w:rsidR="003E3DC7" w:rsidRPr="002D1B50" w:rsidRDefault="003E3DC7" w:rsidP="001F7D6F">
      <w:pPr>
        <w:spacing w:line="360" w:lineRule="auto"/>
        <w:ind w:firstLineChars="200" w:firstLine="420"/>
        <w:rPr>
          <w:rFonts w:ascii="宋体" w:hAnsi="宋体"/>
          <w:szCs w:val="21"/>
        </w:rPr>
      </w:pPr>
      <w:r w:rsidRPr="002D1B50">
        <w:rPr>
          <w:rFonts w:ascii="宋体" w:hAnsi="宋体"/>
          <w:szCs w:val="21"/>
        </w:rPr>
        <w:t>1</w:t>
      </w:r>
      <w:r w:rsidR="00D71F7B">
        <w:rPr>
          <w:rFonts w:ascii="宋体" w:hAnsi="宋体" w:hint="eastAsia"/>
          <w:szCs w:val="21"/>
        </w:rPr>
        <w:t>.</w:t>
      </w:r>
      <w:r w:rsidRPr="002D1B50">
        <w:rPr>
          <w:rFonts w:ascii="宋体" w:hAnsi="宋体" w:hint="eastAsia"/>
          <w:szCs w:val="21"/>
        </w:rPr>
        <w:t>掌握</w:t>
      </w:r>
      <w:r w:rsidR="00D71F7B" w:rsidRPr="002D1B50">
        <w:rPr>
          <w:rFonts w:ascii="宋体" w:hAnsi="宋体" w:hint="eastAsia"/>
          <w:szCs w:val="21"/>
        </w:rPr>
        <w:t>安神药</w:t>
      </w:r>
      <w:r w:rsidRPr="002D1B50">
        <w:rPr>
          <w:rFonts w:ascii="宋体" w:hAnsi="宋体" w:hint="eastAsia"/>
          <w:szCs w:val="21"/>
        </w:rPr>
        <w:t>的含义、功效、适应</w:t>
      </w:r>
      <w:r w:rsidR="008C2740">
        <w:rPr>
          <w:rFonts w:ascii="宋体" w:hAnsi="宋体" w:hint="eastAsia"/>
          <w:szCs w:val="21"/>
        </w:rPr>
        <w:t>证</w:t>
      </w:r>
      <w:r w:rsidRPr="002D1B50">
        <w:rPr>
          <w:rFonts w:ascii="宋体" w:hAnsi="宋体" w:hint="eastAsia"/>
          <w:szCs w:val="21"/>
        </w:rPr>
        <w:t>；重镇安神药、养心安神药的性能特点</w:t>
      </w:r>
      <w:r w:rsidR="008C2740" w:rsidRPr="002D1B50">
        <w:rPr>
          <w:rFonts w:ascii="宋体" w:hAnsi="宋体" w:hint="eastAsia"/>
          <w:szCs w:val="21"/>
        </w:rPr>
        <w:t>、配伍</w:t>
      </w:r>
      <w:r w:rsidR="008C2740">
        <w:rPr>
          <w:rFonts w:ascii="宋体" w:hAnsi="宋体" w:hint="eastAsia"/>
          <w:szCs w:val="21"/>
        </w:rPr>
        <w:t>原则</w:t>
      </w:r>
      <w:r w:rsidRPr="002D1B50">
        <w:rPr>
          <w:rFonts w:ascii="宋体" w:hAnsi="宋体" w:hint="eastAsia"/>
          <w:szCs w:val="21"/>
        </w:rPr>
        <w:t>和使用注意。</w:t>
      </w:r>
    </w:p>
    <w:p w14:paraId="5BD90413" w14:textId="1C2B29E6" w:rsidR="003E3DC7" w:rsidRPr="002D1B50" w:rsidRDefault="003E3DC7" w:rsidP="001F7D6F">
      <w:pPr>
        <w:spacing w:line="360" w:lineRule="auto"/>
        <w:ind w:firstLineChars="200" w:firstLine="420"/>
        <w:rPr>
          <w:rFonts w:ascii="宋体" w:hAnsi="宋体"/>
          <w:szCs w:val="21"/>
        </w:rPr>
      </w:pPr>
      <w:r w:rsidRPr="002D1B50">
        <w:rPr>
          <w:rFonts w:ascii="宋体" w:hAnsi="宋体"/>
          <w:szCs w:val="21"/>
        </w:rPr>
        <w:t>2</w:t>
      </w:r>
      <w:r w:rsidR="00D71F7B">
        <w:rPr>
          <w:rFonts w:ascii="宋体" w:hAnsi="宋体" w:hint="eastAsia"/>
          <w:szCs w:val="21"/>
        </w:rPr>
        <w:t>.</w:t>
      </w:r>
      <w:r w:rsidR="00C43209">
        <w:rPr>
          <w:rFonts w:ascii="宋体" w:hAnsi="宋体" w:hint="eastAsia"/>
          <w:szCs w:val="21"/>
        </w:rPr>
        <w:t>掌握</w:t>
      </w:r>
      <w:r w:rsidR="008C2740" w:rsidRPr="002D1B50">
        <w:rPr>
          <w:rFonts w:ascii="宋体" w:hAnsi="宋体" w:hint="eastAsia"/>
          <w:szCs w:val="21"/>
        </w:rPr>
        <w:t>朱砂、磁石、龙骨、酸枣仁、远志</w:t>
      </w:r>
      <w:r w:rsidR="00C43209">
        <w:rPr>
          <w:rFonts w:ascii="宋体" w:hAnsi="宋体" w:hint="eastAsia"/>
          <w:szCs w:val="21"/>
        </w:rPr>
        <w:t>的性能</w:t>
      </w:r>
      <w:r w:rsidR="00F300AA">
        <w:rPr>
          <w:rFonts w:ascii="宋体" w:hAnsi="宋体" w:hint="eastAsia"/>
          <w:szCs w:val="21"/>
        </w:rPr>
        <w:t>特点</w:t>
      </w:r>
      <w:r w:rsidR="00C43209">
        <w:rPr>
          <w:rFonts w:ascii="宋体" w:hAnsi="宋体" w:hint="eastAsia"/>
          <w:szCs w:val="21"/>
        </w:rPr>
        <w:t>、功效</w:t>
      </w:r>
      <w:r w:rsidR="008C2740">
        <w:rPr>
          <w:rFonts w:ascii="宋体" w:hAnsi="宋体" w:hint="eastAsia"/>
          <w:szCs w:val="21"/>
        </w:rPr>
        <w:t>、临床</w:t>
      </w:r>
      <w:r w:rsidR="00C43209">
        <w:rPr>
          <w:rFonts w:ascii="宋体" w:hAnsi="宋体" w:hint="eastAsia"/>
          <w:szCs w:val="21"/>
        </w:rPr>
        <w:t>应用、配伍</w:t>
      </w:r>
      <w:r w:rsidR="008C2740">
        <w:rPr>
          <w:rFonts w:ascii="宋体" w:hAnsi="宋体" w:hint="eastAsia"/>
          <w:szCs w:val="21"/>
        </w:rPr>
        <w:t>原则</w:t>
      </w:r>
      <w:r w:rsidR="00C43209">
        <w:rPr>
          <w:rFonts w:ascii="宋体" w:hAnsi="宋体" w:hint="eastAsia"/>
          <w:szCs w:val="21"/>
        </w:rPr>
        <w:t>及使用注意。</w:t>
      </w:r>
    </w:p>
    <w:p w14:paraId="2F7E2E03" w14:textId="56B99A48" w:rsidR="003E3DC7" w:rsidRDefault="003E3DC7" w:rsidP="001F7D6F">
      <w:pPr>
        <w:spacing w:line="360" w:lineRule="auto"/>
        <w:ind w:firstLineChars="200" w:firstLine="420"/>
        <w:rPr>
          <w:rFonts w:ascii="宋体" w:hAnsi="宋体"/>
          <w:szCs w:val="21"/>
        </w:rPr>
      </w:pPr>
      <w:r w:rsidRPr="002D1B50">
        <w:rPr>
          <w:rFonts w:ascii="宋体" w:hAnsi="宋体" w:hint="eastAsia"/>
          <w:szCs w:val="21"/>
        </w:rPr>
        <w:t>3</w:t>
      </w:r>
      <w:r w:rsidR="00D71F7B">
        <w:rPr>
          <w:rFonts w:ascii="宋体" w:hAnsi="宋体" w:hint="eastAsia"/>
          <w:szCs w:val="21"/>
        </w:rPr>
        <w:t>.</w:t>
      </w:r>
      <w:r w:rsidRPr="002D1B50">
        <w:rPr>
          <w:rFonts w:ascii="宋体" w:hAnsi="宋体" w:hint="eastAsia"/>
          <w:szCs w:val="21"/>
        </w:rPr>
        <w:t>熟悉</w:t>
      </w:r>
      <w:r w:rsidR="008C2740" w:rsidRPr="002D1B50">
        <w:rPr>
          <w:rFonts w:ascii="宋体" w:hAnsi="宋体" w:hint="eastAsia"/>
          <w:szCs w:val="21"/>
        </w:rPr>
        <w:t>柏子仁、合欢皮</w:t>
      </w:r>
      <w:r w:rsidRPr="002D1B50">
        <w:rPr>
          <w:rFonts w:ascii="宋体" w:hAnsi="宋体" w:hint="eastAsia"/>
          <w:szCs w:val="21"/>
        </w:rPr>
        <w:t>的功效</w:t>
      </w:r>
      <w:r w:rsidR="008C2740">
        <w:rPr>
          <w:rFonts w:ascii="宋体" w:hAnsi="宋体" w:hint="eastAsia"/>
          <w:szCs w:val="21"/>
        </w:rPr>
        <w:t>和临床</w:t>
      </w:r>
      <w:r w:rsidRPr="002D1B50">
        <w:rPr>
          <w:rFonts w:ascii="宋体" w:hAnsi="宋体" w:hint="eastAsia"/>
          <w:szCs w:val="21"/>
        </w:rPr>
        <w:t>应用。</w:t>
      </w:r>
    </w:p>
    <w:p w14:paraId="296092ED" w14:textId="718BDF33" w:rsidR="008C2740" w:rsidRPr="008C2740" w:rsidRDefault="008C2740" w:rsidP="001F7D6F">
      <w:pPr>
        <w:spacing w:line="360" w:lineRule="auto"/>
        <w:ind w:firstLineChars="200" w:firstLine="420"/>
        <w:rPr>
          <w:rFonts w:ascii="宋体" w:hAnsi="宋体"/>
          <w:szCs w:val="21"/>
        </w:rPr>
      </w:pPr>
      <w:r>
        <w:rPr>
          <w:rFonts w:ascii="宋体" w:hAnsi="宋体"/>
          <w:szCs w:val="21"/>
        </w:rPr>
        <w:t>4</w:t>
      </w:r>
      <w:r>
        <w:rPr>
          <w:rFonts w:ascii="宋体" w:hAnsi="宋体" w:hint="eastAsia"/>
          <w:szCs w:val="21"/>
        </w:rPr>
        <w:t>.了解</w:t>
      </w:r>
      <w:r w:rsidRPr="002D1B50">
        <w:rPr>
          <w:rFonts w:ascii="宋体" w:hAnsi="宋体" w:hint="eastAsia"/>
          <w:szCs w:val="21"/>
        </w:rPr>
        <w:t>琥珀</w:t>
      </w:r>
      <w:r>
        <w:rPr>
          <w:rFonts w:ascii="宋体" w:hAnsi="宋体" w:hint="eastAsia"/>
          <w:szCs w:val="21"/>
        </w:rPr>
        <w:t>的功效。</w:t>
      </w:r>
    </w:p>
    <w:p w14:paraId="16B7EC27" w14:textId="4B7B9971" w:rsidR="003E3DC7" w:rsidRPr="002D1B50" w:rsidRDefault="008C2740" w:rsidP="001F7D6F">
      <w:pPr>
        <w:spacing w:line="360" w:lineRule="auto"/>
        <w:ind w:firstLineChars="200" w:firstLine="420"/>
        <w:rPr>
          <w:rFonts w:ascii="宋体" w:hAnsi="宋体"/>
          <w:szCs w:val="21"/>
        </w:rPr>
      </w:pPr>
      <w:r>
        <w:rPr>
          <w:rFonts w:ascii="宋体" w:hAnsi="宋体"/>
          <w:szCs w:val="21"/>
        </w:rPr>
        <w:t>5</w:t>
      </w:r>
      <w:r w:rsidR="00D71F7B">
        <w:rPr>
          <w:rFonts w:ascii="宋体" w:hAnsi="宋体" w:hint="eastAsia"/>
          <w:szCs w:val="21"/>
        </w:rPr>
        <w:t>.</w:t>
      </w:r>
      <w:r w:rsidR="003E3DC7" w:rsidRPr="002D1B50">
        <w:rPr>
          <w:rFonts w:ascii="宋体" w:hAnsi="宋体" w:hint="eastAsia"/>
          <w:szCs w:val="21"/>
        </w:rPr>
        <w:t>掌握相似药物功效、应用的异同点。</w:t>
      </w:r>
    </w:p>
    <w:p w14:paraId="28EB5D73" w14:textId="61B768F6" w:rsidR="003E3DC7" w:rsidRPr="002D1B50" w:rsidRDefault="003E3DC7" w:rsidP="001F7D6F">
      <w:pPr>
        <w:spacing w:line="360" w:lineRule="auto"/>
        <w:ind w:firstLineChars="200" w:firstLine="420"/>
        <w:rPr>
          <w:rFonts w:ascii="宋体" w:hAnsi="宋体"/>
          <w:szCs w:val="21"/>
        </w:rPr>
      </w:pPr>
      <w:r w:rsidRPr="002D1B50">
        <w:rPr>
          <w:rFonts w:ascii="宋体" w:hAnsi="宋体" w:hint="eastAsia"/>
          <w:szCs w:val="21"/>
        </w:rPr>
        <w:t>重镇安神药：</w:t>
      </w:r>
      <w:r w:rsidR="008C2740">
        <w:rPr>
          <w:rFonts w:ascii="宋体" w:hAnsi="宋体" w:hint="eastAsia"/>
          <w:szCs w:val="21"/>
        </w:rPr>
        <w:t>朱砂、</w:t>
      </w:r>
      <w:r w:rsidR="003E4DE6" w:rsidRPr="002D1B50">
        <w:rPr>
          <w:rFonts w:ascii="宋体" w:hAnsi="宋体" w:hint="eastAsia"/>
          <w:szCs w:val="21"/>
        </w:rPr>
        <w:t>龙骨与磁石</w:t>
      </w:r>
    </w:p>
    <w:p w14:paraId="686CD0FA" w14:textId="77777777" w:rsidR="003E3DC7" w:rsidRPr="002D1B50" w:rsidRDefault="003E3DC7" w:rsidP="001F7D6F">
      <w:pPr>
        <w:spacing w:line="360" w:lineRule="auto"/>
        <w:ind w:firstLineChars="200" w:firstLine="420"/>
        <w:rPr>
          <w:rFonts w:ascii="宋体" w:hAnsi="宋体"/>
          <w:szCs w:val="21"/>
        </w:rPr>
      </w:pPr>
      <w:r w:rsidRPr="002D1B50">
        <w:rPr>
          <w:rFonts w:ascii="宋体" w:hAnsi="宋体" w:hint="eastAsia"/>
          <w:szCs w:val="21"/>
        </w:rPr>
        <w:lastRenderedPageBreak/>
        <w:t>养心安神药：</w:t>
      </w:r>
      <w:r w:rsidR="003E4DE6" w:rsidRPr="002D1B50">
        <w:rPr>
          <w:rFonts w:ascii="宋体" w:hAnsi="宋体" w:hint="eastAsia"/>
          <w:szCs w:val="21"/>
        </w:rPr>
        <w:t>酸枣仁与柏子仁</w:t>
      </w:r>
    </w:p>
    <w:p w14:paraId="3199FC9C" w14:textId="77777777" w:rsidR="00D31290" w:rsidRPr="000B4198" w:rsidRDefault="00D31290" w:rsidP="000B4198">
      <w:pPr>
        <w:pStyle w:val="1"/>
        <w:ind w:firstLineChars="200" w:firstLine="420"/>
        <w:rPr>
          <w:rFonts w:ascii="黑体" w:eastAsia="黑体" w:hAnsi="黑体"/>
          <w:b w:val="0"/>
          <w:bCs w:val="0"/>
          <w:sz w:val="21"/>
          <w:szCs w:val="21"/>
        </w:rPr>
      </w:pPr>
      <w:r w:rsidRPr="000B4198">
        <w:rPr>
          <w:rFonts w:ascii="黑体" w:eastAsia="黑体" w:hAnsi="黑体" w:hint="eastAsia"/>
          <w:b w:val="0"/>
          <w:bCs w:val="0"/>
          <w:sz w:val="21"/>
          <w:szCs w:val="21"/>
        </w:rPr>
        <w:t>十五</w:t>
      </w:r>
      <w:r w:rsidR="00274E89" w:rsidRPr="000B4198">
        <w:rPr>
          <w:rFonts w:ascii="黑体" w:eastAsia="黑体" w:hAnsi="黑体" w:hint="eastAsia"/>
          <w:b w:val="0"/>
          <w:bCs w:val="0"/>
          <w:sz w:val="21"/>
          <w:szCs w:val="21"/>
        </w:rPr>
        <w:t>、</w:t>
      </w:r>
      <w:r w:rsidRPr="000B4198">
        <w:rPr>
          <w:rFonts w:ascii="黑体" w:eastAsia="黑体" w:hAnsi="黑体" w:hint="eastAsia"/>
          <w:b w:val="0"/>
          <w:bCs w:val="0"/>
          <w:sz w:val="21"/>
          <w:szCs w:val="21"/>
        </w:rPr>
        <w:t>平肝息风药</w:t>
      </w:r>
    </w:p>
    <w:p w14:paraId="7B7CB4D3" w14:textId="77777777" w:rsidR="00752727" w:rsidRPr="00012D74" w:rsidRDefault="00752727" w:rsidP="001F7D6F">
      <w:pPr>
        <w:spacing w:line="360" w:lineRule="auto"/>
        <w:ind w:firstLineChars="200" w:firstLine="422"/>
        <w:rPr>
          <w:rFonts w:ascii="宋体" w:hAnsi="宋体"/>
          <w:b/>
          <w:szCs w:val="21"/>
        </w:rPr>
      </w:pPr>
      <w:r w:rsidRPr="00012D74">
        <w:rPr>
          <w:rFonts w:ascii="宋体" w:hAnsi="宋体" w:hint="eastAsia"/>
          <w:b/>
          <w:szCs w:val="21"/>
        </w:rPr>
        <w:t>（一）知识要点</w:t>
      </w:r>
    </w:p>
    <w:p w14:paraId="7A31FFC8" w14:textId="77777777" w:rsidR="00752727" w:rsidRPr="002D1B50" w:rsidRDefault="00752727" w:rsidP="001F7D6F">
      <w:pPr>
        <w:spacing w:line="360" w:lineRule="auto"/>
        <w:ind w:firstLineChars="200" w:firstLine="420"/>
        <w:rPr>
          <w:rFonts w:ascii="宋体" w:hAnsi="宋体"/>
          <w:szCs w:val="21"/>
        </w:rPr>
      </w:pPr>
      <w:r w:rsidRPr="002D1B50">
        <w:rPr>
          <w:rFonts w:ascii="宋体" w:hAnsi="宋体"/>
          <w:szCs w:val="21"/>
        </w:rPr>
        <w:t>1</w:t>
      </w:r>
      <w:r w:rsidR="00012D74">
        <w:rPr>
          <w:rFonts w:ascii="宋体" w:hAnsi="宋体" w:hint="eastAsia"/>
          <w:szCs w:val="21"/>
        </w:rPr>
        <w:t>.</w:t>
      </w:r>
      <w:r w:rsidRPr="002D1B50">
        <w:rPr>
          <w:rFonts w:ascii="宋体" w:hAnsi="宋体" w:hint="eastAsia"/>
          <w:szCs w:val="21"/>
        </w:rPr>
        <w:t>平肝息风药的含义、性能特点。</w:t>
      </w:r>
    </w:p>
    <w:p w14:paraId="6B2E82AE" w14:textId="77777777" w:rsidR="00752727" w:rsidRPr="002D1B50" w:rsidRDefault="00752727" w:rsidP="001F7D6F">
      <w:pPr>
        <w:spacing w:line="360" w:lineRule="auto"/>
        <w:ind w:firstLineChars="200" w:firstLine="420"/>
        <w:rPr>
          <w:rFonts w:ascii="宋体" w:hAnsi="宋体"/>
          <w:szCs w:val="21"/>
        </w:rPr>
      </w:pPr>
      <w:r w:rsidRPr="002D1B50">
        <w:rPr>
          <w:rFonts w:ascii="宋体" w:hAnsi="宋体" w:hint="eastAsia"/>
          <w:szCs w:val="21"/>
        </w:rPr>
        <w:t>2</w:t>
      </w:r>
      <w:r w:rsidR="00012D74">
        <w:rPr>
          <w:rFonts w:ascii="宋体" w:hAnsi="宋体" w:hint="eastAsia"/>
          <w:szCs w:val="21"/>
        </w:rPr>
        <w:t>.</w:t>
      </w:r>
      <w:r w:rsidRPr="002D1B50">
        <w:rPr>
          <w:rFonts w:ascii="宋体" w:hAnsi="宋体" w:hint="eastAsia"/>
          <w:szCs w:val="21"/>
        </w:rPr>
        <w:t>平肝息风药的分类、功效与适应证。</w:t>
      </w:r>
    </w:p>
    <w:p w14:paraId="7258441F" w14:textId="2E7DB7F4" w:rsidR="00752727" w:rsidRPr="002D1B50" w:rsidRDefault="00752727" w:rsidP="001F7D6F">
      <w:pPr>
        <w:spacing w:line="360" w:lineRule="auto"/>
        <w:ind w:firstLineChars="200" w:firstLine="420"/>
        <w:rPr>
          <w:rFonts w:ascii="宋体" w:hAnsi="宋体"/>
          <w:szCs w:val="21"/>
        </w:rPr>
      </w:pPr>
      <w:r w:rsidRPr="002D1B50">
        <w:rPr>
          <w:rFonts w:ascii="宋体" w:hAnsi="宋体" w:hint="eastAsia"/>
          <w:szCs w:val="21"/>
        </w:rPr>
        <w:t>3</w:t>
      </w:r>
      <w:r w:rsidR="00012D74">
        <w:rPr>
          <w:rFonts w:ascii="宋体" w:hAnsi="宋体" w:hint="eastAsia"/>
          <w:szCs w:val="21"/>
        </w:rPr>
        <w:t>.</w:t>
      </w:r>
      <w:r w:rsidRPr="002D1B50">
        <w:rPr>
          <w:rFonts w:ascii="宋体" w:hAnsi="宋体" w:hint="eastAsia"/>
          <w:szCs w:val="21"/>
        </w:rPr>
        <w:t>平肝息风药的配伍应用</w:t>
      </w:r>
      <w:r w:rsidR="00F9042B">
        <w:rPr>
          <w:rFonts w:ascii="宋体" w:hAnsi="宋体" w:hint="eastAsia"/>
          <w:szCs w:val="21"/>
        </w:rPr>
        <w:t>原则</w:t>
      </w:r>
      <w:r w:rsidRPr="002D1B50">
        <w:rPr>
          <w:rFonts w:ascii="宋体" w:hAnsi="宋体" w:hint="eastAsia"/>
          <w:szCs w:val="21"/>
        </w:rPr>
        <w:t>。</w:t>
      </w:r>
    </w:p>
    <w:p w14:paraId="3F3A3D4B" w14:textId="77777777" w:rsidR="00752727" w:rsidRPr="002D1B50" w:rsidRDefault="00752727" w:rsidP="001F7D6F">
      <w:pPr>
        <w:spacing w:line="360" w:lineRule="auto"/>
        <w:ind w:firstLineChars="200" w:firstLine="420"/>
        <w:rPr>
          <w:rFonts w:ascii="宋体" w:hAnsi="宋体"/>
          <w:szCs w:val="21"/>
        </w:rPr>
      </w:pPr>
      <w:r w:rsidRPr="002D1B50">
        <w:rPr>
          <w:rFonts w:ascii="宋体" w:hAnsi="宋体" w:hint="eastAsia"/>
          <w:szCs w:val="21"/>
        </w:rPr>
        <w:t>4</w:t>
      </w:r>
      <w:r w:rsidR="00012D74">
        <w:rPr>
          <w:rFonts w:ascii="宋体" w:hAnsi="宋体" w:hint="eastAsia"/>
          <w:szCs w:val="21"/>
        </w:rPr>
        <w:t>.</w:t>
      </w:r>
      <w:r w:rsidRPr="002D1B50">
        <w:rPr>
          <w:rFonts w:ascii="宋体" w:hAnsi="宋体" w:hint="eastAsia"/>
          <w:szCs w:val="21"/>
        </w:rPr>
        <w:t>平肝息风药的使用注意事项。</w:t>
      </w:r>
    </w:p>
    <w:p w14:paraId="384E2C9B" w14:textId="4C3CDC25" w:rsidR="00752727" w:rsidRPr="002D1B50" w:rsidRDefault="00752727" w:rsidP="001F7D6F">
      <w:pPr>
        <w:spacing w:line="360" w:lineRule="auto"/>
        <w:ind w:firstLineChars="200" w:firstLine="420"/>
        <w:rPr>
          <w:rFonts w:ascii="宋体" w:hAnsi="宋体"/>
          <w:szCs w:val="21"/>
        </w:rPr>
      </w:pPr>
      <w:r w:rsidRPr="002D1B50">
        <w:rPr>
          <w:rFonts w:ascii="宋体" w:hAnsi="宋体" w:hint="eastAsia"/>
          <w:szCs w:val="21"/>
        </w:rPr>
        <w:t>5</w:t>
      </w:r>
      <w:r w:rsidR="00012D74">
        <w:rPr>
          <w:rFonts w:ascii="宋体" w:hAnsi="宋体" w:hint="eastAsia"/>
          <w:szCs w:val="21"/>
        </w:rPr>
        <w:t>.</w:t>
      </w:r>
      <w:r w:rsidRPr="002D1B50">
        <w:rPr>
          <w:rFonts w:ascii="宋体" w:hAnsi="宋体" w:hint="eastAsia"/>
          <w:szCs w:val="21"/>
        </w:rPr>
        <w:t>掌握药物为石决明、牡蛎、羚羊角、钩藤、天麻。</w:t>
      </w:r>
    </w:p>
    <w:p w14:paraId="2A11FF4A" w14:textId="1308AB6C" w:rsidR="00752727" w:rsidRPr="002D1B50" w:rsidRDefault="00752727" w:rsidP="001F7D6F">
      <w:pPr>
        <w:spacing w:line="360" w:lineRule="auto"/>
        <w:ind w:firstLineChars="200" w:firstLine="420"/>
        <w:rPr>
          <w:rFonts w:ascii="宋体" w:hAnsi="宋体"/>
          <w:szCs w:val="21"/>
        </w:rPr>
      </w:pPr>
      <w:r w:rsidRPr="002D1B50">
        <w:rPr>
          <w:rFonts w:ascii="宋体" w:hAnsi="宋体" w:hint="eastAsia"/>
          <w:szCs w:val="21"/>
        </w:rPr>
        <w:t>6</w:t>
      </w:r>
      <w:r w:rsidR="00012D74">
        <w:rPr>
          <w:rFonts w:ascii="宋体" w:hAnsi="宋体" w:hint="eastAsia"/>
          <w:szCs w:val="21"/>
        </w:rPr>
        <w:t>.</w:t>
      </w:r>
      <w:r w:rsidRPr="002D1B50">
        <w:rPr>
          <w:rFonts w:ascii="宋体" w:hAnsi="宋体" w:hint="eastAsia"/>
          <w:szCs w:val="21"/>
        </w:rPr>
        <w:t>熟悉药物为</w:t>
      </w:r>
      <w:r w:rsidR="00E86497" w:rsidRPr="002D1B50">
        <w:rPr>
          <w:rFonts w:ascii="宋体" w:hAnsi="宋体" w:hint="eastAsia"/>
          <w:szCs w:val="21"/>
        </w:rPr>
        <w:t>赭石</w:t>
      </w:r>
      <w:r w:rsidR="00F9042B" w:rsidRPr="002D1B50">
        <w:rPr>
          <w:rFonts w:ascii="宋体" w:hAnsi="宋体" w:hint="eastAsia"/>
          <w:szCs w:val="21"/>
        </w:rPr>
        <w:t>、牛黄</w:t>
      </w:r>
      <w:r w:rsidR="00E86497" w:rsidRPr="002D1B50">
        <w:rPr>
          <w:rFonts w:ascii="宋体" w:hAnsi="宋体" w:hint="eastAsia"/>
          <w:szCs w:val="21"/>
        </w:rPr>
        <w:t>、地龙、全蝎、蜈蚣、僵蚕</w:t>
      </w:r>
      <w:r w:rsidRPr="002D1B50">
        <w:rPr>
          <w:rFonts w:ascii="宋体" w:hAnsi="宋体" w:hint="eastAsia"/>
          <w:szCs w:val="21"/>
        </w:rPr>
        <w:t>。</w:t>
      </w:r>
    </w:p>
    <w:p w14:paraId="0F7B9094" w14:textId="4EA50216" w:rsidR="00752727" w:rsidRPr="002D1B50" w:rsidRDefault="00752727" w:rsidP="001F7D6F">
      <w:pPr>
        <w:spacing w:line="360" w:lineRule="auto"/>
        <w:ind w:firstLineChars="200" w:firstLine="420"/>
        <w:rPr>
          <w:rFonts w:ascii="宋体" w:hAnsi="宋体"/>
          <w:szCs w:val="21"/>
        </w:rPr>
      </w:pPr>
      <w:r w:rsidRPr="002D1B50">
        <w:rPr>
          <w:rFonts w:ascii="宋体" w:hAnsi="宋体" w:hint="eastAsia"/>
          <w:szCs w:val="21"/>
        </w:rPr>
        <w:t>7.了解药物为</w:t>
      </w:r>
      <w:r w:rsidR="00F9042B" w:rsidRPr="002D1B50">
        <w:rPr>
          <w:rFonts w:ascii="宋体" w:hAnsi="宋体" w:hint="eastAsia"/>
          <w:szCs w:val="21"/>
        </w:rPr>
        <w:t>蒺藜、珍珠母</w:t>
      </w:r>
      <w:r w:rsidRPr="002D1B50">
        <w:rPr>
          <w:rFonts w:ascii="宋体" w:hAnsi="宋体" w:hint="eastAsia"/>
          <w:szCs w:val="21"/>
        </w:rPr>
        <w:t>。</w:t>
      </w:r>
    </w:p>
    <w:p w14:paraId="12663750" w14:textId="77777777" w:rsidR="00752727" w:rsidRPr="00012D74" w:rsidRDefault="00C43209" w:rsidP="001F7D6F">
      <w:pPr>
        <w:spacing w:line="360" w:lineRule="auto"/>
        <w:ind w:firstLineChars="200" w:firstLine="422"/>
        <w:rPr>
          <w:rFonts w:ascii="宋体" w:hAnsi="宋体"/>
          <w:b/>
          <w:szCs w:val="21"/>
        </w:rPr>
      </w:pPr>
      <w:r w:rsidRPr="00012D74">
        <w:rPr>
          <w:rFonts w:ascii="宋体" w:hAnsi="宋体" w:hint="eastAsia"/>
          <w:b/>
          <w:szCs w:val="21"/>
        </w:rPr>
        <w:t>（二）</w:t>
      </w:r>
      <w:r w:rsidR="00DF2385">
        <w:rPr>
          <w:rFonts w:ascii="宋体" w:hAnsi="宋体" w:hint="eastAsia"/>
          <w:b/>
          <w:szCs w:val="21"/>
        </w:rPr>
        <w:t>考核要求</w:t>
      </w:r>
    </w:p>
    <w:p w14:paraId="7664BEB8" w14:textId="33814301" w:rsidR="00752727" w:rsidRPr="002D1B50" w:rsidRDefault="00752727" w:rsidP="001F7D6F">
      <w:pPr>
        <w:spacing w:line="360" w:lineRule="auto"/>
        <w:ind w:firstLineChars="200" w:firstLine="420"/>
        <w:rPr>
          <w:rFonts w:ascii="宋体" w:hAnsi="宋体"/>
          <w:szCs w:val="21"/>
        </w:rPr>
      </w:pPr>
      <w:r w:rsidRPr="002D1B50">
        <w:rPr>
          <w:rFonts w:ascii="宋体" w:hAnsi="宋体"/>
          <w:szCs w:val="21"/>
        </w:rPr>
        <w:t>1</w:t>
      </w:r>
      <w:r w:rsidR="00012D74">
        <w:rPr>
          <w:rFonts w:ascii="宋体" w:hAnsi="宋体" w:hint="eastAsia"/>
          <w:szCs w:val="21"/>
        </w:rPr>
        <w:t>.</w:t>
      </w:r>
      <w:r w:rsidRPr="002D1B50">
        <w:rPr>
          <w:rFonts w:ascii="宋体" w:hAnsi="宋体" w:hint="eastAsia"/>
          <w:szCs w:val="21"/>
        </w:rPr>
        <w:t>掌握</w:t>
      </w:r>
      <w:r w:rsidR="00E86497" w:rsidRPr="002D1B50">
        <w:rPr>
          <w:rFonts w:ascii="宋体" w:hAnsi="宋体" w:hint="eastAsia"/>
          <w:szCs w:val="21"/>
        </w:rPr>
        <w:t>平肝息风药</w:t>
      </w:r>
      <w:r w:rsidRPr="002D1B50">
        <w:rPr>
          <w:rFonts w:ascii="宋体" w:hAnsi="宋体" w:hint="eastAsia"/>
          <w:szCs w:val="21"/>
        </w:rPr>
        <w:t>的含义、功效、适应</w:t>
      </w:r>
      <w:r w:rsidR="00F9042B">
        <w:rPr>
          <w:rFonts w:ascii="宋体" w:hAnsi="宋体" w:hint="eastAsia"/>
          <w:szCs w:val="21"/>
        </w:rPr>
        <w:t>证</w:t>
      </w:r>
      <w:r w:rsidRPr="002D1B50">
        <w:rPr>
          <w:rFonts w:ascii="宋体" w:hAnsi="宋体" w:hint="eastAsia"/>
          <w:szCs w:val="21"/>
        </w:rPr>
        <w:t>；</w:t>
      </w:r>
      <w:r w:rsidR="00E86497" w:rsidRPr="002D1B50">
        <w:rPr>
          <w:rFonts w:ascii="宋体" w:hAnsi="宋体" w:hint="eastAsia"/>
          <w:szCs w:val="21"/>
        </w:rPr>
        <w:t>平抑肝阳</w:t>
      </w:r>
      <w:r w:rsidRPr="002D1B50">
        <w:rPr>
          <w:rFonts w:ascii="宋体" w:hAnsi="宋体" w:hint="eastAsia"/>
          <w:szCs w:val="21"/>
        </w:rPr>
        <w:t>药、</w:t>
      </w:r>
      <w:r w:rsidR="00E86497" w:rsidRPr="002D1B50">
        <w:rPr>
          <w:rFonts w:ascii="宋体" w:hAnsi="宋体" w:hint="eastAsia"/>
          <w:szCs w:val="21"/>
        </w:rPr>
        <w:t>息风止痉</w:t>
      </w:r>
      <w:r w:rsidRPr="002D1B50">
        <w:rPr>
          <w:rFonts w:ascii="宋体" w:hAnsi="宋体" w:hint="eastAsia"/>
          <w:szCs w:val="21"/>
        </w:rPr>
        <w:t>药的性能特点</w:t>
      </w:r>
      <w:r w:rsidR="00F9042B" w:rsidRPr="002D1B50">
        <w:rPr>
          <w:rFonts w:ascii="宋体" w:hAnsi="宋体" w:hint="eastAsia"/>
          <w:szCs w:val="21"/>
        </w:rPr>
        <w:t>、配伍</w:t>
      </w:r>
      <w:r w:rsidR="00F9042B">
        <w:rPr>
          <w:rFonts w:ascii="宋体" w:hAnsi="宋体" w:hint="eastAsia"/>
          <w:szCs w:val="21"/>
        </w:rPr>
        <w:t>原则</w:t>
      </w:r>
      <w:r w:rsidRPr="002D1B50">
        <w:rPr>
          <w:rFonts w:ascii="宋体" w:hAnsi="宋体" w:hint="eastAsia"/>
          <w:szCs w:val="21"/>
        </w:rPr>
        <w:t>和使用注意。</w:t>
      </w:r>
    </w:p>
    <w:p w14:paraId="11F57DB3" w14:textId="71A33427" w:rsidR="00752727" w:rsidRPr="002D1B50" w:rsidRDefault="00752727" w:rsidP="001F7D6F">
      <w:pPr>
        <w:spacing w:line="360" w:lineRule="auto"/>
        <w:ind w:firstLineChars="200" w:firstLine="420"/>
        <w:rPr>
          <w:rFonts w:ascii="宋体" w:hAnsi="宋体"/>
          <w:szCs w:val="21"/>
        </w:rPr>
      </w:pPr>
      <w:r w:rsidRPr="002D1B50">
        <w:rPr>
          <w:rFonts w:ascii="宋体" w:hAnsi="宋体"/>
          <w:szCs w:val="21"/>
        </w:rPr>
        <w:t>2</w:t>
      </w:r>
      <w:r w:rsidR="00012D74">
        <w:rPr>
          <w:rFonts w:ascii="宋体" w:hAnsi="宋体" w:hint="eastAsia"/>
          <w:szCs w:val="21"/>
        </w:rPr>
        <w:t>.</w:t>
      </w:r>
      <w:r w:rsidR="00C43209">
        <w:rPr>
          <w:rFonts w:ascii="宋体" w:hAnsi="宋体" w:hint="eastAsia"/>
          <w:szCs w:val="21"/>
        </w:rPr>
        <w:t>掌握</w:t>
      </w:r>
      <w:r w:rsidR="00F9042B" w:rsidRPr="002D1B50">
        <w:rPr>
          <w:rFonts w:ascii="宋体" w:hAnsi="宋体" w:hint="eastAsia"/>
          <w:szCs w:val="21"/>
        </w:rPr>
        <w:t>石决明、牡蛎、羚羊角、钩藤、天麻</w:t>
      </w:r>
      <w:r w:rsidR="00C43209">
        <w:rPr>
          <w:rFonts w:ascii="宋体" w:hAnsi="宋体" w:hint="eastAsia"/>
          <w:szCs w:val="21"/>
        </w:rPr>
        <w:t>的性能</w:t>
      </w:r>
      <w:r w:rsidR="00F300AA">
        <w:rPr>
          <w:rFonts w:ascii="宋体" w:hAnsi="宋体" w:hint="eastAsia"/>
          <w:szCs w:val="21"/>
        </w:rPr>
        <w:t>特点</w:t>
      </w:r>
      <w:r w:rsidR="00C43209">
        <w:rPr>
          <w:rFonts w:ascii="宋体" w:hAnsi="宋体" w:hint="eastAsia"/>
          <w:szCs w:val="21"/>
        </w:rPr>
        <w:t>、功效</w:t>
      </w:r>
      <w:r w:rsidR="00F9042B">
        <w:rPr>
          <w:rFonts w:ascii="宋体" w:hAnsi="宋体" w:hint="eastAsia"/>
          <w:szCs w:val="21"/>
        </w:rPr>
        <w:t>、临床</w:t>
      </w:r>
      <w:r w:rsidR="00C43209">
        <w:rPr>
          <w:rFonts w:ascii="宋体" w:hAnsi="宋体" w:hint="eastAsia"/>
          <w:szCs w:val="21"/>
        </w:rPr>
        <w:t>应用、</w:t>
      </w:r>
      <w:r w:rsidR="00F9042B">
        <w:rPr>
          <w:rFonts w:ascii="宋体" w:hAnsi="宋体" w:hint="eastAsia"/>
          <w:szCs w:val="21"/>
        </w:rPr>
        <w:t>用量用法</w:t>
      </w:r>
      <w:r w:rsidR="00C43209">
        <w:rPr>
          <w:rFonts w:ascii="宋体" w:hAnsi="宋体" w:hint="eastAsia"/>
          <w:szCs w:val="21"/>
        </w:rPr>
        <w:t>及使用注意。</w:t>
      </w:r>
    </w:p>
    <w:p w14:paraId="11E40263" w14:textId="25DE5EF6" w:rsidR="00752727" w:rsidRDefault="00752727" w:rsidP="001F7D6F">
      <w:pPr>
        <w:spacing w:line="360" w:lineRule="auto"/>
        <w:ind w:firstLineChars="200" w:firstLine="420"/>
        <w:rPr>
          <w:rFonts w:ascii="宋体" w:hAnsi="宋体"/>
          <w:szCs w:val="21"/>
        </w:rPr>
      </w:pPr>
      <w:r w:rsidRPr="002D1B50">
        <w:rPr>
          <w:rFonts w:ascii="宋体" w:hAnsi="宋体" w:hint="eastAsia"/>
          <w:szCs w:val="21"/>
        </w:rPr>
        <w:t>3</w:t>
      </w:r>
      <w:r w:rsidR="00012D74">
        <w:rPr>
          <w:rFonts w:ascii="宋体" w:hAnsi="宋体" w:hint="eastAsia"/>
          <w:szCs w:val="21"/>
        </w:rPr>
        <w:t>.</w:t>
      </w:r>
      <w:r w:rsidRPr="002D1B50">
        <w:rPr>
          <w:rFonts w:ascii="宋体" w:hAnsi="宋体" w:hint="eastAsia"/>
          <w:szCs w:val="21"/>
        </w:rPr>
        <w:t>熟悉</w:t>
      </w:r>
      <w:r w:rsidR="00F9042B" w:rsidRPr="002D1B50">
        <w:rPr>
          <w:rFonts w:ascii="宋体" w:hAnsi="宋体" w:hint="eastAsia"/>
          <w:szCs w:val="21"/>
        </w:rPr>
        <w:t>赭石、牛黄、地龙、全蝎、蜈蚣、僵蚕</w:t>
      </w:r>
      <w:r w:rsidRPr="002D1B50">
        <w:rPr>
          <w:rFonts w:ascii="宋体" w:hAnsi="宋体" w:hint="eastAsia"/>
          <w:szCs w:val="21"/>
        </w:rPr>
        <w:t>的功效</w:t>
      </w:r>
      <w:r w:rsidR="00F9042B">
        <w:rPr>
          <w:rFonts w:ascii="宋体" w:hAnsi="宋体" w:hint="eastAsia"/>
          <w:szCs w:val="21"/>
        </w:rPr>
        <w:t>和临床</w:t>
      </w:r>
      <w:r w:rsidRPr="002D1B50">
        <w:rPr>
          <w:rFonts w:ascii="宋体" w:hAnsi="宋体" w:hint="eastAsia"/>
          <w:szCs w:val="21"/>
        </w:rPr>
        <w:t>应用。</w:t>
      </w:r>
    </w:p>
    <w:p w14:paraId="5EEDC228" w14:textId="75534B64" w:rsidR="00F9042B" w:rsidRPr="00F9042B" w:rsidRDefault="00F9042B" w:rsidP="001F7D6F">
      <w:pPr>
        <w:spacing w:line="360" w:lineRule="auto"/>
        <w:ind w:firstLineChars="200" w:firstLine="420"/>
        <w:rPr>
          <w:rFonts w:ascii="宋体" w:hAnsi="宋体"/>
          <w:szCs w:val="21"/>
        </w:rPr>
      </w:pPr>
      <w:r>
        <w:rPr>
          <w:rFonts w:ascii="宋体" w:hAnsi="宋体"/>
          <w:szCs w:val="21"/>
        </w:rPr>
        <w:t>4</w:t>
      </w:r>
      <w:r>
        <w:rPr>
          <w:rFonts w:ascii="宋体" w:hAnsi="宋体" w:hint="eastAsia"/>
          <w:szCs w:val="21"/>
        </w:rPr>
        <w:t>.了解</w:t>
      </w:r>
      <w:r w:rsidRPr="002D1B50">
        <w:rPr>
          <w:rFonts w:ascii="宋体" w:hAnsi="宋体" w:hint="eastAsia"/>
          <w:szCs w:val="21"/>
        </w:rPr>
        <w:t>蒺藜、珍珠母</w:t>
      </w:r>
      <w:r>
        <w:rPr>
          <w:rFonts w:ascii="宋体" w:hAnsi="宋体" w:hint="eastAsia"/>
          <w:szCs w:val="21"/>
        </w:rPr>
        <w:t>的功效。</w:t>
      </w:r>
    </w:p>
    <w:p w14:paraId="733C58F1" w14:textId="2CAF6B35" w:rsidR="00752727" w:rsidRPr="002D1B50" w:rsidRDefault="00F9042B" w:rsidP="001F7D6F">
      <w:pPr>
        <w:spacing w:line="360" w:lineRule="auto"/>
        <w:ind w:firstLineChars="200" w:firstLine="420"/>
        <w:rPr>
          <w:rFonts w:ascii="宋体" w:hAnsi="宋体"/>
          <w:szCs w:val="21"/>
        </w:rPr>
      </w:pPr>
      <w:r>
        <w:rPr>
          <w:rFonts w:ascii="宋体" w:hAnsi="宋体"/>
          <w:szCs w:val="21"/>
        </w:rPr>
        <w:t>5</w:t>
      </w:r>
      <w:r w:rsidR="00012D74">
        <w:rPr>
          <w:rFonts w:ascii="宋体" w:hAnsi="宋体" w:hint="eastAsia"/>
          <w:szCs w:val="21"/>
        </w:rPr>
        <w:t>.</w:t>
      </w:r>
      <w:r w:rsidR="00752727" w:rsidRPr="002D1B50">
        <w:rPr>
          <w:rFonts w:ascii="宋体" w:hAnsi="宋体" w:hint="eastAsia"/>
          <w:szCs w:val="21"/>
        </w:rPr>
        <w:t>掌握相似药物功效、应用的异同点。</w:t>
      </w:r>
    </w:p>
    <w:p w14:paraId="6D2D129B" w14:textId="330D231D" w:rsidR="00752727" w:rsidRPr="002D1B50" w:rsidRDefault="00E86497" w:rsidP="001F7D6F">
      <w:pPr>
        <w:spacing w:line="360" w:lineRule="auto"/>
        <w:ind w:firstLineChars="200" w:firstLine="420"/>
        <w:rPr>
          <w:rFonts w:ascii="宋体" w:hAnsi="宋体"/>
          <w:szCs w:val="21"/>
        </w:rPr>
      </w:pPr>
      <w:r w:rsidRPr="002D1B50">
        <w:rPr>
          <w:rFonts w:ascii="宋体" w:hAnsi="宋体" w:hint="eastAsia"/>
          <w:szCs w:val="21"/>
        </w:rPr>
        <w:t>平抑肝阳药</w:t>
      </w:r>
      <w:r w:rsidR="00752727" w:rsidRPr="002D1B50">
        <w:rPr>
          <w:rFonts w:ascii="宋体" w:hAnsi="宋体" w:hint="eastAsia"/>
          <w:szCs w:val="21"/>
        </w:rPr>
        <w:t>：</w:t>
      </w:r>
      <w:r w:rsidRPr="002D1B50">
        <w:rPr>
          <w:rFonts w:ascii="宋体" w:hAnsi="宋体" w:hint="eastAsia"/>
          <w:szCs w:val="21"/>
        </w:rPr>
        <w:t>赭石</w:t>
      </w:r>
      <w:r w:rsidR="00752727" w:rsidRPr="002D1B50">
        <w:rPr>
          <w:rFonts w:ascii="宋体" w:hAnsi="宋体" w:hint="eastAsia"/>
          <w:szCs w:val="21"/>
        </w:rPr>
        <w:t>与磁石</w:t>
      </w:r>
      <w:r w:rsidR="00F9042B">
        <w:rPr>
          <w:rFonts w:ascii="宋体" w:hAnsi="宋体" w:hint="eastAsia"/>
          <w:szCs w:val="21"/>
        </w:rPr>
        <w:t>，</w:t>
      </w:r>
      <w:r w:rsidRPr="002D1B50">
        <w:rPr>
          <w:rFonts w:ascii="宋体" w:hAnsi="宋体" w:hint="eastAsia"/>
          <w:szCs w:val="21"/>
        </w:rPr>
        <w:t>牡蛎与龙骨</w:t>
      </w:r>
      <w:r w:rsidR="00F9042B">
        <w:rPr>
          <w:rFonts w:ascii="宋体" w:hAnsi="宋体" w:hint="eastAsia"/>
          <w:szCs w:val="21"/>
        </w:rPr>
        <w:t>，</w:t>
      </w:r>
      <w:r w:rsidRPr="002D1B50">
        <w:rPr>
          <w:rFonts w:ascii="宋体" w:hAnsi="宋体" w:hint="eastAsia"/>
          <w:szCs w:val="21"/>
        </w:rPr>
        <w:t>石决明与</w:t>
      </w:r>
      <w:r w:rsidR="00F9042B">
        <w:rPr>
          <w:rFonts w:ascii="宋体" w:hAnsi="宋体" w:hint="eastAsia"/>
          <w:szCs w:val="21"/>
        </w:rPr>
        <w:t>决明子</w:t>
      </w:r>
    </w:p>
    <w:p w14:paraId="752FA44A" w14:textId="7578B14C" w:rsidR="00752727" w:rsidRPr="002D1B50" w:rsidRDefault="00E86497" w:rsidP="001F7D6F">
      <w:pPr>
        <w:spacing w:line="360" w:lineRule="auto"/>
        <w:ind w:firstLineChars="200" w:firstLine="420"/>
        <w:rPr>
          <w:rFonts w:ascii="宋体" w:hAnsi="宋体"/>
          <w:szCs w:val="21"/>
        </w:rPr>
      </w:pPr>
      <w:r w:rsidRPr="002D1B50">
        <w:rPr>
          <w:rFonts w:ascii="宋体" w:hAnsi="宋体" w:hint="eastAsia"/>
          <w:szCs w:val="21"/>
        </w:rPr>
        <w:t>息风止痉药</w:t>
      </w:r>
      <w:r w:rsidR="00752727" w:rsidRPr="002D1B50">
        <w:rPr>
          <w:rFonts w:ascii="宋体" w:hAnsi="宋体" w:hint="eastAsia"/>
          <w:szCs w:val="21"/>
        </w:rPr>
        <w:t>：</w:t>
      </w:r>
      <w:r w:rsidRPr="002D1B50">
        <w:rPr>
          <w:rFonts w:ascii="宋体" w:hAnsi="宋体" w:hint="eastAsia"/>
          <w:szCs w:val="21"/>
        </w:rPr>
        <w:t>钩藤与天麻</w:t>
      </w:r>
    </w:p>
    <w:p w14:paraId="3FBE9EF2" w14:textId="77777777" w:rsidR="00D31290" w:rsidRPr="000B4198" w:rsidRDefault="00D31290" w:rsidP="000B4198">
      <w:pPr>
        <w:pStyle w:val="1"/>
        <w:ind w:firstLineChars="200" w:firstLine="420"/>
        <w:rPr>
          <w:rFonts w:ascii="黑体" w:eastAsia="黑体" w:hAnsi="黑体"/>
          <w:b w:val="0"/>
          <w:bCs w:val="0"/>
          <w:sz w:val="21"/>
          <w:szCs w:val="21"/>
        </w:rPr>
      </w:pPr>
      <w:r w:rsidRPr="000B4198">
        <w:rPr>
          <w:rFonts w:ascii="黑体" w:eastAsia="黑体" w:hAnsi="黑体" w:hint="eastAsia"/>
          <w:b w:val="0"/>
          <w:bCs w:val="0"/>
          <w:sz w:val="21"/>
          <w:szCs w:val="21"/>
        </w:rPr>
        <w:t>十六</w:t>
      </w:r>
      <w:r w:rsidR="00274E89" w:rsidRPr="000B4198">
        <w:rPr>
          <w:rFonts w:ascii="黑体" w:eastAsia="黑体" w:hAnsi="黑体" w:hint="eastAsia"/>
          <w:b w:val="0"/>
          <w:bCs w:val="0"/>
          <w:sz w:val="21"/>
          <w:szCs w:val="21"/>
        </w:rPr>
        <w:t>、</w:t>
      </w:r>
      <w:r w:rsidRPr="000B4198">
        <w:rPr>
          <w:rFonts w:ascii="黑体" w:eastAsia="黑体" w:hAnsi="黑体" w:hint="eastAsia"/>
          <w:b w:val="0"/>
          <w:bCs w:val="0"/>
          <w:sz w:val="21"/>
          <w:szCs w:val="21"/>
        </w:rPr>
        <w:t>开窍药</w:t>
      </w:r>
    </w:p>
    <w:p w14:paraId="0EE491B1" w14:textId="77777777" w:rsidR="00E86497" w:rsidRPr="009152E2" w:rsidRDefault="00E86497" w:rsidP="001F7D6F">
      <w:pPr>
        <w:spacing w:line="360" w:lineRule="auto"/>
        <w:ind w:firstLineChars="200" w:firstLine="422"/>
        <w:rPr>
          <w:rFonts w:ascii="宋体" w:hAnsi="宋体"/>
          <w:b/>
          <w:szCs w:val="21"/>
        </w:rPr>
      </w:pPr>
      <w:r w:rsidRPr="009152E2">
        <w:rPr>
          <w:rFonts w:ascii="宋体" w:hAnsi="宋体" w:hint="eastAsia"/>
          <w:b/>
          <w:szCs w:val="21"/>
        </w:rPr>
        <w:t>（一）知识要点</w:t>
      </w:r>
    </w:p>
    <w:p w14:paraId="71B5FCBA" w14:textId="77777777" w:rsidR="00E86497" w:rsidRPr="002D1B50" w:rsidRDefault="00E86497" w:rsidP="001F7D6F">
      <w:pPr>
        <w:spacing w:line="360" w:lineRule="auto"/>
        <w:ind w:firstLineChars="200" w:firstLine="420"/>
        <w:rPr>
          <w:rFonts w:ascii="宋体" w:hAnsi="宋体"/>
          <w:szCs w:val="21"/>
        </w:rPr>
      </w:pPr>
      <w:r w:rsidRPr="002D1B50">
        <w:rPr>
          <w:rFonts w:ascii="宋体" w:hAnsi="宋体"/>
          <w:szCs w:val="21"/>
        </w:rPr>
        <w:t>1</w:t>
      </w:r>
      <w:r w:rsidR="009152E2">
        <w:rPr>
          <w:rFonts w:ascii="宋体" w:hAnsi="宋体" w:hint="eastAsia"/>
          <w:szCs w:val="21"/>
        </w:rPr>
        <w:t>.</w:t>
      </w:r>
      <w:r w:rsidRPr="002D1B50">
        <w:rPr>
          <w:rFonts w:ascii="宋体" w:hAnsi="宋体" w:hint="eastAsia"/>
          <w:szCs w:val="21"/>
        </w:rPr>
        <w:t>开窍药的含义、性能特点。</w:t>
      </w:r>
    </w:p>
    <w:p w14:paraId="6DAD6C12" w14:textId="51C4CE73" w:rsidR="00E86497" w:rsidRPr="002D1B50" w:rsidRDefault="00E86497" w:rsidP="001F7D6F">
      <w:pPr>
        <w:spacing w:line="360" w:lineRule="auto"/>
        <w:ind w:firstLineChars="200" w:firstLine="420"/>
        <w:rPr>
          <w:rFonts w:ascii="宋体" w:hAnsi="宋体"/>
          <w:szCs w:val="21"/>
        </w:rPr>
      </w:pPr>
      <w:r w:rsidRPr="002D1B50">
        <w:rPr>
          <w:rFonts w:ascii="宋体" w:hAnsi="宋体" w:hint="eastAsia"/>
          <w:szCs w:val="21"/>
        </w:rPr>
        <w:t>2</w:t>
      </w:r>
      <w:r w:rsidR="009152E2">
        <w:rPr>
          <w:rFonts w:ascii="宋体" w:hAnsi="宋体" w:hint="eastAsia"/>
          <w:szCs w:val="21"/>
        </w:rPr>
        <w:t>.</w:t>
      </w:r>
      <w:r w:rsidRPr="002D1B50">
        <w:rPr>
          <w:rFonts w:ascii="宋体" w:hAnsi="宋体" w:hint="eastAsia"/>
          <w:szCs w:val="21"/>
        </w:rPr>
        <w:t>开窍药的功效与适应证。</w:t>
      </w:r>
    </w:p>
    <w:p w14:paraId="3117DC29" w14:textId="562F07FF" w:rsidR="00E86497" w:rsidRPr="002D1B50" w:rsidRDefault="00E86497" w:rsidP="001F7D6F">
      <w:pPr>
        <w:spacing w:line="360" w:lineRule="auto"/>
        <w:ind w:firstLineChars="200" w:firstLine="420"/>
        <w:rPr>
          <w:rFonts w:ascii="宋体" w:hAnsi="宋体"/>
          <w:szCs w:val="21"/>
        </w:rPr>
      </w:pPr>
      <w:r w:rsidRPr="002D1B50">
        <w:rPr>
          <w:rFonts w:ascii="宋体" w:hAnsi="宋体" w:hint="eastAsia"/>
          <w:szCs w:val="21"/>
        </w:rPr>
        <w:t>3</w:t>
      </w:r>
      <w:r w:rsidR="009152E2">
        <w:rPr>
          <w:rFonts w:ascii="宋体" w:hAnsi="宋体" w:hint="eastAsia"/>
          <w:szCs w:val="21"/>
        </w:rPr>
        <w:t>.</w:t>
      </w:r>
      <w:r w:rsidRPr="002D1B50">
        <w:rPr>
          <w:rFonts w:ascii="宋体" w:hAnsi="宋体" w:hint="eastAsia"/>
          <w:szCs w:val="21"/>
        </w:rPr>
        <w:t>开窍药的配伍应用</w:t>
      </w:r>
      <w:r w:rsidR="00255304">
        <w:rPr>
          <w:rFonts w:ascii="宋体" w:hAnsi="宋体" w:hint="eastAsia"/>
          <w:szCs w:val="21"/>
        </w:rPr>
        <w:t>原则</w:t>
      </w:r>
      <w:r w:rsidRPr="002D1B50">
        <w:rPr>
          <w:rFonts w:ascii="宋体" w:hAnsi="宋体" w:hint="eastAsia"/>
          <w:szCs w:val="21"/>
        </w:rPr>
        <w:t>。</w:t>
      </w:r>
    </w:p>
    <w:p w14:paraId="7B65E0D7" w14:textId="77777777" w:rsidR="00E86497" w:rsidRPr="002D1B50" w:rsidRDefault="00E86497" w:rsidP="001F7D6F">
      <w:pPr>
        <w:spacing w:line="360" w:lineRule="auto"/>
        <w:ind w:firstLineChars="200" w:firstLine="420"/>
        <w:rPr>
          <w:rFonts w:ascii="宋体" w:hAnsi="宋体"/>
          <w:szCs w:val="21"/>
        </w:rPr>
      </w:pPr>
      <w:r w:rsidRPr="002D1B50">
        <w:rPr>
          <w:rFonts w:ascii="宋体" w:hAnsi="宋体" w:hint="eastAsia"/>
          <w:szCs w:val="21"/>
        </w:rPr>
        <w:t>4</w:t>
      </w:r>
      <w:r w:rsidR="009152E2">
        <w:rPr>
          <w:rFonts w:ascii="宋体" w:hAnsi="宋体" w:hint="eastAsia"/>
          <w:szCs w:val="21"/>
        </w:rPr>
        <w:t>.</w:t>
      </w:r>
      <w:r w:rsidRPr="002D1B50">
        <w:rPr>
          <w:rFonts w:ascii="宋体" w:hAnsi="宋体" w:hint="eastAsia"/>
          <w:szCs w:val="21"/>
        </w:rPr>
        <w:t>开窍药的使用注意事项。</w:t>
      </w:r>
    </w:p>
    <w:p w14:paraId="0E6F910B" w14:textId="6FF8AA3C" w:rsidR="00E86497" w:rsidRPr="002D1B50" w:rsidRDefault="00E86497" w:rsidP="001F7D6F">
      <w:pPr>
        <w:spacing w:line="360" w:lineRule="auto"/>
        <w:ind w:firstLineChars="200" w:firstLine="420"/>
        <w:rPr>
          <w:rFonts w:ascii="宋体" w:hAnsi="宋体"/>
          <w:szCs w:val="21"/>
        </w:rPr>
      </w:pPr>
      <w:r w:rsidRPr="002D1B50">
        <w:rPr>
          <w:rFonts w:ascii="宋体" w:hAnsi="宋体" w:hint="eastAsia"/>
          <w:szCs w:val="21"/>
        </w:rPr>
        <w:t>5</w:t>
      </w:r>
      <w:r w:rsidR="009152E2">
        <w:rPr>
          <w:rFonts w:ascii="宋体" w:hAnsi="宋体" w:hint="eastAsia"/>
          <w:szCs w:val="21"/>
        </w:rPr>
        <w:t>.</w:t>
      </w:r>
      <w:r w:rsidRPr="002D1B50">
        <w:rPr>
          <w:rFonts w:ascii="宋体" w:hAnsi="宋体" w:hint="eastAsia"/>
          <w:szCs w:val="21"/>
        </w:rPr>
        <w:t>掌握药物为</w:t>
      </w:r>
      <w:r w:rsidR="00653B76" w:rsidRPr="002D1B50">
        <w:rPr>
          <w:rFonts w:ascii="宋体" w:hAnsi="宋体" w:hint="eastAsia"/>
          <w:szCs w:val="21"/>
        </w:rPr>
        <w:t>麝香、冰片、</w:t>
      </w:r>
      <w:r w:rsidR="00255304" w:rsidRPr="002D1B50">
        <w:rPr>
          <w:rFonts w:ascii="宋体" w:hAnsi="宋体" w:hint="eastAsia"/>
          <w:szCs w:val="21"/>
        </w:rPr>
        <w:t>石菖蒲</w:t>
      </w:r>
      <w:r w:rsidRPr="002D1B50">
        <w:rPr>
          <w:rFonts w:ascii="宋体" w:hAnsi="宋体" w:hint="eastAsia"/>
          <w:szCs w:val="21"/>
        </w:rPr>
        <w:t>。</w:t>
      </w:r>
    </w:p>
    <w:p w14:paraId="691C0D10" w14:textId="69185B5E" w:rsidR="00E86497" w:rsidRPr="002D1B50" w:rsidRDefault="009152E2" w:rsidP="001F7D6F">
      <w:pPr>
        <w:spacing w:line="360" w:lineRule="auto"/>
        <w:ind w:firstLineChars="200" w:firstLine="420"/>
        <w:rPr>
          <w:rFonts w:ascii="宋体" w:hAnsi="宋体"/>
          <w:szCs w:val="21"/>
        </w:rPr>
      </w:pPr>
      <w:r>
        <w:rPr>
          <w:rFonts w:ascii="宋体" w:hAnsi="宋体" w:hint="eastAsia"/>
          <w:szCs w:val="21"/>
        </w:rPr>
        <w:t>6.</w:t>
      </w:r>
      <w:r w:rsidR="00E86497" w:rsidRPr="002D1B50">
        <w:rPr>
          <w:rFonts w:ascii="宋体" w:hAnsi="宋体" w:hint="eastAsia"/>
          <w:szCs w:val="21"/>
        </w:rPr>
        <w:t>熟悉药物为</w:t>
      </w:r>
      <w:r w:rsidR="00255304" w:rsidRPr="002D1B50">
        <w:rPr>
          <w:rFonts w:ascii="宋体" w:hAnsi="宋体" w:hint="eastAsia"/>
          <w:szCs w:val="21"/>
        </w:rPr>
        <w:t>苏合香</w:t>
      </w:r>
      <w:r w:rsidR="00E86497" w:rsidRPr="002D1B50">
        <w:rPr>
          <w:rFonts w:ascii="宋体" w:hAnsi="宋体" w:hint="eastAsia"/>
          <w:szCs w:val="21"/>
        </w:rPr>
        <w:t>。</w:t>
      </w:r>
    </w:p>
    <w:p w14:paraId="742E163F" w14:textId="59AD5164" w:rsidR="00E86497" w:rsidRPr="002D1B50" w:rsidRDefault="00E86497" w:rsidP="001F7D6F">
      <w:pPr>
        <w:spacing w:line="360" w:lineRule="auto"/>
        <w:ind w:firstLineChars="200" w:firstLine="420"/>
        <w:rPr>
          <w:rFonts w:ascii="宋体" w:hAnsi="宋体"/>
          <w:szCs w:val="21"/>
        </w:rPr>
      </w:pPr>
      <w:r w:rsidRPr="002D1B50">
        <w:rPr>
          <w:rFonts w:ascii="宋体" w:hAnsi="宋体" w:hint="eastAsia"/>
          <w:szCs w:val="21"/>
        </w:rPr>
        <w:t>7.了解药物为</w:t>
      </w:r>
      <w:r w:rsidR="00255304" w:rsidRPr="002D1B50">
        <w:rPr>
          <w:rFonts w:ascii="宋体" w:hAnsi="宋体" w:hint="eastAsia"/>
          <w:szCs w:val="21"/>
        </w:rPr>
        <w:t>蟾酥</w:t>
      </w:r>
      <w:r w:rsidRPr="002D1B50">
        <w:rPr>
          <w:rFonts w:ascii="宋体" w:hAnsi="宋体" w:hint="eastAsia"/>
          <w:szCs w:val="21"/>
        </w:rPr>
        <w:t>。</w:t>
      </w:r>
    </w:p>
    <w:p w14:paraId="27185D42" w14:textId="77777777" w:rsidR="00E86497" w:rsidRPr="009152E2" w:rsidRDefault="00C43209" w:rsidP="001F7D6F">
      <w:pPr>
        <w:spacing w:line="360" w:lineRule="auto"/>
        <w:ind w:firstLineChars="200" w:firstLine="422"/>
        <w:rPr>
          <w:rFonts w:ascii="宋体" w:hAnsi="宋体"/>
          <w:b/>
          <w:szCs w:val="21"/>
        </w:rPr>
      </w:pPr>
      <w:r w:rsidRPr="009152E2">
        <w:rPr>
          <w:rFonts w:ascii="宋体" w:hAnsi="宋体" w:hint="eastAsia"/>
          <w:b/>
          <w:szCs w:val="21"/>
        </w:rPr>
        <w:t>（二）</w:t>
      </w:r>
      <w:r w:rsidR="00DF2385">
        <w:rPr>
          <w:rFonts w:ascii="宋体" w:hAnsi="宋体" w:hint="eastAsia"/>
          <w:b/>
          <w:szCs w:val="21"/>
        </w:rPr>
        <w:t>考核要求</w:t>
      </w:r>
    </w:p>
    <w:p w14:paraId="6CBE75E1" w14:textId="085185CB" w:rsidR="00E86497" w:rsidRPr="002D1B50" w:rsidRDefault="00E86497" w:rsidP="001F7D6F">
      <w:pPr>
        <w:spacing w:line="360" w:lineRule="auto"/>
        <w:ind w:firstLineChars="200" w:firstLine="420"/>
        <w:rPr>
          <w:rFonts w:ascii="宋体" w:hAnsi="宋体"/>
          <w:szCs w:val="21"/>
        </w:rPr>
      </w:pPr>
      <w:r w:rsidRPr="002D1B50">
        <w:rPr>
          <w:rFonts w:ascii="宋体" w:hAnsi="宋体"/>
          <w:szCs w:val="21"/>
        </w:rPr>
        <w:lastRenderedPageBreak/>
        <w:t>1</w:t>
      </w:r>
      <w:r w:rsidR="009152E2">
        <w:rPr>
          <w:rFonts w:ascii="宋体" w:hAnsi="宋体" w:hint="eastAsia"/>
          <w:szCs w:val="21"/>
        </w:rPr>
        <w:t>.</w:t>
      </w:r>
      <w:r w:rsidRPr="002D1B50">
        <w:rPr>
          <w:rFonts w:ascii="宋体" w:hAnsi="宋体" w:hint="eastAsia"/>
          <w:szCs w:val="21"/>
        </w:rPr>
        <w:t>掌握开窍药的含义</w:t>
      </w:r>
      <w:r w:rsidR="00255304" w:rsidRPr="002D1B50">
        <w:rPr>
          <w:rFonts w:ascii="宋体" w:hAnsi="宋体" w:hint="eastAsia"/>
          <w:szCs w:val="21"/>
        </w:rPr>
        <w:t>、性能特点</w:t>
      </w:r>
      <w:r w:rsidRPr="002D1B50">
        <w:rPr>
          <w:rFonts w:ascii="宋体" w:hAnsi="宋体" w:hint="eastAsia"/>
          <w:szCs w:val="21"/>
        </w:rPr>
        <w:t>、功效、适应</w:t>
      </w:r>
      <w:r w:rsidR="00255304">
        <w:rPr>
          <w:rFonts w:ascii="宋体" w:hAnsi="宋体" w:hint="eastAsia"/>
          <w:szCs w:val="21"/>
        </w:rPr>
        <w:t>证</w:t>
      </w:r>
      <w:r w:rsidRPr="002D1B50">
        <w:rPr>
          <w:rFonts w:ascii="宋体" w:hAnsi="宋体" w:hint="eastAsia"/>
          <w:szCs w:val="21"/>
        </w:rPr>
        <w:t>、配伍</w:t>
      </w:r>
      <w:r w:rsidR="00255304">
        <w:rPr>
          <w:rFonts w:ascii="宋体" w:hAnsi="宋体" w:hint="eastAsia"/>
          <w:szCs w:val="21"/>
        </w:rPr>
        <w:t>原则</w:t>
      </w:r>
      <w:r w:rsidRPr="002D1B50">
        <w:rPr>
          <w:rFonts w:ascii="宋体" w:hAnsi="宋体" w:hint="eastAsia"/>
          <w:szCs w:val="21"/>
        </w:rPr>
        <w:t>和使用注意。</w:t>
      </w:r>
    </w:p>
    <w:p w14:paraId="61BD2ED3" w14:textId="60A13089" w:rsidR="00E86497" w:rsidRPr="002D1B50" w:rsidRDefault="00E86497" w:rsidP="001F7D6F">
      <w:pPr>
        <w:spacing w:line="360" w:lineRule="auto"/>
        <w:ind w:firstLineChars="200" w:firstLine="420"/>
        <w:rPr>
          <w:rFonts w:ascii="宋体" w:hAnsi="宋体"/>
          <w:szCs w:val="21"/>
        </w:rPr>
      </w:pPr>
      <w:r w:rsidRPr="002D1B50">
        <w:rPr>
          <w:rFonts w:ascii="宋体" w:hAnsi="宋体"/>
          <w:szCs w:val="21"/>
        </w:rPr>
        <w:t>2</w:t>
      </w:r>
      <w:r w:rsidR="009152E2">
        <w:rPr>
          <w:rFonts w:ascii="宋体" w:hAnsi="宋体" w:hint="eastAsia"/>
          <w:szCs w:val="21"/>
        </w:rPr>
        <w:t>.</w:t>
      </w:r>
      <w:r w:rsidR="00C43209">
        <w:rPr>
          <w:rFonts w:ascii="宋体" w:hAnsi="宋体" w:hint="eastAsia"/>
          <w:szCs w:val="21"/>
        </w:rPr>
        <w:t>掌握</w:t>
      </w:r>
      <w:r w:rsidR="00255304" w:rsidRPr="002D1B50">
        <w:rPr>
          <w:rFonts w:ascii="宋体" w:hAnsi="宋体" w:hint="eastAsia"/>
          <w:szCs w:val="21"/>
        </w:rPr>
        <w:t>麝香、冰片、石菖蒲</w:t>
      </w:r>
      <w:r w:rsidR="00C43209">
        <w:rPr>
          <w:rFonts w:ascii="宋体" w:hAnsi="宋体" w:hint="eastAsia"/>
          <w:szCs w:val="21"/>
        </w:rPr>
        <w:t>的性能</w:t>
      </w:r>
      <w:r w:rsidR="00F300AA">
        <w:rPr>
          <w:rFonts w:ascii="宋体" w:hAnsi="宋体" w:hint="eastAsia"/>
          <w:szCs w:val="21"/>
        </w:rPr>
        <w:t>特点</w:t>
      </w:r>
      <w:r w:rsidR="00C43209">
        <w:rPr>
          <w:rFonts w:ascii="宋体" w:hAnsi="宋体" w:hint="eastAsia"/>
          <w:szCs w:val="21"/>
        </w:rPr>
        <w:t>、功效</w:t>
      </w:r>
      <w:r w:rsidR="00255304">
        <w:rPr>
          <w:rFonts w:ascii="宋体" w:hAnsi="宋体" w:hint="eastAsia"/>
          <w:szCs w:val="21"/>
        </w:rPr>
        <w:t>、临床</w:t>
      </w:r>
      <w:r w:rsidR="00C43209">
        <w:rPr>
          <w:rFonts w:ascii="宋体" w:hAnsi="宋体" w:hint="eastAsia"/>
          <w:szCs w:val="21"/>
        </w:rPr>
        <w:t>应用、</w:t>
      </w:r>
      <w:r w:rsidR="00255304">
        <w:rPr>
          <w:rFonts w:ascii="宋体" w:hAnsi="宋体" w:hint="eastAsia"/>
          <w:szCs w:val="21"/>
        </w:rPr>
        <w:t>用量用法</w:t>
      </w:r>
      <w:r w:rsidR="00C43209">
        <w:rPr>
          <w:rFonts w:ascii="宋体" w:hAnsi="宋体" w:hint="eastAsia"/>
          <w:szCs w:val="21"/>
        </w:rPr>
        <w:t>及使用注意。</w:t>
      </w:r>
    </w:p>
    <w:p w14:paraId="31BA38AF" w14:textId="6E821519" w:rsidR="00E86497" w:rsidRDefault="00E86497" w:rsidP="001F7D6F">
      <w:pPr>
        <w:spacing w:line="360" w:lineRule="auto"/>
        <w:ind w:firstLineChars="200" w:firstLine="420"/>
        <w:rPr>
          <w:rFonts w:ascii="宋体" w:hAnsi="宋体"/>
          <w:szCs w:val="21"/>
        </w:rPr>
      </w:pPr>
      <w:r w:rsidRPr="002D1B50">
        <w:rPr>
          <w:rFonts w:ascii="宋体" w:hAnsi="宋体" w:hint="eastAsia"/>
          <w:szCs w:val="21"/>
        </w:rPr>
        <w:t>3</w:t>
      </w:r>
      <w:r w:rsidR="009152E2">
        <w:rPr>
          <w:rFonts w:ascii="宋体" w:hAnsi="宋体" w:hint="eastAsia"/>
          <w:szCs w:val="21"/>
        </w:rPr>
        <w:t>.</w:t>
      </w:r>
      <w:r w:rsidRPr="002D1B50">
        <w:rPr>
          <w:rFonts w:ascii="宋体" w:hAnsi="宋体" w:hint="eastAsia"/>
          <w:szCs w:val="21"/>
        </w:rPr>
        <w:t>熟悉</w:t>
      </w:r>
      <w:r w:rsidR="00255304" w:rsidRPr="002D1B50">
        <w:rPr>
          <w:rFonts w:ascii="宋体" w:hAnsi="宋体" w:hint="eastAsia"/>
          <w:szCs w:val="21"/>
        </w:rPr>
        <w:t>苏合香</w:t>
      </w:r>
      <w:r w:rsidRPr="002D1B50">
        <w:rPr>
          <w:rFonts w:ascii="宋体" w:hAnsi="宋体" w:hint="eastAsia"/>
          <w:szCs w:val="21"/>
        </w:rPr>
        <w:t>的功效</w:t>
      </w:r>
      <w:r w:rsidR="00255304">
        <w:rPr>
          <w:rFonts w:ascii="宋体" w:hAnsi="宋体" w:hint="eastAsia"/>
          <w:szCs w:val="21"/>
        </w:rPr>
        <w:t>和临床</w:t>
      </w:r>
      <w:r w:rsidRPr="002D1B50">
        <w:rPr>
          <w:rFonts w:ascii="宋体" w:hAnsi="宋体" w:hint="eastAsia"/>
          <w:szCs w:val="21"/>
        </w:rPr>
        <w:t>应用。</w:t>
      </w:r>
    </w:p>
    <w:p w14:paraId="0F7055DF" w14:textId="7D7A9FA9" w:rsidR="00255304" w:rsidRPr="00255304" w:rsidRDefault="00255304" w:rsidP="001F7D6F">
      <w:pPr>
        <w:spacing w:line="360" w:lineRule="auto"/>
        <w:ind w:firstLineChars="200" w:firstLine="420"/>
        <w:rPr>
          <w:rFonts w:ascii="宋体" w:hAnsi="宋体"/>
          <w:szCs w:val="21"/>
        </w:rPr>
      </w:pPr>
      <w:r>
        <w:rPr>
          <w:rFonts w:ascii="宋体" w:hAnsi="宋体"/>
          <w:szCs w:val="21"/>
        </w:rPr>
        <w:t>4</w:t>
      </w:r>
      <w:r>
        <w:rPr>
          <w:rFonts w:ascii="宋体" w:hAnsi="宋体" w:hint="eastAsia"/>
          <w:szCs w:val="21"/>
        </w:rPr>
        <w:t>.了解</w:t>
      </w:r>
      <w:r w:rsidRPr="002D1B50">
        <w:rPr>
          <w:rFonts w:ascii="宋体" w:hAnsi="宋体" w:hint="eastAsia"/>
          <w:szCs w:val="21"/>
        </w:rPr>
        <w:t>蟾酥</w:t>
      </w:r>
      <w:r>
        <w:rPr>
          <w:rFonts w:ascii="宋体" w:hAnsi="宋体" w:hint="eastAsia"/>
          <w:szCs w:val="21"/>
        </w:rPr>
        <w:t>的功效。</w:t>
      </w:r>
    </w:p>
    <w:p w14:paraId="501D57DB" w14:textId="5639BB42" w:rsidR="00E86497" w:rsidRPr="002D1B50" w:rsidRDefault="00255304" w:rsidP="001F7D6F">
      <w:pPr>
        <w:spacing w:line="360" w:lineRule="auto"/>
        <w:ind w:firstLineChars="200" w:firstLine="420"/>
        <w:rPr>
          <w:rFonts w:ascii="宋体" w:hAnsi="宋体"/>
          <w:szCs w:val="21"/>
        </w:rPr>
      </w:pPr>
      <w:r>
        <w:rPr>
          <w:rFonts w:ascii="宋体" w:hAnsi="宋体"/>
          <w:szCs w:val="21"/>
        </w:rPr>
        <w:t>5</w:t>
      </w:r>
      <w:r w:rsidR="009152E2">
        <w:rPr>
          <w:rFonts w:ascii="宋体" w:hAnsi="宋体" w:hint="eastAsia"/>
          <w:szCs w:val="21"/>
        </w:rPr>
        <w:t>.</w:t>
      </w:r>
      <w:r w:rsidR="00E86497" w:rsidRPr="002D1B50">
        <w:rPr>
          <w:rFonts w:ascii="宋体" w:hAnsi="宋体" w:hint="eastAsia"/>
          <w:szCs w:val="21"/>
        </w:rPr>
        <w:t>掌握相似药物功效、应用的异同点。</w:t>
      </w:r>
    </w:p>
    <w:p w14:paraId="10C054F0" w14:textId="2C77A1BA" w:rsidR="00E86497" w:rsidRPr="002D1B50" w:rsidRDefault="00653B76" w:rsidP="001F7D6F">
      <w:pPr>
        <w:spacing w:line="360" w:lineRule="auto"/>
        <w:ind w:firstLineChars="200" w:firstLine="420"/>
        <w:rPr>
          <w:rFonts w:ascii="宋体" w:hAnsi="宋体"/>
          <w:szCs w:val="21"/>
        </w:rPr>
      </w:pPr>
      <w:r w:rsidRPr="002D1B50">
        <w:rPr>
          <w:rFonts w:ascii="宋体" w:hAnsi="宋体" w:hint="eastAsia"/>
          <w:szCs w:val="21"/>
        </w:rPr>
        <w:t>麝香与冰片</w:t>
      </w:r>
      <w:r w:rsidR="00255304">
        <w:rPr>
          <w:rFonts w:ascii="宋体" w:hAnsi="宋体" w:hint="eastAsia"/>
          <w:szCs w:val="21"/>
        </w:rPr>
        <w:t>，</w:t>
      </w:r>
      <w:r w:rsidRPr="002D1B50">
        <w:rPr>
          <w:rFonts w:ascii="宋体" w:hAnsi="宋体" w:hint="eastAsia"/>
          <w:szCs w:val="21"/>
        </w:rPr>
        <w:t>石菖蒲与远志</w:t>
      </w:r>
    </w:p>
    <w:p w14:paraId="3D872FA3" w14:textId="77777777" w:rsidR="00D31290" w:rsidRPr="000B4198" w:rsidRDefault="00D31290" w:rsidP="000B4198">
      <w:pPr>
        <w:pStyle w:val="1"/>
        <w:ind w:firstLineChars="200" w:firstLine="420"/>
        <w:rPr>
          <w:rFonts w:ascii="黑体" w:eastAsia="黑体" w:hAnsi="黑体"/>
          <w:b w:val="0"/>
          <w:bCs w:val="0"/>
          <w:sz w:val="21"/>
          <w:szCs w:val="21"/>
        </w:rPr>
      </w:pPr>
      <w:r w:rsidRPr="000B4198">
        <w:rPr>
          <w:rFonts w:ascii="黑体" w:eastAsia="黑体" w:hAnsi="黑体" w:hint="eastAsia"/>
          <w:b w:val="0"/>
          <w:bCs w:val="0"/>
          <w:sz w:val="21"/>
          <w:szCs w:val="21"/>
        </w:rPr>
        <w:t>十七</w:t>
      </w:r>
      <w:r w:rsidR="00274E89" w:rsidRPr="000B4198">
        <w:rPr>
          <w:rFonts w:ascii="黑体" w:eastAsia="黑体" w:hAnsi="黑体" w:hint="eastAsia"/>
          <w:b w:val="0"/>
          <w:bCs w:val="0"/>
          <w:sz w:val="21"/>
          <w:szCs w:val="21"/>
        </w:rPr>
        <w:t>、</w:t>
      </w:r>
      <w:r w:rsidRPr="000B4198">
        <w:rPr>
          <w:rFonts w:ascii="黑体" w:eastAsia="黑体" w:hAnsi="黑体" w:hint="eastAsia"/>
          <w:b w:val="0"/>
          <w:bCs w:val="0"/>
          <w:sz w:val="21"/>
          <w:szCs w:val="21"/>
        </w:rPr>
        <w:t>补虚药</w:t>
      </w:r>
    </w:p>
    <w:p w14:paraId="063B5FC1" w14:textId="77777777" w:rsidR="00653B76" w:rsidRPr="00247F97" w:rsidRDefault="00653B76" w:rsidP="001F7D6F">
      <w:pPr>
        <w:spacing w:line="360" w:lineRule="auto"/>
        <w:ind w:firstLineChars="200" w:firstLine="422"/>
        <w:rPr>
          <w:rFonts w:ascii="宋体" w:hAnsi="宋体"/>
          <w:b/>
          <w:szCs w:val="21"/>
        </w:rPr>
      </w:pPr>
      <w:r w:rsidRPr="00247F97">
        <w:rPr>
          <w:rFonts w:ascii="宋体" w:hAnsi="宋体" w:hint="eastAsia"/>
          <w:b/>
          <w:szCs w:val="21"/>
        </w:rPr>
        <w:t>（一）知识要点</w:t>
      </w:r>
    </w:p>
    <w:p w14:paraId="2ED512EE" w14:textId="77777777" w:rsidR="00653B76" w:rsidRPr="002D1B50" w:rsidRDefault="00653B76" w:rsidP="001F7D6F">
      <w:pPr>
        <w:spacing w:line="360" w:lineRule="auto"/>
        <w:ind w:firstLineChars="200" w:firstLine="420"/>
        <w:rPr>
          <w:rFonts w:ascii="宋体" w:hAnsi="宋体"/>
          <w:szCs w:val="21"/>
        </w:rPr>
      </w:pPr>
      <w:r w:rsidRPr="002D1B50">
        <w:rPr>
          <w:rFonts w:ascii="宋体" w:hAnsi="宋体"/>
          <w:szCs w:val="21"/>
        </w:rPr>
        <w:t>1</w:t>
      </w:r>
      <w:r w:rsidR="00247F97">
        <w:rPr>
          <w:rFonts w:ascii="宋体" w:hAnsi="宋体" w:hint="eastAsia"/>
          <w:szCs w:val="21"/>
        </w:rPr>
        <w:t>.</w:t>
      </w:r>
      <w:r w:rsidRPr="002D1B50">
        <w:rPr>
          <w:rFonts w:ascii="宋体" w:hAnsi="宋体" w:hint="eastAsia"/>
          <w:szCs w:val="21"/>
        </w:rPr>
        <w:t>补虚药的含义、性能特点。</w:t>
      </w:r>
    </w:p>
    <w:p w14:paraId="3F44078F" w14:textId="77777777" w:rsidR="00653B76" w:rsidRPr="002D1B50" w:rsidRDefault="00653B76" w:rsidP="001F7D6F">
      <w:pPr>
        <w:spacing w:line="360" w:lineRule="auto"/>
        <w:ind w:firstLineChars="200" w:firstLine="420"/>
        <w:rPr>
          <w:rFonts w:ascii="宋体" w:hAnsi="宋体"/>
          <w:szCs w:val="21"/>
        </w:rPr>
      </w:pPr>
      <w:r w:rsidRPr="002D1B50">
        <w:rPr>
          <w:rFonts w:ascii="宋体" w:hAnsi="宋体" w:hint="eastAsia"/>
          <w:szCs w:val="21"/>
        </w:rPr>
        <w:t>2</w:t>
      </w:r>
      <w:r w:rsidR="00247F97">
        <w:rPr>
          <w:rFonts w:ascii="宋体" w:hAnsi="宋体" w:hint="eastAsia"/>
          <w:szCs w:val="21"/>
        </w:rPr>
        <w:t>.</w:t>
      </w:r>
      <w:r w:rsidRPr="002D1B50">
        <w:rPr>
          <w:rFonts w:ascii="宋体" w:hAnsi="宋体" w:hint="eastAsia"/>
          <w:szCs w:val="21"/>
        </w:rPr>
        <w:t>补虚药的分类、功效与适应证。</w:t>
      </w:r>
    </w:p>
    <w:p w14:paraId="2FE2BD49" w14:textId="5B133C74" w:rsidR="00653B76" w:rsidRPr="002D1B50" w:rsidRDefault="00653B76" w:rsidP="001F7D6F">
      <w:pPr>
        <w:spacing w:line="360" w:lineRule="auto"/>
        <w:ind w:firstLineChars="200" w:firstLine="420"/>
        <w:rPr>
          <w:rFonts w:ascii="宋体" w:hAnsi="宋体"/>
          <w:szCs w:val="21"/>
        </w:rPr>
      </w:pPr>
      <w:r w:rsidRPr="002D1B50">
        <w:rPr>
          <w:rFonts w:ascii="宋体" w:hAnsi="宋体" w:hint="eastAsia"/>
          <w:szCs w:val="21"/>
        </w:rPr>
        <w:t>3</w:t>
      </w:r>
      <w:r w:rsidR="00247F97">
        <w:rPr>
          <w:rFonts w:ascii="宋体" w:hAnsi="宋体" w:hint="eastAsia"/>
          <w:szCs w:val="21"/>
        </w:rPr>
        <w:t>.</w:t>
      </w:r>
      <w:r w:rsidRPr="002D1B50">
        <w:rPr>
          <w:rFonts w:ascii="宋体" w:hAnsi="宋体" w:hint="eastAsia"/>
          <w:szCs w:val="21"/>
        </w:rPr>
        <w:t>补虚药的配伍应用</w:t>
      </w:r>
      <w:r w:rsidR="00255304">
        <w:rPr>
          <w:rFonts w:ascii="宋体" w:hAnsi="宋体" w:hint="eastAsia"/>
          <w:szCs w:val="21"/>
        </w:rPr>
        <w:t>原则</w:t>
      </w:r>
      <w:r w:rsidRPr="002D1B50">
        <w:rPr>
          <w:rFonts w:ascii="宋体" w:hAnsi="宋体" w:hint="eastAsia"/>
          <w:szCs w:val="21"/>
        </w:rPr>
        <w:t>。</w:t>
      </w:r>
    </w:p>
    <w:p w14:paraId="2884662C" w14:textId="77777777" w:rsidR="00653B76" w:rsidRPr="002D1B50" w:rsidRDefault="00653B76" w:rsidP="001F7D6F">
      <w:pPr>
        <w:spacing w:line="360" w:lineRule="auto"/>
        <w:ind w:firstLineChars="200" w:firstLine="420"/>
        <w:rPr>
          <w:rFonts w:ascii="宋体" w:hAnsi="宋体"/>
          <w:szCs w:val="21"/>
        </w:rPr>
      </w:pPr>
      <w:r w:rsidRPr="002D1B50">
        <w:rPr>
          <w:rFonts w:ascii="宋体" w:hAnsi="宋体" w:hint="eastAsia"/>
          <w:szCs w:val="21"/>
        </w:rPr>
        <w:t>4</w:t>
      </w:r>
      <w:r w:rsidR="00247F97">
        <w:rPr>
          <w:rFonts w:ascii="宋体" w:hAnsi="宋体" w:hint="eastAsia"/>
          <w:szCs w:val="21"/>
        </w:rPr>
        <w:t>.</w:t>
      </w:r>
      <w:r w:rsidRPr="002D1B50">
        <w:rPr>
          <w:rFonts w:ascii="宋体" w:hAnsi="宋体" w:hint="eastAsia"/>
          <w:szCs w:val="21"/>
        </w:rPr>
        <w:t>补虚药的使用注意事项。</w:t>
      </w:r>
    </w:p>
    <w:p w14:paraId="7A5078DA" w14:textId="6AA41C19" w:rsidR="00653B76" w:rsidRPr="002069E0" w:rsidRDefault="00653B76" w:rsidP="001F7D6F">
      <w:pPr>
        <w:spacing w:line="360" w:lineRule="auto"/>
        <w:ind w:firstLineChars="200" w:firstLine="420"/>
        <w:rPr>
          <w:rFonts w:ascii="宋体" w:hAnsi="宋体"/>
          <w:szCs w:val="21"/>
        </w:rPr>
      </w:pPr>
      <w:r w:rsidRPr="002D1B50">
        <w:rPr>
          <w:rFonts w:ascii="宋体" w:hAnsi="宋体" w:hint="eastAsia"/>
          <w:szCs w:val="21"/>
        </w:rPr>
        <w:t>5</w:t>
      </w:r>
      <w:r w:rsidR="00247F97">
        <w:rPr>
          <w:rFonts w:ascii="宋体" w:hAnsi="宋体" w:hint="eastAsia"/>
          <w:szCs w:val="21"/>
        </w:rPr>
        <w:t>.</w:t>
      </w:r>
      <w:r w:rsidRPr="002D1B50">
        <w:rPr>
          <w:rFonts w:ascii="宋体" w:hAnsi="宋体" w:hint="eastAsia"/>
          <w:szCs w:val="21"/>
        </w:rPr>
        <w:t>掌握药物为</w:t>
      </w:r>
      <w:r w:rsidRPr="002069E0">
        <w:rPr>
          <w:rFonts w:ascii="宋体" w:hAnsi="宋体" w:hint="eastAsia"/>
          <w:szCs w:val="21"/>
        </w:rPr>
        <w:t>人参、党参、黄芪、白术、山药、甘草、鹿茸、</w:t>
      </w:r>
      <w:r w:rsidR="00723210" w:rsidRPr="002069E0">
        <w:rPr>
          <w:rFonts w:ascii="宋体" w:hAnsi="宋体" w:hint="eastAsia"/>
          <w:szCs w:val="21"/>
        </w:rPr>
        <w:t>杜仲、</w:t>
      </w:r>
      <w:r w:rsidRPr="002069E0">
        <w:rPr>
          <w:rFonts w:ascii="宋体" w:hAnsi="宋体" w:hint="eastAsia"/>
          <w:szCs w:val="21"/>
        </w:rPr>
        <w:t>肉苁蓉、当归</w:t>
      </w:r>
      <w:r w:rsidR="00AA3B87" w:rsidRPr="002069E0">
        <w:rPr>
          <w:rFonts w:ascii="宋体" w:hAnsi="宋体" w:hint="eastAsia"/>
          <w:szCs w:val="21"/>
        </w:rPr>
        <w:t>、</w:t>
      </w:r>
      <w:r w:rsidRPr="002069E0">
        <w:rPr>
          <w:rFonts w:ascii="宋体" w:hAnsi="宋体" w:hint="eastAsia"/>
          <w:szCs w:val="21"/>
        </w:rPr>
        <w:t>熟地黄</w:t>
      </w:r>
      <w:r w:rsidR="00AA3B87" w:rsidRPr="002069E0">
        <w:rPr>
          <w:rFonts w:ascii="宋体" w:hAnsi="宋体" w:hint="eastAsia"/>
          <w:szCs w:val="21"/>
        </w:rPr>
        <w:t>、</w:t>
      </w:r>
      <w:r w:rsidRPr="002069E0">
        <w:rPr>
          <w:rFonts w:ascii="宋体" w:hAnsi="宋体" w:hint="eastAsia"/>
          <w:szCs w:val="21"/>
        </w:rPr>
        <w:t>何首乌</w:t>
      </w:r>
      <w:r w:rsidR="00AA3B87" w:rsidRPr="002069E0">
        <w:rPr>
          <w:rFonts w:ascii="宋体" w:hAnsi="宋体" w:hint="eastAsia"/>
          <w:szCs w:val="21"/>
        </w:rPr>
        <w:t>、白芍、</w:t>
      </w:r>
      <w:r w:rsidRPr="002069E0">
        <w:rPr>
          <w:rFonts w:ascii="宋体" w:hAnsi="宋体" w:hint="eastAsia"/>
          <w:szCs w:val="21"/>
        </w:rPr>
        <w:t>阿胶</w:t>
      </w:r>
      <w:r w:rsidR="00AA3B87" w:rsidRPr="002069E0">
        <w:rPr>
          <w:rFonts w:ascii="宋体" w:hAnsi="宋体" w:hint="eastAsia"/>
          <w:szCs w:val="21"/>
        </w:rPr>
        <w:t>、</w:t>
      </w:r>
      <w:r w:rsidRPr="002069E0">
        <w:rPr>
          <w:rFonts w:ascii="宋体" w:hAnsi="宋体" w:hint="eastAsia"/>
          <w:szCs w:val="21"/>
        </w:rPr>
        <w:t>北沙参</w:t>
      </w:r>
      <w:r w:rsidR="00AA3B87" w:rsidRPr="002069E0">
        <w:rPr>
          <w:rFonts w:ascii="宋体" w:hAnsi="宋体" w:hint="eastAsia"/>
          <w:szCs w:val="21"/>
        </w:rPr>
        <w:t>、</w:t>
      </w:r>
      <w:r w:rsidRPr="002069E0">
        <w:rPr>
          <w:rFonts w:ascii="宋体" w:hAnsi="宋体" w:hint="eastAsia"/>
          <w:szCs w:val="21"/>
        </w:rPr>
        <w:t>麦冬</w:t>
      </w:r>
      <w:r w:rsidR="00AA3B87" w:rsidRPr="002069E0">
        <w:rPr>
          <w:rFonts w:ascii="宋体" w:hAnsi="宋体" w:hint="eastAsia"/>
          <w:szCs w:val="21"/>
        </w:rPr>
        <w:t>、</w:t>
      </w:r>
      <w:r w:rsidRPr="002069E0">
        <w:rPr>
          <w:rFonts w:ascii="宋体" w:hAnsi="宋体" w:hint="eastAsia"/>
          <w:szCs w:val="21"/>
        </w:rPr>
        <w:t>枸杞</w:t>
      </w:r>
      <w:r w:rsidR="00AA3B87" w:rsidRPr="002069E0">
        <w:rPr>
          <w:rFonts w:ascii="宋体" w:hAnsi="宋体" w:hint="eastAsia"/>
          <w:szCs w:val="21"/>
        </w:rPr>
        <w:t>子、石斛、龟甲、鳖甲。</w:t>
      </w:r>
    </w:p>
    <w:p w14:paraId="7C393F59" w14:textId="37D43551" w:rsidR="00653B76" w:rsidRPr="002069E0" w:rsidRDefault="00247F97" w:rsidP="001F7D6F">
      <w:pPr>
        <w:spacing w:line="360" w:lineRule="auto"/>
        <w:ind w:firstLineChars="200" w:firstLine="420"/>
        <w:rPr>
          <w:rFonts w:ascii="宋体" w:hAnsi="宋体"/>
          <w:szCs w:val="21"/>
        </w:rPr>
      </w:pPr>
      <w:r w:rsidRPr="002069E0">
        <w:rPr>
          <w:rFonts w:ascii="宋体" w:hAnsi="宋体" w:hint="eastAsia"/>
          <w:szCs w:val="21"/>
        </w:rPr>
        <w:t>6.</w:t>
      </w:r>
      <w:r w:rsidR="00653B76" w:rsidRPr="002069E0">
        <w:rPr>
          <w:rFonts w:ascii="宋体" w:hAnsi="宋体" w:hint="eastAsia"/>
          <w:szCs w:val="21"/>
        </w:rPr>
        <w:t>熟悉药物为西洋参</w:t>
      </w:r>
      <w:r w:rsidR="00AA3B87" w:rsidRPr="002069E0">
        <w:rPr>
          <w:rFonts w:ascii="宋体" w:hAnsi="宋体" w:hint="eastAsia"/>
          <w:szCs w:val="21"/>
        </w:rPr>
        <w:t>、</w:t>
      </w:r>
      <w:r w:rsidR="00723210" w:rsidRPr="002069E0">
        <w:rPr>
          <w:rFonts w:ascii="宋体" w:hAnsi="宋体" w:hint="eastAsia"/>
          <w:szCs w:val="21"/>
        </w:rPr>
        <w:t>太子参、淫羊藿、</w:t>
      </w:r>
      <w:r w:rsidR="00653B76" w:rsidRPr="002069E0">
        <w:rPr>
          <w:rFonts w:ascii="宋体" w:hAnsi="宋体" w:hint="eastAsia"/>
          <w:szCs w:val="21"/>
        </w:rPr>
        <w:t>巴戟天</w:t>
      </w:r>
      <w:r w:rsidRPr="002069E0">
        <w:rPr>
          <w:rFonts w:ascii="宋体" w:hAnsi="宋体" w:hint="eastAsia"/>
          <w:szCs w:val="21"/>
        </w:rPr>
        <w:t>、</w:t>
      </w:r>
      <w:r w:rsidR="00653B76" w:rsidRPr="002069E0">
        <w:rPr>
          <w:rFonts w:ascii="宋体" w:hAnsi="宋体" w:hint="eastAsia"/>
          <w:szCs w:val="21"/>
        </w:rPr>
        <w:t>补骨脂</w:t>
      </w:r>
      <w:r w:rsidR="002069E0" w:rsidRPr="002069E0">
        <w:rPr>
          <w:rFonts w:ascii="宋体" w:hAnsi="宋体" w:hint="eastAsia"/>
          <w:szCs w:val="21"/>
        </w:rPr>
        <w:t>、沙苑子、菟丝子、续断</w:t>
      </w:r>
      <w:r w:rsidR="00723210" w:rsidRPr="002069E0">
        <w:rPr>
          <w:rFonts w:ascii="宋体" w:hAnsi="宋体" w:hint="eastAsia"/>
          <w:szCs w:val="21"/>
        </w:rPr>
        <w:t>、</w:t>
      </w:r>
      <w:r w:rsidR="00653B76" w:rsidRPr="002069E0">
        <w:rPr>
          <w:rFonts w:ascii="宋体" w:hAnsi="宋体" w:hint="eastAsia"/>
          <w:szCs w:val="21"/>
        </w:rPr>
        <w:t>天冬</w:t>
      </w:r>
      <w:r w:rsidR="00AA3B87" w:rsidRPr="002069E0">
        <w:rPr>
          <w:rFonts w:ascii="宋体" w:hAnsi="宋体" w:hint="eastAsia"/>
          <w:szCs w:val="21"/>
        </w:rPr>
        <w:t>、</w:t>
      </w:r>
      <w:r w:rsidR="00653B76" w:rsidRPr="002069E0">
        <w:rPr>
          <w:rFonts w:ascii="宋体" w:hAnsi="宋体" w:hint="eastAsia"/>
          <w:szCs w:val="21"/>
        </w:rPr>
        <w:t>玉竹</w:t>
      </w:r>
      <w:r w:rsidR="00AA3B87" w:rsidRPr="002069E0">
        <w:rPr>
          <w:rFonts w:ascii="宋体" w:hAnsi="宋体" w:hint="eastAsia"/>
          <w:szCs w:val="21"/>
        </w:rPr>
        <w:t>、</w:t>
      </w:r>
      <w:r w:rsidR="00653B76" w:rsidRPr="002069E0">
        <w:rPr>
          <w:rFonts w:ascii="宋体" w:hAnsi="宋体" w:hint="eastAsia"/>
          <w:szCs w:val="21"/>
        </w:rPr>
        <w:t>石斛</w:t>
      </w:r>
      <w:r w:rsidR="00AA3B87" w:rsidRPr="002069E0">
        <w:rPr>
          <w:rFonts w:ascii="宋体" w:hAnsi="宋体" w:hint="eastAsia"/>
          <w:szCs w:val="21"/>
        </w:rPr>
        <w:t>、</w:t>
      </w:r>
      <w:r w:rsidR="00653B76" w:rsidRPr="002069E0">
        <w:rPr>
          <w:rFonts w:ascii="宋体" w:hAnsi="宋体" w:hint="eastAsia"/>
          <w:szCs w:val="21"/>
        </w:rPr>
        <w:t>百合。</w:t>
      </w:r>
    </w:p>
    <w:p w14:paraId="3B4038C9" w14:textId="4D2FCE69" w:rsidR="00653B76" w:rsidRPr="002069E0" w:rsidRDefault="00653B76" w:rsidP="001F7D6F">
      <w:pPr>
        <w:spacing w:line="360" w:lineRule="auto"/>
        <w:ind w:firstLineChars="200" w:firstLine="420"/>
        <w:rPr>
          <w:rFonts w:ascii="宋体" w:hAnsi="宋体"/>
          <w:szCs w:val="21"/>
        </w:rPr>
      </w:pPr>
      <w:r w:rsidRPr="002069E0">
        <w:rPr>
          <w:rFonts w:ascii="宋体" w:hAnsi="宋体" w:hint="eastAsia"/>
          <w:szCs w:val="21"/>
        </w:rPr>
        <w:t>7.了解药物为</w:t>
      </w:r>
      <w:r w:rsidR="00255304" w:rsidRPr="002069E0">
        <w:rPr>
          <w:rFonts w:ascii="宋体" w:hAnsi="宋体" w:hint="eastAsia"/>
          <w:szCs w:val="21"/>
        </w:rPr>
        <w:t>大枣、白扁豆、</w:t>
      </w:r>
      <w:r w:rsidR="00723210" w:rsidRPr="002069E0">
        <w:rPr>
          <w:rFonts w:ascii="宋体" w:hAnsi="宋体" w:hint="eastAsia"/>
          <w:szCs w:val="21"/>
        </w:rPr>
        <w:t>锁阳</w:t>
      </w:r>
      <w:r w:rsidR="002069E0" w:rsidRPr="002069E0">
        <w:rPr>
          <w:rFonts w:ascii="宋体" w:hAnsi="宋体" w:hint="eastAsia"/>
          <w:szCs w:val="21"/>
        </w:rPr>
        <w:t>、益智</w:t>
      </w:r>
      <w:r w:rsidR="00723210" w:rsidRPr="002069E0">
        <w:rPr>
          <w:rFonts w:ascii="宋体" w:hAnsi="宋体" w:hint="eastAsia"/>
          <w:szCs w:val="21"/>
        </w:rPr>
        <w:t>、海马、冬虫夏草、</w:t>
      </w:r>
      <w:r w:rsidR="002069E0" w:rsidRPr="002069E0">
        <w:rPr>
          <w:rFonts w:ascii="宋体" w:hAnsi="宋体" w:hint="eastAsia"/>
          <w:szCs w:val="21"/>
        </w:rPr>
        <w:t>蛤蚧、</w:t>
      </w:r>
      <w:r w:rsidR="00723210" w:rsidRPr="002069E0">
        <w:rPr>
          <w:rFonts w:ascii="宋体" w:hAnsi="宋体" w:hint="eastAsia"/>
          <w:szCs w:val="21"/>
        </w:rPr>
        <w:t>紫河车、</w:t>
      </w:r>
      <w:r w:rsidR="00AA3B87" w:rsidRPr="002069E0">
        <w:rPr>
          <w:rFonts w:ascii="宋体" w:hAnsi="宋体" w:hint="eastAsia"/>
          <w:szCs w:val="21"/>
        </w:rPr>
        <w:t>墨旱莲</w:t>
      </w:r>
      <w:r w:rsidR="00F1752C" w:rsidRPr="002069E0">
        <w:rPr>
          <w:rFonts w:ascii="宋体" w:hAnsi="宋体" w:hint="eastAsia"/>
          <w:szCs w:val="21"/>
        </w:rPr>
        <w:t>、</w:t>
      </w:r>
      <w:r w:rsidR="00AA3B87" w:rsidRPr="002069E0">
        <w:rPr>
          <w:rFonts w:ascii="宋体" w:hAnsi="宋体" w:hint="eastAsia"/>
          <w:szCs w:val="21"/>
        </w:rPr>
        <w:t>黄精</w:t>
      </w:r>
      <w:r w:rsidR="00247F97" w:rsidRPr="002069E0">
        <w:rPr>
          <w:rFonts w:ascii="宋体" w:hAnsi="宋体" w:hint="eastAsia"/>
          <w:szCs w:val="21"/>
        </w:rPr>
        <w:t>、</w:t>
      </w:r>
      <w:r w:rsidR="00AA3B87" w:rsidRPr="002069E0">
        <w:rPr>
          <w:rFonts w:ascii="宋体" w:hAnsi="宋体" w:hint="eastAsia"/>
          <w:szCs w:val="21"/>
        </w:rPr>
        <w:t>女贞</w:t>
      </w:r>
      <w:r w:rsidR="002069E0" w:rsidRPr="002069E0">
        <w:rPr>
          <w:rFonts w:ascii="宋体" w:hAnsi="宋体" w:hint="eastAsia"/>
          <w:szCs w:val="21"/>
        </w:rPr>
        <w:t>子</w:t>
      </w:r>
      <w:r w:rsidRPr="002069E0">
        <w:rPr>
          <w:rFonts w:ascii="宋体" w:hAnsi="宋体" w:hint="eastAsia"/>
          <w:szCs w:val="21"/>
        </w:rPr>
        <w:t>。</w:t>
      </w:r>
    </w:p>
    <w:p w14:paraId="29CF4FD0" w14:textId="77777777" w:rsidR="00653B76" w:rsidRPr="00247F97" w:rsidRDefault="00C43209" w:rsidP="001F7D6F">
      <w:pPr>
        <w:spacing w:line="360" w:lineRule="auto"/>
        <w:ind w:firstLineChars="200" w:firstLine="422"/>
        <w:rPr>
          <w:rFonts w:ascii="宋体" w:hAnsi="宋体"/>
          <w:b/>
          <w:szCs w:val="21"/>
        </w:rPr>
      </w:pPr>
      <w:r w:rsidRPr="00247F97">
        <w:rPr>
          <w:rFonts w:ascii="宋体" w:hAnsi="宋体" w:hint="eastAsia"/>
          <w:b/>
          <w:szCs w:val="21"/>
        </w:rPr>
        <w:t>（二）</w:t>
      </w:r>
      <w:r w:rsidR="00DF2385">
        <w:rPr>
          <w:rFonts w:ascii="宋体" w:hAnsi="宋体" w:hint="eastAsia"/>
          <w:b/>
          <w:szCs w:val="21"/>
        </w:rPr>
        <w:t>考核要求</w:t>
      </w:r>
    </w:p>
    <w:p w14:paraId="11359B68" w14:textId="4437CECE" w:rsidR="00653B76" w:rsidRPr="002D1B50" w:rsidRDefault="00653B76" w:rsidP="001F7D6F">
      <w:pPr>
        <w:spacing w:line="360" w:lineRule="auto"/>
        <w:ind w:firstLineChars="200" w:firstLine="420"/>
        <w:rPr>
          <w:rFonts w:ascii="宋体" w:hAnsi="宋体"/>
          <w:szCs w:val="21"/>
        </w:rPr>
      </w:pPr>
      <w:r w:rsidRPr="002D1B50">
        <w:rPr>
          <w:rFonts w:ascii="宋体" w:hAnsi="宋体"/>
          <w:szCs w:val="21"/>
        </w:rPr>
        <w:t>1</w:t>
      </w:r>
      <w:r w:rsidR="00247F97">
        <w:rPr>
          <w:rFonts w:ascii="宋体" w:hAnsi="宋体" w:hint="eastAsia"/>
          <w:szCs w:val="21"/>
        </w:rPr>
        <w:t>.</w:t>
      </w:r>
      <w:r w:rsidRPr="002D1B50">
        <w:rPr>
          <w:rFonts w:ascii="宋体" w:hAnsi="宋体" w:hint="eastAsia"/>
          <w:szCs w:val="21"/>
        </w:rPr>
        <w:t>掌握补虚药的含义、功效、适应</w:t>
      </w:r>
      <w:r w:rsidR="002069E0">
        <w:rPr>
          <w:rFonts w:ascii="宋体" w:hAnsi="宋体" w:hint="eastAsia"/>
          <w:szCs w:val="21"/>
        </w:rPr>
        <w:t>证</w:t>
      </w:r>
      <w:r w:rsidR="00F1752C" w:rsidRPr="002D1B50">
        <w:rPr>
          <w:rFonts w:ascii="宋体" w:hAnsi="宋体" w:hint="eastAsia"/>
          <w:szCs w:val="21"/>
        </w:rPr>
        <w:t>；补气药、补阳药、补血药、补阴药的</w:t>
      </w:r>
      <w:r w:rsidRPr="002D1B50">
        <w:rPr>
          <w:rFonts w:ascii="宋体" w:hAnsi="宋体" w:hint="eastAsia"/>
          <w:szCs w:val="21"/>
        </w:rPr>
        <w:t>性能特点</w:t>
      </w:r>
      <w:r w:rsidR="002069E0" w:rsidRPr="002D1B50">
        <w:rPr>
          <w:rFonts w:ascii="宋体" w:hAnsi="宋体" w:hint="eastAsia"/>
          <w:szCs w:val="21"/>
        </w:rPr>
        <w:t>、配伍</w:t>
      </w:r>
      <w:r w:rsidR="002069E0">
        <w:rPr>
          <w:rFonts w:ascii="宋体" w:hAnsi="宋体" w:hint="eastAsia"/>
          <w:szCs w:val="21"/>
        </w:rPr>
        <w:t>原则</w:t>
      </w:r>
      <w:r w:rsidRPr="002D1B50">
        <w:rPr>
          <w:rFonts w:ascii="宋体" w:hAnsi="宋体" w:hint="eastAsia"/>
          <w:szCs w:val="21"/>
        </w:rPr>
        <w:t>和使用注意。</w:t>
      </w:r>
    </w:p>
    <w:p w14:paraId="5097AB23" w14:textId="72E167E2" w:rsidR="00653B76" w:rsidRPr="002D1B50" w:rsidRDefault="00653B76" w:rsidP="001F7D6F">
      <w:pPr>
        <w:spacing w:line="360" w:lineRule="auto"/>
        <w:ind w:firstLineChars="200" w:firstLine="420"/>
        <w:rPr>
          <w:rFonts w:ascii="宋体" w:hAnsi="宋体"/>
          <w:szCs w:val="21"/>
        </w:rPr>
      </w:pPr>
      <w:r w:rsidRPr="002D1B50">
        <w:rPr>
          <w:rFonts w:ascii="宋体" w:hAnsi="宋体"/>
          <w:szCs w:val="21"/>
        </w:rPr>
        <w:t>2</w:t>
      </w:r>
      <w:r w:rsidR="00247F97">
        <w:rPr>
          <w:rFonts w:ascii="宋体" w:hAnsi="宋体" w:hint="eastAsia"/>
          <w:szCs w:val="21"/>
        </w:rPr>
        <w:t>.</w:t>
      </w:r>
      <w:r w:rsidR="00C43209">
        <w:rPr>
          <w:rFonts w:ascii="宋体" w:hAnsi="宋体" w:hint="eastAsia"/>
          <w:szCs w:val="21"/>
        </w:rPr>
        <w:t>掌握</w:t>
      </w:r>
      <w:r w:rsidR="002069E0" w:rsidRPr="002069E0">
        <w:rPr>
          <w:rFonts w:ascii="宋体" w:hAnsi="宋体" w:hint="eastAsia"/>
          <w:szCs w:val="21"/>
        </w:rPr>
        <w:t>人参、党参、黄芪、白术、山药、甘草、鹿茸、杜仲、肉苁蓉、当归、熟地黄、何首乌、白芍、阿胶、北沙参、麦冬、枸杞子、石斛、龟甲、鳖甲</w:t>
      </w:r>
      <w:r w:rsidR="00C43209">
        <w:rPr>
          <w:rFonts w:ascii="宋体" w:hAnsi="宋体" w:hint="eastAsia"/>
          <w:szCs w:val="21"/>
        </w:rPr>
        <w:t>的性能</w:t>
      </w:r>
      <w:r w:rsidR="00F300AA">
        <w:rPr>
          <w:rFonts w:ascii="宋体" w:hAnsi="宋体" w:hint="eastAsia"/>
          <w:szCs w:val="21"/>
        </w:rPr>
        <w:t>特点</w:t>
      </w:r>
      <w:r w:rsidR="00C43209">
        <w:rPr>
          <w:rFonts w:ascii="宋体" w:hAnsi="宋体" w:hint="eastAsia"/>
          <w:szCs w:val="21"/>
        </w:rPr>
        <w:t>、功效</w:t>
      </w:r>
      <w:r w:rsidR="002069E0">
        <w:rPr>
          <w:rFonts w:ascii="宋体" w:hAnsi="宋体" w:hint="eastAsia"/>
          <w:szCs w:val="21"/>
        </w:rPr>
        <w:t>、临床</w:t>
      </w:r>
      <w:r w:rsidR="00C43209">
        <w:rPr>
          <w:rFonts w:ascii="宋体" w:hAnsi="宋体" w:hint="eastAsia"/>
          <w:szCs w:val="21"/>
        </w:rPr>
        <w:t>应用、</w:t>
      </w:r>
      <w:r w:rsidR="002069E0">
        <w:rPr>
          <w:rFonts w:ascii="宋体" w:hAnsi="宋体" w:hint="eastAsia"/>
          <w:szCs w:val="21"/>
        </w:rPr>
        <w:t>用量用法</w:t>
      </w:r>
      <w:r w:rsidR="00C43209">
        <w:rPr>
          <w:rFonts w:ascii="宋体" w:hAnsi="宋体" w:hint="eastAsia"/>
          <w:szCs w:val="21"/>
        </w:rPr>
        <w:t>及使用注意。</w:t>
      </w:r>
    </w:p>
    <w:p w14:paraId="658D4D0E" w14:textId="67467C42" w:rsidR="00653B76" w:rsidRDefault="00653B76" w:rsidP="001F7D6F">
      <w:pPr>
        <w:spacing w:line="360" w:lineRule="auto"/>
        <w:ind w:firstLineChars="200" w:firstLine="420"/>
        <w:rPr>
          <w:rFonts w:ascii="宋体" w:hAnsi="宋体"/>
          <w:szCs w:val="21"/>
        </w:rPr>
      </w:pPr>
      <w:r w:rsidRPr="002D1B50">
        <w:rPr>
          <w:rFonts w:ascii="宋体" w:hAnsi="宋体" w:hint="eastAsia"/>
          <w:szCs w:val="21"/>
        </w:rPr>
        <w:t>3</w:t>
      </w:r>
      <w:r w:rsidR="00247F97">
        <w:rPr>
          <w:rFonts w:ascii="宋体" w:hAnsi="宋体" w:hint="eastAsia"/>
          <w:szCs w:val="21"/>
        </w:rPr>
        <w:t>.</w:t>
      </w:r>
      <w:r w:rsidRPr="002D1B50">
        <w:rPr>
          <w:rFonts w:ascii="宋体" w:hAnsi="宋体" w:hint="eastAsia"/>
          <w:szCs w:val="21"/>
        </w:rPr>
        <w:t>熟悉</w:t>
      </w:r>
      <w:r w:rsidR="002069E0" w:rsidRPr="002069E0">
        <w:rPr>
          <w:rFonts w:ascii="宋体" w:hAnsi="宋体" w:hint="eastAsia"/>
          <w:szCs w:val="21"/>
        </w:rPr>
        <w:t>西洋参、太子参、淫羊藿、巴戟天、补骨脂、沙苑子、菟丝子、续断、天冬、玉竹、石斛、百合</w:t>
      </w:r>
      <w:r w:rsidRPr="002D1B50">
        <w:rPr>
          <w:rFonts w:ascii="宋体" w:hAnsi="宋体" w:hint="eastAsia"/>
          <w:szCs w:val="21"/>
        </w:rPr>
        <w:t>的功效</w:t>
      </w:r>
      <w:r w:rsidR="002069E0">
        <w:rPr>
          <w:rFonts w:ascii="宋体" w:hAnsi="宋体" w:hint="eastAsia"/>
          <w:szCs w:val="21"/>
        </w:rPr>
        <w:t>和临床</w:t>
      </w:r>
      <w:r w:rsidRPr="002D1B50">
        <w:rPr>
          <w:rFonts w:ascii="宋体" w:hAnsi="宋体" w:hint="eastAsia"/>
          <w:szCs w:val="21"/>
        </w:rPr>
        <w:t>应用。</w:t>
      </w:r>
    </w:p>
    <w:p w14:paraId="1619EC49" w14:textId="0DF68785" w:rsidR="002069E0" w:rsidRPr="002069E0" w:rsidRDefault="002069E0" w:rsidP="001F7D6F">
      <w:pPr>
        <w:spacing w:line="360" w:lineRule="auto"/>
        <w:ind w:firstLineChars="200" w:firstLine="420"/>
        <w:rPr>
          <w:rFonts w:ascii="宋体" w:hAnsi="宋体"/>
          <w:szCs w:val="21"/>
        </w:rPr>
      </w:pPr>
      <w:r>
        <w:rPr>
          <w:rFonts w:ascii="宋体" w:hAnsi="宋体"/>
          <w:szCs w:val="21"/>
        </w:rPr>
        <w:t>4</w:t>
      </w:r>
      <w:r>
        <w:rPr>
          <w:rFonts w:ascii="宋体" w:hAnsi="宋体" w:hint="eastAsia"/>
          <w:szCs w:val="21"/>
        </w:rPr>
        <w:t>.了解</w:t>
      </w:r>
      <w:r w:rsidRPr="002069E0">
        <w:rPr>
          <w:rFonts w:ascii="宋体" w:hAnsi="宋体" w:hint="eastAsia"/>
          <w:szCs w:val="21"/>
        </w:rPr>
        <w:t>大枣、白扁豆、锁阳、益智仁、海马、冬虫夏草、蛤蚧、紫河车、墨旱莲、黄精、女贞子</w:t>
      </w:r>
      <w:r>
        <w:rPr>
          <w:rFonts w:ascii="宋体" w:hAnsi="宋体" w:hint="eastAsia"/>
          <w:szCs w:val="21"/>
        </w:rPr>
        <w:t>的功效。</w:t>
      </w:r>
    </w:p>
    <w:p w14:paraId="78D20F23" w14:textId="77777777" w:rsidR="00653B76" w:rsidRPr="002D1B50" w:rsidRDefault="00653B76" w:rsidP="001F7D6F">
      <w:pPr>
        <w:spacing w:line="360" w:lineRule="auto"/>
        <w:ind w:firstLineChars="200" w:firstLine="420"/>
        <w:rPr>
          <w:rFonts w:ascii="宋体" w:hAnsi="宋体"/>
          <w:szCs w:val="21"/>
        </w:rPr>
      </w:pPr>
      <w:r w:rsidRPr="002D1B50">
        <w:rPr>
          <w:rFonts w:ascii="宋体" w:hAnsi="宋体" w:hint="eastAsia"/>
          <w:szCs w:val="21"/>
        </w:rPr>
        <w:t>4</w:t>
      </w:r>
      <w:r w:rsidR="00247F97">
        <w:rPr>
          <w:rFonts w:ascii="宋体" w:hAnsi="宋体" w:hint="eastAsia"/>
          <w:szCs w:val="21"/>
        </w:rPr>
        <w:t>.</w:t>
      </w:r>
      <w:r w:rsidRPr="002D1B50">
        <w:rPr>
          <w:rFonts w:ascii="宋体" w:hAnsi="宋体" w:hint="eastAsia"/>
          <w:szCs w:val="21"/>
        </w:rPr>
        <w:t>掌握相似药物功效、应用的异同点。</w:t>
      </w:r>
    </w:p>
    <w:p w14:paraId="2D9BB7FD" w14:textId="1F20F4FC" w:rsidR="008347FF" w:rsidRPr="002D1B50" w:rsidRDefault="008347FF" w:rsidP="001F7D6F">
      <w:pPr>
        <w:spacing w:line="360" w:lineRule="auto"/>
        <w:ind w:firstLineChars="200" w:firstLine="420"/>
        <w:rPr>
          <w:rFonts w:ascii="宋体" w:hAnsi="宋体"/>
          <w:szCs w:val="21"/>
        </w:rPr>
      </w:pPr>
      <w:r w:rsidRPr="002D1B50">
        <w:rPr>
          <w:rFonts w:ascii="宋体" w:hAnsi="宋体" w:hint="eastAsia"/>
          <w:szCs w:val="21"/>
        </w:rPr>
        <w:t>补气药：人参与党参、黄芪</w:t>
      </w:r>
      <w:r w:rsidR="002069E0">
        <w:rPr>
          <w:rFonts w:ascii="宋体" w:hAnsi="宋体" w:hint="eastAsia"/>
          <w:szCs w:val="21"/>
        </w:rPr>
        <w:t>，</w:t>
      </w:r>
      <w:r w:rsidR="00F300AA" w:rsidRPr="002D1B50">
        <w:rPr>
          <w:rFonts w:ascii="宋体" w:hAnsi="宋体" w:hint="eastAsia"/>
          <w:szCs w:val="21"/>
        </w:rPr>
        <w:t>白术与</w:t>
      </w:r>
      <w:r w:rsidRPr="002D1B50">
        <w:rPr>
          <w:rFonts w:ascii="宋体" w:hAnsi="宋体" w:hint="eastAsia"/>
          <w:szCs w:val="21"/>
        </w:rPr>
        <w:t>苍术</w:t>
      </w:r>
      <w:r w:rsidR="002069E0">
        <w:rPr>
          <w:rFonts w:ascii="宋体" w:hAnsi="宋体" w:hint="eastAsia"/>
          <w:szCs w:val="21"/>
        </w:rPr>
        <w:t>，</w:t>
      </w:r>
      <w:r w:rsidR="005A4395" w:rsidRPr="002D1B50">
        <w:rPr>
          <w:rFonts w:ascii="宋体" w:hAnsi="宋体" w:hint="eastAsia"/>
          <w:szCs w:val="21"/>
        </w:rPr>
        <w:t>人参与西洋参</w:t>
      </w:r>
    </w:p>
    <w:p w14:paraId="49EE2B91" w14:textId="09960C76" w:rsidR="008347FF" w:rsidRPr="002D1B50" w:rsidRDefault="008347FF" w:rsidP="001F7D6F">
      <w:pPr>
        <w:spacing w:line="360" w:lineRule="auto"/>
        <w:ind w:firstLineChars="200" w:firstLine="420"/>
        <w:rPr>
          <w:rFonts w:ascii="宋体" w:hAnsi="宋体"/>
          <w:szCs w:val="21"/>
        </w:rPr>
      </w:pPr>
      <w:r w:rsidRPr="002D1B50">
        <w:rPr>
          <w:rFonts w:ascii="宋体" w:hAnsi="宋体" w:hint="eastAsia"/>
          <w:szCs w:val="21"/>
        </w:rPr>
        <w:lastRenderedPageBreak/>
        <w:t>补阳药：肉苁蓉与锁阳</w:t>
      </w:r>
      <w:r w:rsidR="002069E0">
        <w:rPr>
          <w:rFonts w:ascii="宋体" w:hAnsi="宋体" w:hint="eastAsia"/>
          <w:szCs w:val="21"/>
        </w:rPr>
        <w:t>，</w:t>
      </w:r>
      <w:r w:rsidRPr="002D1B50">
        <w:rPr>
          <w:rFonts w:ascii="宋体" w:hAnsi="宋体" w:hint="eastAsia"/>
          <w:szCs w:val="21"/>
        </w:rPr>
        <w:t>巴戟天与淫羊藿</w:t>
      </w:r>
      <w:r w:rsidR="002069E0">
        <w:rPr>
          <w:rFonts w:ascii="宋体" w:hAnsi="宋体" w:hint="eastAsia"/>
          <w:szCs w:val="21"/>
        </w:rPr>
        <w:t>，</w:t>
      </w:r>
      <w:r w:rsidRPr="002D1B50">
        <w:rPr>
          <w:rFonts w:ascii="宋体" w:hAnsi="宋体" w:hint="eastAsia"/>
          <w:szCs w:val="21"/>
        </w:rPr>
        <w:t>补骨脂与益智</w:t>
      </w:r>
      <w:r w:rsidR="002069E0">
        <w:rPr>
          <w:rFonts w:ascii="宋体" w:hAnsi="宋体" w:hint="eastAsia"/>
          <w:szCs w:val="21"/>
        </w:rPr>
        <w:t>，</w:t>
      </w:r>
      <w:r w:rsidRPr="002D1B50">
        <w:rPr>
          <w:rFonts w:ascii="宋体" w:hAnsi="宋体" w:hint="eastAsia"/>
          <w:szCs w:val="21"/>
        </w:rPr>
        <w:t>菟丝子与沙苑子</w:t>
      </w:r>
      <w:r w:rsidR="002069E0">
        <w:rPr>
          <w:rFonts w:ascii="宋体" w:hAnsi="宋体" w:hint="eastAsia"/>
          <w:szCs w:val="21"/>
        </w:rPr>
        <w:t>，</w:t>
      </w:r>
      <w:r w:rsidRPr="002D1B50">
        <w:rPr>
          <w:rFonts w:ascii="宋体" w:hAnsi="宋体" w:hint="eastAsia"/>
          <w:szCs w:val="21"/>
        </w:rPr>
        <w:t>杜仲与续断</w:t>
      </w:r>
    </w:p>
    <w:p w14:paraId="510A3E87" w14:textId="044057C1" w:rsidR="008347FF" w:rsidRPr="002D1B50" w:rsidRDefault="008347FF" w:rsidP="001F7D6F">
      <w:pPr>
        <w:spacing w:line="360" w:lineRule="auto"/>
        <w:ind w:firstLineChars="200" w:firstLine="420"/>
        <w:rPr>
          <w:rFonts w:ascii="宋体" w:hAnsi="宋体"/>
          <w:szCs w:val="21"/>
        </w:rPr>
      </w:pPr>
      <w:r w:rsidRPr="002D1B50">
        <w:rPr>
          <w:rFonts w:ascii="宋体" w:hAnsi="宋体" w:hint="eastAsia"/>
          <w:szCs w:val="21"/>
        </w:rPr>
        <w:t>补血药：生地黄与熟地黄</w:t>
      </w:r>
      <w:r w:rsidR="002069E0">
        <w:rPr>
          <w:rFonts w:ascii="宋体" w:hAnsi="宋体" w:hint="eastAsia"/>
          <w:szCs w:val="21"/>
        </w:rPr>
        <w:t>，</w:t>
      </w:r>
      <w:r w:rsidRPr="002D1B50">
        <w:rPr>
          <w:rFonts w:ascii="宋体" w:hAnsi="宋体" w:hint="eastAsia"/>
          <w:szCs w:val="21"/>
        </w:rPr>
        <w:t>生何首乌与制何首乌</w:t>
      </w:r>
    </w:p>
    <w:p w14:paraId="110DAD9E" w14:textId="659E8FE8" w:rsidR="00653B76" w:rsidRPr="002D1B50" w:rsidRDefault="008347FF" w:rsidP="001F7D6F">
      <w:pPr>
        <w:spacing w:line="360" w:lineRule="auto"/>
        <w:ind w:firstLineChars="200" w:firstLine="420"/>
        <w:rPr>
          <w:rFonts w:ascii="宋体" w:hAnsi="宋体"/>
          <w:szCs w:val="21"/>
        </w:rPr>
      </w:pPr>
      <w:r w:rsidRPr="002D1B50">
        <w:rPr>
          <w:rFonts w:ascii="宋体" w:hAnsi="宋体" w:hint="eastAsia"/>
          <w:szCs w:val="21"/>
        </w:rPr>
        <w:t>补阴药：龟甲与鳖甲</w:t>
      </w:r>
      <w:r w:rsidR="00653B76" w:rsidRPr="002D1B50">
        <w:rPr>
          <w:rFonts w:ascii="宋体" w:hAnsi="宋体" w:hint="eastAsia"/>
          <w:szCs w:val="21"/>
        </w:rPr>
        <w:t xml:space="preserve">  </w:t>
      </w:r>
    </w:p>
    <w:p w14:paraId="54CA4171" w14:textId="77777777" w:rsidR="00D31290" w:rsidRPr="000B4198" w:rsidRDefault="00D31290" w:rsidP="000B4198">
      <w:pPr>
        <w:pStyle w:val="1"/>
        <w:ind w:firstLineChars="200" w:firstLine="420"/>
        <w:rPr>
          <w:rFonts w:ascii="黑体" w:eastAsia="黑体" w:hAnsi="黑体"/>
          <w:b w:val="0"/>
          <w:bCs w:val="0"/>
          <w:sz w:val="21"/>
          <w:szCs w:val="21"/>
        </w:rPr>
      </w:pPr>
      <w:r w:rsidRPr="000B4198">
        <w:rPr>
          <w:rFonts w:ascii="黑体" w:eastAsia="黑体" w:hAnsi="黑体" w:hint="eastAsia"/>
          <w:b w:val="0"/>
          <w:bCs w:val="0"/>
          <w:sz w:val="21"/>
          <w:szCs w:val="21"/>
        </w:rPr>
        <w:t>十八</w:t>
      </w:r>
      <w:r w:rsidR="00274E89" w:rsidRPr="000B4198">
        <w:rPr>
          <w:rFonts w:ascii="黑体" w:eastAsia="黑体" w:hAnsi="黑体" w:hint="eastAsia"/>
          <w:b w:val="0"/>
          <w:bCs w:val="0"/>
          <w:sz w:val="21"/>
          <w:szCs w:val="21"/>
        </w:rPr>
        <w:t>、</w:t>
      </w:r>
      <w:r w:rsidRPr="000B4198">
        <w:rPr>
          <w:rFonts w:ascii="黑体" w:eastAsia="黑体" w:hAnsi="黑体" w:hint="eastAsia"/>
          <w:b w:val="0"/>
          <w:bCs w:val="0"/>
          <w:sz w:val="21"/>
          <w:szCs w:val="21"/>
        </w:rPr>
        <w:t>收涩药</w:t>
      </w:r>
    </w:p>
    <w:p w14:paraId="6E3D6AFC" w14:textId="77777777" w:rsidR="00741D34" w:rsidRPr="00247F97" w:rsidRDefault="00741D34" w:rsidP="001F7D6F">
      <w:pPr>
        <w:spacing w:line="360" w:lineRule="auto"/>
        <w:ind w:firstLineChars="200" w:firstLine="422"/>
        <w:rPr>
          <w:rFonts w:ascii="宋体" w:hAnsi="宋体"/>
          <w:b/>
          <w:szCs w:val="21"/>
        </w:rPr>
      </w:pPr>
      <w:r w:rsidRPr="00247F97">
        <w:rPr>
          <w:rFonts w:ascii="宋体" w:hAnsi="宋体" w:hint="eastAsia"/>
          <w:b/>
          <w:szCs w:val="21"/>
        </w:rPr>
        <w:t>（一）知识要点</w:t>
      </w:r>
    </w:p>
    <w:p w14:paraId="453E24B5" w14:textId="77777777" w:rsidR="00741D34" w:rsidRPr="002D1B50" w:rsidRDefault="00741D34" w:rsidP="001F7D6F">
      <w:pPr>
        <w:spacing w:line="360" w:lineRule="auto"/>
        <w:ind w:firstLineChars="200" w:firstLine="420"/>
        <w:rPr>
          <w:rFonts w:ascii="宋体" w:hAnsi="宋体"/>
          <w:szCs w:val="21"/>
        </w:rPr>
      </w:pPr>
      <w:r w:rsidRPr="002D1B50">
        <w:rPr>
          <w:rFonts w:ascii="宋体" w:hAnsi="宋体"/>
          <w:szCs w:val="21"/>
        </w:rPr>
        <w:t>1</w:t>
      </w:r>
      <w:r w:rsidR="00D300A9">
        <w:rPr>
          <w:rFonts w:ascii="宋体" w:hAnsi="宋体" w:hint="eastAsia"/>
          <w:szCs w:val="21"/>
        </w:rPr>
        <w:t>.</w:t>
      </w:r>
      <w:r w:rsidRPr="002D1B50">
        <w:rPr>
          <w:rFonts w:ascii="宋体" w:hAnsi="宋体" w:hint="eastAsia"/>
          <w:szCs w:val="21"/>
        </w:rPr>
        <w:t>收涩药的含义、性能特点。</w:t>
      </w:r>
    </w:p>
    <w:p w14:paraId="7C13019A" w14:textId="77777777" w:rsidR="00741D34" w:rsidRPr="002D1B50" w:rsidRDefault="00741D34" w:rsidP="001F7D6F">
      <w:pPr>
        <w:spacing w:line="360" w:lineRule="auto"/>
        <w:ind w:firstLineChars="200" w:firstLine="420"/>
        <w:rPr>
          <w:rFonts w:ascii="宋体" w:hAnsi="宋体"/>
          <w:szCs w:val="21"/>
        </w:rPr>
      </w:pPr>
      <w:r w:rsidRPr="002D1B50">
        <w:rPr>
          <w:rFonts w:ascii="宋体" w:hAnsi="宋体" w:hint="eastAsia"/>
          <w:szCs w:val="21"/>
        </w:rPr>
        <w:t>2</w:t>
      </w:r>
      <w:r w:rsidR="00D300A9">
        <w:rPr>
          <w:rFonts w:ascii="宋体" w:hAnsi="宋体" w:hint="eastAsia"/>
          <w:szCs w:val="21"/>
        </w:rPr>
        <w:t>.</w:t>
      </w:r>
      <w:r w:rsidRPr="002D1B50">
        <w:rPr>
          <w:rFonts w:ascii="宋体" w:hAnsi="宋体" w:hint="eastAsia"/>
          <w:szCs w:val="21"/>
        </w:rPr>
        <w:t>收涩药的分类、功效与适应证。</w:t>
      </w:r>
    </w:p>
    <w:p w14:paraId="00316696" w14:textId="22E01F42" w:rsidR="00741D34" w:rsidRPr="002D1B50" w:rsidRDefault="00741D34" w:rsidP="001F7D6F">
      <w:pPr>
        <w:spacing w:line="360" w:lineRule="auto"/>
        <w:ind w:firstLineChars="200" w:firstLine="420"/>
        <w:rPr>
          <w:rFonts w:ascii="宋体" w:hAnsi="宋体"/>
          <w:szCs w:val="21"/>
        </w:rPr>
      </w:pPr>
      <w:r w:rsidRPr="002D1B50">
        <w:rPr>
          <w:rFonts w:ascii="宋体" w:hAnsi="宋体" w:hint="eastAsia"/>
          <w:szCs w:val="21"/>
        </w:rPr>
        <w:t>3</w:t>
      </w:r>
      <w:r w:rsidR="00D300A9">
        <w:rPr>
          <w:rFonts w:ascii="宋体" w:hAnsi="宋体" w:hint="eastAsia"/>
          <w:szCs w:val="21"/>
        </w:rPr>
        <w:t>.</w:t>
      </w:r>
      <w:r w:rsidRPr="002D1B50">
        <w:rPr>
          <w:rFonts w:ascii="宋体" w:hAnsi="宋体" w:hint="eastAsia"/>
          <w:szCs w:val="21"/>
        </w:rPr>
        <w:t>收涩药的配伍应用</w:t>
      </w:r>
      <w:r w:rsidR="006D4271">
        <w:rPr>
          <w:rFonts w:ascii="宋体" w:hAnsi="宋体" w:hint="eastAsia"/>
          <w:szCs w:val="21"/>
        </w:rPr>
        <w:t>原则</w:t>
      </w:r>
      <w:r w:rsidRPr="002D1B50">
        <w:rPr>
          <w:rFonts w:ascii="宋体" w:hAnsi="宋体" w:hint="eastAsia"/>
          <w:szCs w:val="21"/>
        </w:rPr>
        <w:t>。</w:t>
      </w:r>
    </w:p>
    <w:p w14:paraId="023942DE" w14:textId="77777777" w:rsidR="00741D34" w:rsidRPr="002D1B50" w:rsidRDefault="00741D34" w:rsidP="001F7D6F">
      <w:pPr>
        <w:spacing w:line="360" w:lineRule="auto"/>
        <w:ind w:firstLineChars="200" w:firstLine="420"/>
        <w:rPr>
          <w:rFonts w:ascii="宋体" w:hAnsi="宋体"/>
          <w:szCs w:val="21"/>
        </w:rPr>
      </w:pPr>
      <w:r w:rsidRPr="002D1B50">
        <w:rPr>
          <w:rFonts w:ascii="宋体" w:hAnsi="宋体" w:hint="eastAsia"/>
          <w:szCs w:val="21"/>
        </w:rPr>
        <w:t>4</w:t>
      </w:r>
      <w:r w:rsidR="00D300A9">
        <w:rPr>
          <w:rFonts w:ascii="宋体" w:hAnsi="宋体" w:hint="eastAsia"/>
          <w:szCs w:val="21"/>
        </w:rPr>
        <w:t>.</w:t>
      </w:r>
      <w:r w:rsidRPr="002D1B50">
        <w:rPr>
          <w:rFonts w:ascii="宋体" w:hAnsi="宋体" w:hint="eastAsia"/>
          <w:szCs w:val="21"/>
        </w:rPr>
        <w:t>收涩药的使用注意事项。</w:t>
      </w:r>
    </w:p>
    <w:p w14:paraId="69C6DEDE" w14:textId="38F23719" w:rsidR="00741D34" w:rsidRPr="002D1B50" w:rsidRDefault="00741D34" w:rsidP="001F7D6F">
      <w:pPr>
        <w:spacing w:line="360" w:lineRule="auto"/>
        <w:ind w:firstLineChars="200" w:firstLine="420"/>
        <w:rPr>
          <w:rFonts w:ascii="宋体" w:hAnsi="宋体"/>
          <w:szCs w:val="21"/>
        </w:rPr>
      </w:pPr>
      <w:r w:rsidRPr="002D1B50">
        <w:rPr>
          <w:rFonts w:ascii="宋体" w:hAnsi="宋体" w:hint="eastAsia"/>
          <w:szCs w:val="21"/>
        </w:rPr>
        <w:t>5</w:t>
      </w:r>
      <w:r w:rsidR="00D300A9">
        <w:rPr>
          <w:rFonts w:ascii="宋体" w:hAnsi="宋体" w:hint="eastAsia"/>
          <w:szCs w:val="21"/>
        </w:rPr>
        <w:t>.</w:t>
      </w:r>
      <w:r w:rsidRPr="002D1B50">
        <w:rPr>
          <w:rFonts w:ascii="宋体" w:hAnsi="宋体" w:hint="eastAsia"/>
          <w:szCs w:val="21"/>
        </w:rPr>
        <w:t>掌握药物为五味子、乌梅、肉豆蔻、山茱萸、桑螵蛸。</w:t>
      </w:r>
    </w:p>
    <w:p w14:paraId="0D60D6E9" w14:textId="09DF44BF" w:rsidR="00741D34" w:rsidRPr="002D1B50" w:rsidRDefault="00D300A9" w:rsidP="001F7D6F">
      <w:pPr>
        <w:spacing w:line="360" w:lineRule="auto"/>
        <w:ind w:firstLineChars="200" w:firstLine="420"/>
        <w:rPr>
          <w:rFonts w:ascii="宋体" w:hAnsi="宋体"/>
          <w:szCs w:val="21"/>
        </w:rPr>
      </w:pPr>
      <w:r>
        <w:rPr>
          <w:rFonts w:ascii="宋体" w:hAnsi="宋体" w:hint="eastAsia"/>
          <w:szCs w:val="21"/>
        </w:rPr>
        <w:t>6.</w:t>
      </w:r>
      <w:r w:rsidR="00741D34" w:rsidRPr="002D1B50">
        <w:rPr>
          <w:rFonts w:ascii="宋体" w:hAnsi="宋体" w:hint="eastAsia"/>
          <w:szCs w:val="21"/>
        </w:rPr>
        <w:t>熟悉药物为麻黄根、诃子、罂粟壳、五倍子</w:t>
      </w:r>
      <w:r w:rsidR="006D4271" w:rsidRPr="002D1B50">
        <w:rPr>
          <w:rFonts w:ascii="宋体" w:hAnsi="宋体" w:hint="eastAsia"/>
          <w:szCs w:val="21"/>
        </w:rPr>
        <w:t>、芡实、莲子</w:t>
      </w:r>
      <w:r w:rsidR="00741D34" w:rsidRPr="002D1B50">
        <w:rPr>
          <w:rFonts w:ascii="宋体" w:hAnsi="宋体" w:hint="eastAsia"/>
          <w:szCs w:val="21"/>
        </w:rPr>
        <w:t xml:space="preserve">。  </w:t>
      </w:r>
    </w:p>
    <w:p w14:paraId="57216E40" w14:textId="555D189F" w:rsidR="00741D34" w:rsidRPr="002D1B50" w:rsidRDefault="00741D34" w:rsidP="001F7D6F">
      <w:pPr>
        <w:spacing w:line="360" w:lineRule="auto"/>
        <w:ind w:firstLineChars="200" w:firstLine="420"/>
        <w:rPr>
          <w:rFonts w:ascii="宋体" w:hAnsi="宋体"/>
          <w:szCs w:val="21"/>
        </w:rPr>
      </w:pPr>
      <w:r w:rsidRPr="002D1B50">
        <w:rPr>
          <w:rFonts w:ascii="宋体" w:hAnsi="宋体" w:hint="eastAsia"/>
          <w:szCs w:val="21"/>
        </w:rPr>
        <w:t>7.</w:t>
      </w:r>
      <w:r w:rsidR="00D300A9">
        <w:rPr>
          <w:rFonts w:ascii="宋体" w:hAnsi="宋体" w:hint="eastAsia"/>
          <w:szCs w:val="21"/>
        </w:rPr>
        <w:t>了解药物为</w:t>
      </w:r>
      <w:r w:rsidR="006D4271" w:rsidRPr="002D1B50">
        <w:rPr>
          <w:rFonts w:ascii="宋体" w:hAnsi="宋体" w:hint="eastAsia"/>
          <w:szCs w:val="21"/>
        </w:rPr>
        <w:t>浮小麦、海螵蛸、金樱子、覆盆子</w:t>
      </w:r>
      <w:r w:rsidRPr="002D1B50">
        <w:rPr>
          <w:rFonts w:ascii="宋体" w:hAnsi="宋体" w:hint="eastAsia"/>
          <w:szCs w:val="21"/>
        </w:rPr>
        <w:t>。</w:t>
      </w:r>
    </w:p>
    <w:p w14:paraId="388F83A3" w14:textId="77777777" w:rsidR="00741D34" w:rsidRPr="00247F97" w:rsidRDefault="00C43209" w:rsidP="001F7D6F">
      <w:pPr>
        <w:spacing w:line="360" w:lineRule="auto"/>
        <w:ind w:firstLineChars="200" w:firstLine="422"/>
        <w:rPr>
          <w:rFonts w:ascii="宋体" w:hAnsi="宋体"/>
          <w:b/>
          <w:szCs w:val="21"/>
        </w:rPr>
      </w:pPr>
      <w:r w:rsidRPr="00247F97">
        <w:rPr>
          <w:rFonts w:ascii="宋体" w:hAnsi="宋体" w:hint="eastAsia"/>
          <w:b/>
          <w:szCs w:val="21"/>
        </w:rPr>
        <w:t>（二）</w:t>
      </w:r>
      <w:r w:rsidR="00DF2385">
        <w:rPr>
          <w:rFonts w:ascii="宋体" w:hAnsi="宋体" w:hint="eastAsia"/>
          <w:b/>
          <w:szCs w:val="21"/>
        </w:rPr>
        <w:t>考核要求</w:t>
      </w:r>
    </w:p>
    <w:p w14:paraId="74B9DDC0" w14:textId="6551904B" w:rsidR="00741D34" w:rsidRPr="002D1B50" w:rsidRDefault="00741D34" w:rsidP="001F7D6F">
      <w:pPr>
        <w:spacing w:line="360" w:lineRule="auto"/>
        <w:ind w:firstLineChars="200" w:firstLine="420"/>
        <w:rPr>
          <w:rFonts w:ascii="宋体" w:hAnsi="宋体"/>
          <w:szCs w:val="21"/>
        </w:rPr>
      </w:pPr>
      <w:r w:rsidRPr="002D1B50">
        <w:rPr>
          <w:rFonts w:ascii="宋体" w:hAnsi="宋体"/>
          <w:szCs w:val="21"/>
        </w:rPr>
        <w:t>1</w:t>
      </w:r>
      <w:r w:rsidR="00D300A9">
        <w:rPr>
          <w:rFonts w:ascii="宋体" w:hAnsi="宋体" w:hint="eastAsia"/>
          <w:szCs w:val="21"/>
        </w:rPr>
        <w:t>.</w:t>
      </w:r>
      <w:r w:rsidRPr="002D1B50">
        <w:rPr>
          <w:rFonts w:ascii="宋体" w:hAnsi="宋体" w:hint="eastAsia"/>
          <w:szCs w:val="21"/>
        </w:rPr>
        <w:t>掌握收涩药的含义、功效、适应</w:t>
      </w:r>
      <w:r w:rsidR="006D4271">
        <w:rPr>
          <w:rFonts w:ascii="宋体" w:hAnsi="宋体" w:hint="eastAsia"/>
          <w:szCs w:val="21"/>
        </w:rPr>
        <w:t>证</w:t>
      </w:r>
      <w:r w:rsidR="005A69F8">
        <w:rPr>
          <w:rFonts w:ascii="宋体" w:hAnsi="宋体" w:hint="eastAsia"/>
          <w:szCs w:val="21"/>
        </w:rPr>
        <w:t>；止汗药、敛肺涩肠药、固精缩尿止带药</w:t>
      </w:r>
      <w:r w:rsidR="005A69F8" w:rsidRPr="002D1B50">
        <w:rPr>
          <w:rFonts w:ascii="宋体" w:hAnsi="宋体" w:hint="eastAsia"/>
          <w:szCs w:val="21"/>
        </w:rPr>
        <w:t>的性能特点、配伍</w:t>
      </w:r>
      <w:r w:rsidR="005A69F8">
        <w:rPr>
          <w:rFonts w:ascii="宋体" w:hAnsi="宋体" w:hint="eastAsia"/>
          <w:szCs w:val="21"/>
        </w:rPr>
        <w:t>原则</w:t>
      </w:r>
      <w:r w:rsidR="005A69F8" w:rsidRPr="002D1B50">
        <w:rPr>
          <w:rFonts w:ascii="宋体" w:hAnsi="宋体" w:hint="eastAsia"/>
          <w:szCs w:val="21"/>
        </w:rPr>
        <w:t>和使用注意。</w:t>
      </w:r>
    </w:p>
    <w:p w14:paraId="197D1147" w14:textId="4A559275" w:rsidR="00741D34" w:rsidRPr="002D1B50" w:rsidRDefault="00741D34" w:rsidP="001F7D6F">
      <w:pPr>
        <w:spacing w:line="360" w:lineRule="auto"/>
        <w:ind w:firstLineChars="200" w:firstLine="420"/>
        <w:rPr>
          <w:rFonts w:ascii="宋体" w:hAnsi="宋体"/>
          <w:szCs w:val="21"/>
        </w:rPr>
      </w:pPr>
      <w:r w:rsidRPr="002D1B50">
        <w:rPr>
          <w:rFonts w:ascii="宋体" w:hAnsi="宋体"/>
          <w:szCs w:val="21"/>
        </w:rPr>
        <w:t>2</w:t>
      </w:r>
      <w:r w:rsidR="00D300A9">
        <w:rPr>
          <w:rFonts w:ascii="宋体" w:hAnsi="宋体" w:hint="eastAsia"/>
          <w:szCs w:val="21"/>
        </w:rPr>
        <w:t>.</w:t>
      </w:r>
      <w:r w:rsidR="00C43209">
        <w:rPr>
          <w:rFonts w:ascii="宋体" w:hAnsi="宋体" w:hint="eastAsia"/>
          <w:szCs w:val="21"/>
        </w:rPr>
        <w:t>掌握</w:t>
      </w:r>
      <w:r w:rsidR="005A69F8" w:rsidRPr="002D1B50">
        <w:rPr>
          <w:rFonts w:ascii="宋体" w:hAnsi="宋体" w:hint="eastAsia"/>
          <w:szCs w:val="21"/>
        </w:rPr>
        <w:t>五味子、乌梅、肉豆蔻、山茱萸、桑螵蛸</w:t>
      </w:r>
      <w:r w:rsidR="00C43209">
        <w:rPr>
          <w:rFonts w:ascii="宋体" w:hAnsi="宋体" w:hint="eastAsia"/>
          <w:szCs w:val="21"/>
        </w:rPr>
        <w:t>的性能</w:t>
      </w:r>
      <w:r w:rsidR="00F300AA">
        <w:rPr>
          <w:rFonts w:ascii="宋体" w:hAnsi="宋体" w:hint="eastAsia"/>
          <w:szCs w:val="21"/>
        </w:rPr>
        <w:t>特点</w:t>
      </w:r>
      <w:r w:rsidR="00C43209">
        <w:rPr>
          <w:rFonts w:ascii="宋体" w:hAnsi="宋体" w:hint="eastAsia"/>
          <w:szCs w:val="21"/>
        </w:rPr>
        <w:t>、功效</w:t>
      </w:r>
      <w:r w:rsidR="005A69F8">
        <w:rPr>
          <w:rFonts w:ascii="宋体" w:hAnsi="宋体" w:hint="eastAsia"/>
          <w:szCs w:val="21"/>
        </w:rPr>
        <w:t>、临床</w:t>
      </w:r>
      <w:r w:rsidR="00C43209">
        <w:rPr>
          <w:rFonts w:ascii="宋体" w:hAnsi="宋体" w:hint="eastAsia"/>
          <w:szCs w:val="21"/>
        </w:rPr>
        <w:t>应用、</w:t>
      </w:r>
      <w:r w:rsidR="005A69F8">
        <w:rPr>
          <w:rFonts w:ascii="宋体" w:hAnsi="宋体" w:hint="eastAsia"/>
          <w:szCs w:val="21"/>
        </w:rPr>
        <w:t>用量用法</w:t>
      </w:r>
      <w:r w:rsidR="00C43209">
        <w:rPr>
          <w:rFonts w:ascii="宋体" w:hAnsi="宋体" w:hint="eastAsia"/>
          <w:szCs w:val="21"/>
        </w:rPr>
        <w:t>及使用注意。</w:t>
      </w:r>
    </w:p>
    <w:p w14:paraId="6E0C9473" w14:textId="1D966C2C" w:rsidR="00741D34" w:rsidRDefault="00741D34" w:rsidP="001F7D6F">
      <w:pPr>
        <w:spacing w:line="360" w:lineRule="auto"/>
        <w:ind w:firstLineChars="200" w:firstLine="420"/>
        <w:rPr>
          <w:rFonts w:ascii="宋体" w:hAnsi="宋体"/>
          <w:szCs w:val="21"/>
        </w:rPr>
      </w:pPr>
      <w:r w:rsidRPr="002D1B50">
        <w:rPr>
          <w:rFonts w:ascii="宋体" w:hAnsi="宋体" w:hint="eastAsia"/>
          <w:szCs w:val="21"/>
        </w:rPr>
        <w:t>3</w:t>
      </w:r>
      <w:r w:rsidR="00D300A9">
        <w:rPr>
          <w:rFonts w:ascii="宋体" w:hAnsi="宋体" w:hint="eastAsia"/>
          <w:szCs w:val="21"/>
        </w:rPr>
        <w:t>.</w:t>
      </w:r>
      <w:r w:rsidRPr="002D1B50">
        <w:rPr>
          <w:rFonts w:ascii="宋体" w:hAnsi="宋体" w:hint="eastAsia"/>
          <w:szCs w:val="21"/>
        </w:rPr>
        <w:t>熟悉</w:t>
      </w:r>
      <w:r w:rsidR="005A69F8" w:rsidRPr="002D1B50">
        <w:rPr>
          <w:rFonts w:ascii="宋体" w:hAnsi="宋体" w:hint="eastAsia"/>
          <w:szCs w:val="21"/>
        </w:rPr>
        <w:t>麻黄根、诃子、罂粟壳、五倍子、芡实、莲子</w:t>
      </w:r>
      <w:r w:rsidRPr="002D1B50">
        <w:rPr>
          <w:rFonts w:ascii="宋体" w:hAnsi="宋体" w:hint="eastAsia"/>
          <w:szCs w:val="21"/>
        </w:rPr>
        <w:t>的功效</w:t>
      </w:r>
      <w:r w:rsidR="005A69F8">
        <w:rPr>
          <w:rFonts w:ascii="宋体" w:hAnsi="宋体" w:hint="eastAsia"/>
          <w:szCs w:val="21"/>
        </w:rPr>
        <w:t>和临床</w:t>
      </w:r>
      <w:r w:rsidRPr="002D1B50">
        <w:rPr>
          <w:rFonts w:ascii="宋体" w:hAnsi="宋体" w:hint="eastAsia"/>
          <w:szCs w:val="21"/>
        </w:rPr>
        <w:t>应用。</w:t>
      </w:r>
    </w:p>
    <w:p w14:paraId="2EC09A91" w14:textId="79618FFB" w:rsidR="005A69F8" w:rsidRPr="005A69F8" w:rsidRDefault="005A69F8" w:rsidP="001F7D6F">
      <w:pPr>
        <w:spacing w:line="360" w:lineRule="auto"/>
        <w:ind w:firstLineChars="200" w:firstLine="420"/>
        <w:rPr>
          <w:rFonts w:ascii="宋体" w:hAnsi="宋体"/>
          <w:szCs w:val="21"/>
        </w:rPr>
      </w:pPr>
      <w:r>
        <w:rPr>
          <w:rFonts w:ascii="宋体" w:hAnsi="宋体"/>
          <w:szCs w:val="21"/>
        </w:rPr>
        <w:t>4</w:t>
      </w:r>
      <w:r>
        <w:rPr>
          <w:rFonts w:ascii="宋体" w:hAnsi="宋体" w:hint="eastAsia"/>
          <w:szCs w:val="21"/>
        </w:rPr>
        <w:t>.了解</w:t>
      </w:r>
      <w:r w:rsidRPr="002D1B50">
        <w:rPr>
          <w:rFonts w:ascii="宋体" w:hAnsi="宋体" w:hint="eastAsia"/>
          <w:szCs w:val="21"/>
        </w:rPr>
        <w:t>浮小麦、海螵蛸、金樱子、覆盆子</w:t>
      </w:r>
      <w:r>
        <w:rPr>
          <w:rFonts w:ascii="宋体" w:hAnsi="宋体" w:hint="eastAsia"/>
          <w:szCs w:val="21"/>
        </w:rPr>
        <w:t>的功效。</w:t>
      </w:r>
    </w:p>
    <w:p w14:paraId="73A800CD" w14:textId="069CA4D5" w:rsidR="00741D34" w:rsidRPr="002D1B50" w:rsidRDefault="005A69F8" w:rsidP="001F7D6F">
      <w:pPr>
        <w:spacing w:line="360" w:lineRule="auto"/>
        <w:ind w:firstLineChars="200" w:firstLine="420"/>
        <w:rPr>
          <w:rFonts w:ascii="宋体" w:hAnsi="宋体"/>
          <w:szCs w:val="21"/>
        </w:rPr>
      </w:pPr>
      <w:r>
        <w:rPr>
          <w:rFonts w:ascii="宋体" w:hAnsi="宋体"/>
          <w:szCs w:val="21"/>
        </w:rPr>
        <w:t>5</w:t>
      </w:r>
      <w:r w:rsidR="00D300A9">
        <w:rPr>
          <w:rFonts w:ascii="宋体" w:hAnsi="宋体" w:hint="eastAsia"/>
          <w:szCs w:val="21"/>
        </w:rPr>
        <w:t>.</w:t>
      </w:r>
      <w:r w:rsidR="00741D34" w:rsidRPr="002D1B50">
        <w:rPr>
          <w:rFonts w:ascii="宋体" w:hAnsi="宋体" w:hint="eastAsia"/>
          <w:szCs w:val="21"/>
        </w:rPr>
        <w:t>掌握相似药物功效、应用的异同点。</w:t>
      </w:r>
    </w:p>
    <w:p w14:paraId="4D0A2490" w14:textId="426C4583" w:rsidR="00EA530D" w:rsidRPr="002D1B50" w:rsidRDefault="00EA530D" w:rsidP="001F7D6F">
      <w:pPr>
        <w:spacing w:line="360" w:lineRule="auto"/>
        <w:ind w:firstLineChars="200" w:firstLine="420"/>
        <w:rPr>
          <w:rFonts w:ascii="宋体" w:hAnsi="宋体"/>
          <w:szCs w:val="21"/>
        </w:rPr>
      </w:pPr>
      <w:r w:rsidRPr="002D1B50">
        <w:rPr>
          <w:rFonts w:ascii="宋体" w:hAnsi="宋体" w:hint="eastAsia"/>
          <w:szCs w:val="21"/>
        </w:rPr>
        <w:t>敛肺涩肠药：五味子与乌梅</w:t>
      </w:r>
    </w:p>
    <w:p w14:paraId="19297963" w14:textId="59362899" w:rsidR="00741D34" w:rsidRPr="002D1B50" w:rsidRDefault="00EA530D" w:rsidP="001F7D6F">
      <w:pPr>
        <w:spacing w:line="360" w:lineRule="auto"/>
        <w:ind w:firstLineChars="200" w:firstLine="420"/>
        <w:rPr>
          <w:rFonts w:ascii="宋体" w:hAnsi="宋体"/>
          <w:szCs w:val="21"/>
        </w:rPr>
      </w:pPr>
      <w:r w:rsidRPr="002D1B50">
        <w:rPr>
          <w:rFonts w:ascii="宋体" w:hAnsi="宋体" w:hint="eastAsia"/>
          <w:szCs w:val="21"/>
        </w:rPr>
        <w:t>缩尿止带药：桑螵蛸与海螵蛸</w:t>
      </w:r>
    </w:p>
    <w:p w14:paraId="672292F8" w14:textId="77777777" w:rsidR="00D31290" w:rsidRPr="000B4198" w:rsidRDefault="00D31290" w:rsidP="000B4198">
      <w:pPr>
        <w:pStyle w:val="1"/>
        <w:ind w:firstLineChars="200" w:firstLine="420"/>
        <w:rPr>
          <w:rFonts w:ascii="黑体" w:eastAsia="黑体" w:hAnsi="黑体"/>
          <w:b w:val="0"/>
          <w:bCs w:val="0"/>
          <w:sz w:val="21"/>
          <w:szCs w:val="21"/>
        </w:rPr>
      </w:pPr>
      <w:r w:rsidRPr="000B4198">
        <w:rPr>
          <w:rFonts w:ascii="黑体" w:eastAsia="黑体" w:hAnsi="黑体" w:hint="eastAsia"/>
          <w:b w:val="0"/>
          <w:bCs w:val="0"/>
          <w:sz w:val="21"/>
          <w:szCs w:val="21"/>
        </w:rPr>
        <w:t>十九</w:t>
      </w:r>
      <w:r w:rsidR="00274E89" w:rsidRPr="000B4198">
        <w:rPr>
          <w:rFonts w:ascii="黑体" w:eastAsia="黑体" w:hAnsi="黑体" w:hint="eastAsia"/>
          <w:b w:val="0"/>
          <w:bCs w:val="0"/>
          <w:sz w:val="21"/>
          <w:szCs w:val="21"/>
        </w:rPr>
        <w:t>、</w:t>
      </w:r>
      <w:r w:rsidRPr="000B4198">
        <w:rPr>
          <w:rFonts w:ascii="黑体" w:eastAsia="黑体" w:hAnsi="黑体" w:hint="eastAsia"/>
          <w:b w:val="0"/>
          <w:bCs w:val="0"/>
          <w:sz w:val="21"/>
          <w:szCs w:val="21"/>
        </w:rPr>
        <w:t>涌吐药</w:t>
      </w:r>
    </w:p>
    <w:p w14:paraId="346D234A" w14:textId="77777777" w:rsidR="00EA530D" w:rsidRPr="00247F97" w:rsidRDefault="00EA530D" w:rsidP="001F7D6F">
      <w:pPr>
        <w:spacing w:line="360" w:lineRule="auto"/>
        <w:ind w:firstLineChars="200" w:firstLine="422"/>
        <w:rPr>
          <w:rFonts w:ascii="宋体" w:hAnsi="宋体"/>
          <w:b/>
          <w:szCs w:val="21"/>
        </w:rPr>
      </w:pPr>
      <w:r w:rsidRPr="00247F97">
        <w:rPr>
          <w:rFonts w:ascii="宋体" w:hAnsi="宋体" w:hint="eastAsia"/>
          <w:b/>
          <w:szCs w:val="21"/>
        </w:rPr>
        <w:t>（一）知识要点</w:t>
      </w:r>
    </w:p>
    <w:p w14:paraId="59EF96A3" w14:textId="77777777" w:rsidR="00EA530D" w:rsidRPr="002D1B50" w:rsidRDefault="00EA530D" w:rsidP="001F7D6F">
      <w:pPr>
        <w:spacing w:line="360" w:lineRule="auto"/>
        <w:ind w:firstLineChars="200" w:firstLine="420"/>
        <w:rPr>
          <w:rFonts w:ascii="宋体" w:hAnsi="宋体"/>
          <w:szCs w:val="21"/>
        </w:rPr>
      </w:pPr>
      <w:r w:rsidRPr="002D1B50">
        <w:rPr>
          <w:rFonts w:ascii="宋体" w:hAnsi="宋体"/>
          <w:szCs w:val="21"/>
        </w:rPr>
        <w:t>1</w:t>
      </w:r>
      <w:r w:rsidR="00D300A9">
        <w:rPr>
          <w:rFonts w:ascii="宋体" w:hAnsi="宋体" w:hint="eastAsia"/>
          <w:szCs w:val="21"/>
        </w:rPr>
        <w:t>.</w:t>
      </w:r>
      <w:r w:rsidRPr="002D1B50">
        <w:rPr>
          <w:rFonts w:ascii="宋体" w:hAnsi="宋体" w:hint="eastAsia"/>
          <w:szCs w:val="21"/>
        </w:rPr>
        <w:t>涌吐药的含义、性能特点。</w:t>
      </w:r>
    </w:p>
    <w:p w14:paraId="5772D35D" w14:textId="31F755EF" w:rsidR="00EA530D" w:rsidRPr="002D1B50" w:rsidRDefault="00EA530D" w:rsidP="001F7D6F">
      <w:pPr>
        <w:spacing w:line="360" w:lineRule="auto"/>
        <w:ind w:firstLineChars="200" w:firstLine="420"/>
        <w:rPr>
          <w:rFonts w:ascii="宋体" w:hAnsi="宋体"/>
          <w:szCs w:val="21"/>
        </w:rPr>
      </w:pPr>
      <w:r w:rsidRPr="002D1B50">
        <w:rPr>
          <w:rFonts w:ascii="宋体" w:hAnsi="宋体" w:hint="eastAsia"/>
          <w:szCs w:val="21"/>
        </w:rPr>
        <w:t>2</w:t>
      </w:r>
      <w:r w:rsidR="00D300A9">
        <w:rPr>
          <w:rFonts w:ascii="宋体" w:hAnsi="宋体" w:hint="eastAsia"/>
          <w:szCs w:val="21"/>
        </w:rPr>
        <w:t>.</w:t>
      </w:r>
      <w:r w:rsidRPr="002D1B50">
        <w:rPr>
          <w:rFonts w:ascii="宋体" w:hAnsi="宋体" w:hint="eastAsia"/>
          <w:szCs w:val="21"/>
        </w:rPr>
        <w:t>涌吐药的功效与适应证。</w:t>
      </w:r>
    </w:p>
    <w:p w14:paraId="6B23830E" w14:textId="6019FD5E" w:rsidR="00EA530D" w:rsidRPr="002D1B50" w:rsidRDefault="00EA530D" w:rsidP="001F7D6F">
      <w:pPr>
        <w:spacing w:line="360" w:lineRule="auto"/>
        <w:ind w:firstLineChars="200" w:firstLine="420"/>
        <w:rPr>
          <w:rFonts w:ascii="宋体" w:hAnsi="宋体"/>
          <w:szCs w:val="21"/>
        </w:rPr>
      </w:pPr>
      <w:r w:rsidRPr="002D1B50">
        <w:rPr>
          <w:rFonts w:ascii="宋体" w:hAnsi="宋体" w:hint="eastAsia"/>
          <w:szCs w:val="21"/>
        </w:rPr>
        <w:t>3</w:t>
      </w:r>
      <w:r w:rsidR="00D300A9">
        <w:rPr>
          <w:rFonts w:ascii="宋体" w:hAnsi="宋体" w:hint="eastAsia"/>
          <w:szCs w:val="21"/>
        </w:rPr>
        <w:t>.</w:t>
      </w:r>
      <w:r w:rsidRPr="002D1B50">
        <w:rPr>
          <w:rFonts w:ascii="宋体" w:hAnsi="宋体" w:hint="eastAsia"/>
          <w:szCs w:val="21"/>
        </w:rPr>
        <w:t>涌吐药的配伍应用</w:t>
      </w:r>
      <w:r w:rsidR="00007317">
        <w:rPr>
          <w:rFonts w:ascii="宋体" w:hAnsi="宋体" w:hint="eastAsia"/>
          <w:szCs w:val="21"/>
        </w:rPr>
        <w:t>原则</w:t>
      </w:r>
      <w:r w:rsidRPr="002D1B50">
        <w:rPr>
          <w:rFonts w:ascii="宋体" w:hAnsi="宋体" w:hint="eastAsia"/>
          <w:szCs w:val="21"/>
        </w:rPr>
        <w:t>。</w:t>
      </w:r>
    </w:p>
    <w:p w14:paraId="4C679BFB" w14:textId="77777777" w:rsidR="00EA530D" w:rsidRPr="002D1B50" w:rsidRDefault="00EA530D" w:rsidP="001F7D6F">
      <w:pPr>
        <w:spacing w:line="360" w:lineRule="auto"/>
        <w:ind w:firstLineChars="200" w:firstLine="420"/>
        <w:rPr>
          <w:rFonts w:ascii="宋体" w:hAnsi="宋体"/>
          <w:szCs w:val="21"/>
        </w:rPr>
      </w:pPr>
      <w:r w:rsidRPr="002D1B50">
        <w:rPr>
          <w:rFonts w:ascii="宋体" w:hAnsi="宋体" w:hint="eastAsia"/>
          <w:szCs w:val="21"/>
        </w:rPr>
        <w:t>4</w:t>
      </w:r>
      <w:r w:rsidR="00D300A9">
        <w:rPr>
          <w:rFonts w:ascii="宋体" w:hAnsi="宋体" w:hint="eastAsia"/>
          <w:szCs w:val="21"/>
        </w:rPr>
        <w:t>.</w:t>
      </w:r>
      <w:r w:rsidRPr="002D1B50">
        <w:rPr>
          <w:rFonts w:ascii="宋体" w:hAnsi="宋体" w:hint="eastAsia"/>
          <w:szCs w:val="21"/>
        </w:rPr>
        <w:t>涌吐药的使用注意事项。</w:t>
      </w:r>
    </w:p>
    <w:p w14:paraId="3DD7DB9A" w14:textId="7B6BCF55" w:rsidR="00EA530D" w:rsidRPr="002D1B50" w:rsidRDefault="00007317" w:rsidP="001F7D6F">
      <w:pPr>
        <w:spacing w:line="360" w:lineRule="auto"/>
        <w:ind w:firstLineChars="200" w:firstLine="420"/>
        <w:rPr>
          <w:rFonts w:ascii="宋体" w:hAnsi="宋体"/>
          <w:szCs w:val="21"/>
        </w:rPr>
      </w:pPr>
      <w:r>
        <w:rPr>
          <w:rFonts w:ascii="宋体" w:hAnsi="宋体"/>
          <w:szCs w:val="21"/>
        </w:rPr>
        <w:t>5</w:t>
      </w:r>
      <w:r w:rsidR="00D300A9">
        <w:rPr>
          <w:rFonts w:ascii="宋体" w:hAnsi="宋体" w:hint="eastAsia"/>
          <w:szCs w:val="21"/>
        </w:rPr>
        <w:t>.</w:t>
      </w:r>
      <w:r>
        <w:rPr>
          <w:rFonts w:ascii="宋体" w:hAnsi="宋体" w:hint="eastAsia"/>
          <w:szCs w:val="21"/>
        </w:rPr>
        <w:t>了解</w:t>
      </w:r>
      <w:r w:rsidR="00EA530D" w:rsidRPr="002D1B50">
        <w:rPr>
          <w:rFonts w:ascii="宋体" w:hAnsi="宋体" w:hint="eastAsia"/>
          <w:szCs w:val="21"/>
        </w:rPr>
        <w:t xml:space="preserve">药物为常山、胆矾、瓜蒂。  </w:t>
      </w:r>
    </w:p>
    <w:p w14:paraId="1D10809C" w14:textId="77777777" w:rsidR="00EA530D" w:rsidRPr="00247F97" w:rsidRDefault="00C43209" w:rsidP="001F7D6F">
      <w:pPr>
        <w:spacing w:line="360" w:lineRule="auto"/>
        <w:ind w:firstLineChars="200" w:firstLine="422"/>
        <w:rPr>
          <w:rFonts w:ascii="宋体" w:hAnsi="宋体"/>
          <w:b/>
          <w:szCs w:val="21"/>
        </w:rPr>
      </w:pPr>
      <w:r w:rsidRPr="00247F97">
        <w:rPr>
          <w:rFonts w:ascii="宋体" w:hAnsi="宋体" w:hint="eastAsia"/>
          <w:b/>
          <w:szCs w:val="21"/>
        </w:rPr>
        <w:lastRenderedPageBreak/>
        <w:t>（二）</w:t>
      </w:r>
      <w:r w:rsidR="00DF2385">
        <w:rPr>
          <w:rFonts w:ascii="宋体" w:hAnsi="宋体" w:hint="eastAsia"/>
          <w:b/>
          <w:szCs w:val="21"/>
        </w:rPr>
        <w:t>考核要求</w:t>
      </w:r>
    </w:p>
    <w:p w14:paraId="1D229619" w14:textId="075F1B15" w:rsidR="00EA530D" w:rsidRPr="002D1B50" w:rsidRDefault="00EA530D" w:rsidP="001F7D6F">
      <w:pPr>
        <w:spacing w:line="360" w:lineRule="auto"/>
        <w:ind w:firstLineChars="200" w:firstLine="420"/>
        <w:rPr>
          <w:rFonts w:ascii="宋体" w:hAnsi="宋体"/>
          <w:szCs w:val="21"/>
        </w:rPr>
      </w:pPr>
      <w:r w:rsidRPr="002D1B50">
        <w:rPr>
          <w:rFonts w:ascii="宋体" w:hAnsi="宋体"/>
          <w:szCs w:val="21"/>
        </w:rPr>
        <w:t>1</w:t>
      </w:r>
      <w:r w:rsidR="00D300A9">
        <w:rPr>
          <w:rFonts w:ascii="宋体" w:hAnsi="宋体" w:hint="eastAsia"/>
          <w:szCs w:val="21"/>
        </w:rPr>
        <w:t>.</w:t>
      </w:r>
      <w:r w:rsidR="000F523D">
        <w:rPr>
          <w:rFonts w:ascii="宋体" w:hAnsi="宋体" w:hint="eastAsia"/>
          <w:szCs w:val="21"/>
        </w:rPr>
        <w:t>熟悉</w:t>
      </w:r>
      <w:r w:rsidRPr="002D1B50">
        <w:rPr>
          <w:rFonts w:ascii="宋体" w:hAnsi="宋体" w:hint="eastAsia"/>
          <w:szCs w:val="21"/>
        </w:rPr>
        <w:t>涌吐药的含义</w:t>
      </w:r>
      <w:r w:rsidR="00007317" w:rsidRPr="002D1B50">
        <w:rPr>
          <w:rFonts w:ascii="宋体" w:hAnsi="宋体" w:hint="eastAsia"/>
          <w:szCs w:val="21"/>
        </w:rPr>
        <w:t>、性能特点</w:t>
      </w:r>
      <w:r w:rsidRPr="002D1B50">
        <w:rPr>
          <w:rFonts w:ascii="宋体" w:hAnsi="宋体" w:hint="eastAsia"/>
          <w:szCs w:val="21"/>
        </w:rPr>
        <w:t>、功效、适应</w:t>
      </w:r>
      <w:r w:rsidR="00007317">
        <w:rPr>
          <w:rFonts w:ascii="宋体" w:hAnsi="宋体" w:hint="eastAsia"/>
          <w:szCs w:val="21"/>
        </w:rPr>
        <w:t>证</w:t>
      </w:r>
      <w:r w:rsidRPr="002D1B50">
        <w:rPr>
          <w:rFonts w:ascii="宋体" w:hAnsi="宋体" w:hint="eastAsia"/>
          <w:szCs w:val="21"/>
        </w:rPr>
        <w:t>、配伍</w:t>
      </w:r>
      <w:r w:rsidR="00007317">
        <w:rPr>
          <w:rFonts w:ascii="宋体" w:hAnsi="宋体" w:hint="eastAsia"/>
          <w:szCs w:val="21"/>
        </w:rPr>
        <w:t>原则</w:t>
      </w:r>
      <w:r w:rsidRPr="002D1B50">
        <w:rPr>
          <w:rFonts w:ascii="宋体" w:hAnsi="宋体" w:hint="eastAsia"/>
          <w:szCs w:val="21"/>
        </w:rPr>
        <w:t>和使用注意。</w:t>
      </w:r>
    </w:p>
    <w:p w14:paraId="52E5041D" w14:textId="752BD4FB" w:rsidR="00EA530D" w:rsidRPr="002D1B50" w:rsidRDefault="00EA530D" w:rsidP="001F7D6F">
      <w:pPr>
        <w:spacing w:line="360" w:lineRule="auto"/>
        <w:ind w:firstLineChars="200" w:firstLine="420"/>
        <w:rPr>
          <w:rFonts w:ascii="宋体" w:hAnsi="宋体"/>
          <w:szCs w:val="21"/>
        </w:rPr>
      </w:pPr>
      <w:r w:rsidRPr="002D1B50">
        <w:rPr>
          <w:rFonts w:ascii="宋体" w:hAnsi="宋体" w:hint="eastAsia"/>
          <w:szCs w:val="21"/>
        </w:rPr>
        <w:t>2</w:t>
      </w:r>
      <w:r w:rsidR="00D300A9">
        <w:rPr>
          <w:rFonts w:ascii="宋体" w:hAnsi="宋体" w:hint="eastAsia"/>
          <w:szCs w:val="21"/>
        </w:rPr>
        <w:t>.</w:t>
      </w:r>
      <w:r w:rsidR="00007317">
        <w:rPr>
          <w:rFonts w:ascii="宋体" w:hAnsi="宋体" w:hint="eastAsia"/>
          <w:szCs w:val="21"/>
        </w:rPr>
        <w:t>了解</w:t>
      </w:r>
      <w:r w:rsidR="00007317" w:rsidRPr="002D1B50">
        <w:rPr>
          <w:rFonts w:ascii="宋体" w:hAnsi="宋体" w:hint="eastAsia"/>
          <w:szCs w:val="21"/>
        </w:rPr>
        <w:t>常山、胆矾、瓜蒂</w:t>
      </w:r>
      <w:r w:rsidRPr="002D1B50">
        <w:rPr>
          <w:rFonts w:ascii="宋体" w:hAnsi="宋体" w:hint="eastAsia"/>
          <w:szCs w:val="21"/>
        </w:rPr>
        <w:t>的功效。</w:t>
      </w:r>
    </w:p>
    <w:p w14:paraId="36DBADDE" w14:textId="77777777" w:rsidR="00D31290" w:rsidRPr="000B4198" w:rsidRDefault="00D31290" w:rsidP="000B4198">
      <w:pPr>
        <w:pStyle w:val="1"/>
        <w:ind w:firstLineChars="200" w:firstLine="420"/>
        <w:rPr>
          <w:rFonts w:ascii="黑体" w:eastAsia="黑体" w:hAnsi="黑体"/>
          <w:b w:val="0"/>
          <w:bCs w:val="0"/>
          <w:sz w:val="21"/>
          <w:szCs w:val="21"/>
        </w:rPr>
      </w:pPr>
      <w:r w:rsidRPr="000B4198">
        <w:rPr>
          <w:rFonts w:ascii="黑体" w:eastAsia="黑体" w:hAnsi="黑体" w:hint="eastAsia"/>
          <w:b w:val="0"/>
          <w:bCs w:val="0"/>
          <w:sz w:val="21"/>
          <w:szCs w:val="21"/>
        </w:rPr>
        <w:t>二十</w:t>
      </w:r>
      <w:r w:rsidR="00274E89" w:rsidRPr="000B4198">
        <w:rPr>
          <w:rFonts w:ascii="黑体" w:eastAsia="黑体" w:hAnsi="黑体" w:hint="eastAsia"/>
          <w:b w:val="0"/>
          <w:bCs w:val="0"/>
          <w:sz w:val="21"/>
          <w:szCs w:val="21"/>
        </w:rPr>
        <w:t>、</w:t>
      </w:r>
      <w:r w:rsidR="00EA530D" w:rsidRPr="000B4198">
        <w:rPr>
          <w:rFonts w:ascii="黑体" w:eastAsia="黑体" w:hAnsi="黑体" w:hint="eastAsia"/>
          <w:b w:val="0"/>
          <w:bCs w:val="0"/>
          <w:sz w:val="21"/>
          <w:szCs w:val="21"/>
        </w:rPr>
        <w:t>解毒</w:t>
      </w:r>
      <w:r w:rsidRPr="000B4198">
        <w:rPr>
          <w:rFonts w:ascii="黑体" w:eastAsia="黑体" w:hAnsi="黑体" w:hint="eastAsia"/>
          <w:b w:val="0"/>
          <w:bCs w:val="0"/>
          <w:sz w:val="21"/>
          <w:szCs w:val="21"/>
        </w:rPr>
        <w:t>杀虫</w:t>
      </w:r>
      <w:r w:rsidR="00EA530D" w:rsidRPr="000B4198">
        <w:rPr>
          <w:rFonts w:ascii="黑体" w:eastAsia="黑体" w:hAnsi="黑体" w:hint="eastAsia"/>
          <w:b w:val="0"/>
          <w:bCs w:val="0"/>
          <w:sz w:val="21"/>
          <w:szCs w:val="21"/>
        </w:rPr>
        <w:t>燥湿</w:t>
      </w:r>
      <w:r w:rsidRPr="000B4198">
        <w:rPr>
          <w:rFonts w:ascii="黑体" w:eastAsia="黑体" w:hAnsi="黑体" w:hint="eastAsia"/>
          <w:b w:val="0"/>
          <w:bCs w:val="0"/>
          <w:sz w:val="21"/>
          <w:szCs w:val="21"/>
        </w:rPr>
        <w:t>止痒药</w:t>
      </w:r>
    </w:p>
    <w:p w14:paraId="24A9F59E" w14:textId="77777777" w:rsidR="00EA530D" w:rsidRPr="00247F97" w:rsidRDefault="00EA530D" w:rsidP="001F7D6F">
      <w:pPr>
        <w:spacing w:line="360" w:lineRule="auto"/>
        <w:ind w:firstLineChars="200" w:firstLine="422"/>
        <w:rPr>
          <w:rFonts w:ascii="宋体" w:hAnsi="宋体"/>
          <w:b/>
          <w:szCs w:val="21"/>
        </w:rPr>
      </w:pPr>
      <w:r w:rsidRPr="00247F97">
        <w:rPr>
          <w:rFonts w:ascii="宋体" w:hAnsi="宋体" w:hint="eastAsia"/>
          <w:b/>
          <w:szCs w:val="21"/>
        </w:rPr>
        <w:t>（一）知识要点</w:t>
      </w:r>
    </w:p>
    <w:p w14:paraId="27406B51" w14:textId="77777777" w:rsidR="00EA530D" w:rsidRPr="002D1B50" w:rsidRDefault="00EA530D" w:rsidP="001F7D6F">
      <w:pPr>
        <w:spacing w:line="360" w:lineRule="auto"/>
        <w:ind w:firstLineChars="200" w:firstLine="420"/>
        <w:rPr>
          <w:rFonts w:ascii="宋体" w:hAnsi="宋体"/>
          <w:szCs w:val="21"/>
        </w:rPr>
      </w:pPr>
      <w:r w:rsidRPr="002D1B50">
        <w:rPr>
          <w:rFonts w:ascii="宋体" w:hAnsi="宋体"/>
          <w:szCs w:val="21"/>
        </w:rPr>
        <w:t>1</w:t>
      </w:r>
      <w:r w:rsidR="00D300A9">
        <w:rPr>
          <w:rFonts w:ascii="宋体" w:hAnsi="宋体" w:hint="eastAsia"/>
          <w:szCs w:val="21"/>
        </w:rPr>
        <w:t>.</w:t>
      </w:r>
      <w:r w:rsidRPr="002D1B50">
        <w:rPr>
          <w:rFonts w:ascii="宋体" w:hAnsi="宋体" w:hint="eastAsia"/>
          <w:szCs w:val="21"/>
        </w:rPr>
        <w:t>解毒杀虫燥湿止痒药的含义、性能特点。</w:t>
      </w:r>
    </w:p>
    <w:p w14:paraId="6D61CFC0" w14:textId="53F5BF2F" w:rsidR="00EA530D" w:rsidRPr="002D1B50" w:rsidRDefault="00EA530D" w:rsidP="001F7D6F">
      <w:pPr>
        <w:spacing w:line="360" w:lineRule="auto"/>
        <w:ind w:firstLineChars="200" w:firstLine="420"/>
        <w:rPr>
          <w:rFonts w:ascii="宋体" w:hAnsi="宋体"/>
          <w:szCs w:val="21"/>
        </w:rPr>
      </w:pPr>
      <w:r w:rsidRPr="002D1B50">
        <w:rPr>
          <w:rFonts w:ascii="宋体" w:hAnsi="宋体" w:hint="eastAsia"/>
          <w:szCs w:val="21"/>
        </w:rPr>
        <w:t>2</w:t>
      </w:r>
      <w:r w:rsidR="00D300A9">
        <w:rPr>
          <w:rFonts w:ascii="宋体" w:hAnsi="宋体" w:hint="eastAsia"/>
          <w:szCs w:val="21"/>
        </w:rPr>
        <w:t>.</w:t>
      </w:r>
      <w:r w:rsidRPr="002D1B50">
        <w:rPr>
          <w:rFonts w:ascii="宋体" w:hAnsi="宋体" w:hint="eastAsia"/>
          <w:szCs w:val="21"/>
        </w:rPr>
        <w:t>解毒杀虫燥湿止痒药的功效与适应证。</w:t>
      </w:r>
    </w:p>
    <w:p w14:paraId="5C6BE3F9" w14:textId="20F7D82C" w:rsidR="00EA530D" w:rsidRPr="002D1B50" w:rsidRDefault="00EA530D" w:rsidP="001F7D6F">
      <w:pPr>
        <w:spacing w:line="360" w:lineRule="auto"/>
        <w:ind w:firstLineChars="200" w:firstLine="420"/>
        <w:rPr>
          <w:rFonts w:ascii="宋体" w:hAnsi="宋体"/>
          <w:szCs w:val="21"/>
        </w:rPr>
      </w:pPr>
      <w:r w:rsidRPr="002D1B50">
        <w:rPr>
          <w:rFonts w:ascii="宋体" w:hAnsi="宋体" w:hint="eastAsia"/>
          <w:szCs w:val="21"/>
        </w:rPr>
        <w:t>3</w:t>
      </w:r>
      <w:r w:rsidR="00D300A9">
        <w:rPr>
          <w:rFonts w:ascii="宋体" w:hAnsi="宋体" w:hint="eastAsia"/>
          <w:szCs w:val="21"/>
        </w:rPr>
        <w:t>.</w:t>
      </w:r>
      <w:r w:rsidRPr="002D1B50">
        <w:rPr>
          <w:rFonts w:ascii="宋体" w:hAnsi="宋体" w:hint="eastAsia"/>
          <w:szCs w:val="21"/>
        </w:rPr>
        <w:t>解毒杀虫燥湿止痒药的配伍应用</w:t>
      </w:r>
      <w:r w:rsidR="00007317">
        <w:rPr>
          <w:rFonts w:ascii="宋体" w:hAnsi="宋体" w:hint="eastAsia"/>
          <w:szCs w:val="21"/>
        </w:rPr>
        <w:t>原则</w:t>
      </w:r>
      <w:r w:rsidRPr="002D1B50">
        <w:rPr>
          <w:rFonts w:ascii="宋体" w:hAnsi="宋体" w:hint="eastAsia"/>
          <w:szCs w:val="21"/>
        </w:rPr>
        <w:t>。</w:t>
      </w:r>
    </w:p>
    <w:p w14:paraId="32159E9A" w14:textId="77777777" w:rsidR="00EA530D" w:rsidRPr="002D1B50" w:rsidRDefault="00EA530D" w:rsidP="001F7D6F">
      <w:pPr>
        <w:spacing w:line="360" w:lineRule="auto"/>
        <w:ind w:firstLineChars="200" w:firstLine="420"/>
        <w:rPr>
          <w:rFonts w:ascii="宋体" w:hAnsi="宋体"/>
          <w:szCs w:val="21"/>
        </w:rPr>
      </w:pPr>
      <w:r w:rsidRPr="002D1B50">
        <w:rPr>
          <w:rFonts w:ascii="宋体" w:hAnsi="宋体" w:hint="eastAsia"/>
          <w:szCs w:val="21"/>
        </w:rPr>
        <w:t>4</w:t>
      </w:r>
      <w:r w:rsidR="00D300A9">
        <w:rPr>
          <w:rFonts w:ascii="宋体" w:hAnsi="宋体" w:hint="eastAsia"/>
          <w:szCs w:val="21"/>
        </w:rPr>
        <w:t>.</w:t>
      </w:r>
      <w:r w:rsidRPr="002D1B50">
        <w:rPr>
          <w:rFonts w:ascii="宋体" w:hAnsi="宋体" w:hint="eastAsia"/>
          <w:szCs w:val="21"/>
        </w:rPr>
        <w:t>解毒杀虫燥湿止痒药的使用注意事项。</w:t>
      </w:r>
    </w:p>
    <w:p w14:paraId="027236F1" w14:textId="44BC7D4A" w:rsidR="00EA530D" w:rsidRPr="002D1B50" w:rsidRDefault="00EA530D" w:rsidP="001F7D6F">
      <w:pPr>
        <w:spacing w:line="360" w:lineRule="auto"/>
        <w:ind w:firstLineChars="200" w:firstLine="420"/>
        <w:rPr>
          <w:rFonts w:ascii="宋体" w:hAnsi="宋体"/>
          <w:szCs w:val="21"/>
        </w:rPr>
      </w:pPr>
      <w:r w:rsidRPr="002D1B50">
        <w:rPr>
          <w:rFonts w:ascii="宋体" w:hAnsi="宋体" w:hint="eastAsia"/>
          <w:szCs w:val="21"/>
        </w:rPr>
        <w:t>5</w:t>
      </w:r>
      <w:r w:rsidR="00D300A9">
        <w:rPr>
          <w:rFonts w:ascii="宋体" w:hAnsi="宋体" w:hint="eastAsia"/>
          <w:szCs w:val="21"/>
        </w:rPr>
        <w:t>.</w:t>
      </w:r>
      <w:r w:rsidR="00007317">
        <w:rPr>
          <w:rFonts w:ascii="宋体" w:hAnsi="宋体" w:hint="eastAsia"/>
          <w:szCs w:val="21"/>
        </w:rPr>
        <w:t>熟悉</w:t>
      </w:r>
      <w:r w:rsidRPr="002D1B50">
        <w:rPr>
          <w:rFonts w:ascii="宋体" w:hAnsi="宋体" w:hint="eastAsia"/>
          <w:szCs w:val="21"/>
        </w:rPr>
        <w:t>药物为雄黄。</w:t>
      </w:r>
    </w:p>
    <w:p w14:paraId="72B2697B" w14:textId="32593B54" w:rsidR="00752A7F" w:rsidRPr="002D1B50" w:rsidRDefault="00D300A9" w:rsidP="001F7D6F">
      <w:pPr>
        <w:spacing w:line="360" w:lineRule="auto"/>
        <w:ind w:firstLineChars="200" w:firstLine="420"/>
        <w:rPr>
          <w:rFonts w:ascii="宋体" w:hAnsi="宋体"/>
          <w:szCs w:val="21"/>
        </w:rPr>
      </w:pPr>
      <w:r>
        <w:rPr>
          <w:rFonts w:ascii="宋体" w:hAnsi="宋体" w:hint="eastAsia"/>
          <w:szCs w:val="21"/>
        </w:rPr>
        <w:t>6.</w:t>
      </w:r>
      <w:r w:rsidR="00007317">
        <w:rPr>
          <w:rFonts w:ascii="宋体" w:hAnsi="宋体" w:hint="eastAsia"/>
          <w:szCs w:val="21"/>
        </w:rPr>
        <w:t>了解</w:t>
      </w:r>
      <w:r w:rsidR="00752A7F" w:rsidRPr="002D1B50">
        <w:rPr>
          <w:rFonts w:ascii="宋体" w:hAnsi="宋体" w:hint="eastAsia"/>
          <w:szCs w:val="21"/>
        </w:rPr>
        <w:t>药物为</w:t>
      </w:r>
      <w:r w:rsidR="00007317">
        <w:rPr>
          <w:rFonts w:ascii="宋体" w:hAnsi="宋体" w:hint="eastAsia"/>
          <w:szCs w:val="21"/>
        </w:rPr>
        <w:t>硫黄</w:t>
      </w:r>
      <w:r w:rsidR="00007317" w:rsidRPr="002D1B50">
        <w:rPr>
          <w:rFonts w:ascii="宋体" w:hAnsi="宋体" w:hint="eastAsia"/>
          <w:szCs w:val="21"/>
        </w:rPr>
        <w:t>、炉甘石</w:t>
      </w:r>
      <w:r w:rsidR="00007317">
        <w:rPr>
          <w:rFonts w:ascii="宋体" w:hAnsi="宋体" w:hint="eastAsia"/>
          <w:szCs w:val="21"/>
        </w:rPr>
        <w:t>、</w:t>
      </w:r>
      <w:r w:rsidR="00752A7F" w:rsidRPr="002D1B50">
        <w:rPr>
          <w:rFonts w:ascii="宋体" w:hAnsi="宋体" w:hint="eastAsia"/>
          <w:szCs w:val="21"/>
        </w:rPr>
        <w:t>白矾、蛇床子、硼砂。</w:t>
      </w:r>
    </w:p>
    <w:p w14:paraId="38C45F8A" w14:textId="77777777" w:rsidR="00EA530D" w:rsidRPr="00247F97" w:rsidRDefault="00C43209" w:rsidP="001F7D6F">
      <w:pPr>
        <w:spacing w:line="360" w:lineRule="auto"/>
        <w:ind w:firstLineChars="200" w:firstLine="422"/>
        <w:rPr>
          <w:rFonts w:ascii="宋体" w:hAnsi="宋体"/>
          <w:b/>
          <w:szCs w:val="21"/>
        </w:rPr>
      </w:pPr>
      <w:r w:rsidRPr="00247F97">
        <w:rPr>
          <w:rFonts w:ascii="宋体" w:hAnsi="宋体" w:hint="eastAsia"/>
          <w:b/>
          <w:szCs w:val="21"/>
        </w:rPr>
        <w:t>（二）</w:t>
      </w:r>
      <w:r w:rsidR="00DF2385">
        <w:rPr>
          <w:rFonts w:ascii="宋体" w:hAnsi="宋体" w:hint="eastAsia"/>
          <w:b/>
          <w:szCs w:val="21"/>
        </w:rPr>
        <w:t>考核要求</w:t>
      </w:r>
    </w:p>
    <w:p w14:paraId="609207E6" w14:textId="5CB54A99" w:rsidR="00EA530D" w:rsidRPr="002D1B50" w:rsidRDefault="00EA530D" w:rsidP="001F7D6F">
      <w:pPr>
        <w:spacing w:line="360" w:lineRule="auto"/>
        <w:ind w:firstLineChars="200" w:firstLine="420"/>
        <w:rPr>
          <w:rFonts w:ascii="宋体" w:hAnsi="宋体"/>
          <w:szCs w:val="21"/>
        </w:rPr>
      </w:pPr>
      <w:r w:rsidRPr="002D1B50">
        <w:rPr>
          <w:rFonts w:ascii="宋体" w:hAnsi="宋体"/>
          <w:szCs w:val="21"/>
        </w:rPr>
        <w:t>1</w:t>
      </w:r>
      <w:r w:rsidR="00D300A9">
        <w:rPr>
          <w:rFonts w:ascii="宋体" w:hAnsi="宋体" w:hint="eastAsia"/>
          <w:szCs w:val="21"/>
        </w:rPr>
        <w:t>.</w:t>
      </w:r>
      <w:r w:rsidR="000F523D">
        <w:rPr>
          <w:rFonts w:ascii="宋体" w:hAnsi="宋体" w:hint="eastAsia"/>
          <w:szCs w:val="21"/>
        </w:rPr>
        <w:t>熟悉</w:t>
      </w:r>
      <w:r w:rsidR="00752A7F" w:rsidRPr="002D1B50">
        <w:rPr>
          <w:rFonts w:ascii="宋体" w:hAnsi="宋体" w:hint="eastAsia"/>
          <w:szCs w:val="21"/>
        </w:rPr>
        <w:t>解毒杀虫燥湿止痒药</w:t>
      </w:r>
      <w:r w:rsidRPr="002D1B50">
        <w:rPr>
          <w:rFonts w:ascii="宋体" w:hAnsi="宋体" w:hint="eastAsia"/>
          <w:szCs w:val="21"/>
        </w:rPr>
        <w:t>的含义</w:t>
      </w:r>
      <w:r w:rsidR="00007317" w:rsidRPr="002D1B50">
        <w:rPr>
          <w:rFonts w:ascii="宋体" w:hAnsi="宋体" w:hint="eastAsia"/>
          <w:szCs w:val="21"/>
        </w:rPr>
        <w:t>、性能特点</w:t>
      </w:r>
      <w:r w:rsidRPr="002D1B50">
        <w:rPr>
          <w:rFonts w:ascii="宋体" w:hAnsi="宋体" w:hint="eastAsia"/>
          <w:szCs w:val="21"/>
        </w:rPr>
        <w:t>、功效、适应</w:t>
      </w:r>
      <w:r w:rsidR="00007317">
        <w:rPr>
          <w:rFonts w:ascii="宋体" w:hAnsi="宋体" w:hint="eastAsia"/>
          <w:szCs w:val="21"/>
        </w:rPr>
        <w:t>证</w:t>
      </w:r>
      <w:r w:rsidRPr="002D1B50">
        <w:rPr>
          <w:rFonts w:ascii="宋体" w:hAnsi="宋体" w:hint="eastAsia"/>
          <w:szCs w:val="21"/>
        </w:rPr>
        <w:t>、配伍</w:t>
      </w:r>
      <w:r w:rsidR="00007317">
        <w:rPr>
          <w:rFonts w:ascii="宋体" w:hAnsi="宋体" w:hint="eastAsia"/>
          <w:szCs w:val="21"/>
        </w:rPr>
        <w:t>原则</w:t>
      </w:r>
      <w:r w:rsidRPr="002D1B50">
        <w:rPr>
          <w:rFonts w:ascii="宋体" w:hAnsi="宋体" w:hint="eastAsia"/>
          <w:szCs w:val="21"/>
        </w:rPr>
        <w:t>和使用注意。</w:t>
      </w:r>
    </w:p>
    <w:p w14:paraId="5E1909DC" w14:textId="4C1EABA1" w:rsidR="00EA530D" w:rsidRDefault="00EA530D" w:rsidP="001F7D6F">
      <w:pPr>
        <w:spacing w:line="360" w:lineRule="auto"/>
        <w:ind w:firstLineChars="200" w:firstLine="420"/>
        <w:rPr>
          <w:rFonts w:ascii="宋体" w:hAnsi="宋体"/>
          <w:szCs w:val="21"/>
        </w:rPr>
      </w:pPr>
      <w:r w:rsidRPr="002D1B50">
        <w:rPr>
          <w:rFonts w:ascii="宋体" w:hAnsi="宋体"/>
          <w:szCs w:val="21"/>
        </w:rPr>
        <w:t>2</w:t>
      </w:r>
      <w:r w:rsidR="00D300A9">
        <w:rPr>
          <w:rFonts w:ascii="宋体" w:hAnsi="宋体" w:hint="eastAsia"/>
          <w:szCs w:val="21"/>
        </w:rPr>
        <w:t>.</w:t>
      </w:r>
      <w:r w:rsidRPr="002D1B50">
        <w:rPr>
          <w:rFonts w:ascii="宋体" w:hAnsi="宋体" w:hint="eastAsia"/>
          <w:szCs w:val="21"/>
        </w:rPr>
        <w:t>熟悉</w:t>
      </w:r>
      <w:r w:rsidR="00007317" w:rsidRPr="002D1B50">
        <w:rPr>
          <w:rFonts w:ascii="宋体" w:hAnsi="宋体" w:hint="eastAsia"/>
          <w:szCs w:val="21"/>
        </w:rPr>
        <w:t>雄黄</w:t>
      </w:r>
      <w:r w:rsidRPr="002D1B50">
        <w:rPr>
          <w:rFonts w:ascii="宋体" w:hAnsi="宋体" w:hint="eastAsia"/>
          <w:szCs w:val="21"/>
        </w:rPr>
        <w:t>的功效</w:t>
      </w:r>
      <w:r w:rsidR="00007317">
        <w:rPr>
          <w:rFonts w:ascii="宋体" w:hAnsi="宋体" w:hint="eastAsia"/>
          <w:szCs w:val="21"/>
        </w:rPr>
        <w:t>和临床</w:t>
      </w:r>
      <w:r w:rsidRPr="002D1B50">
        <w:rPr>
          <w:rFonts w:ascii="宋体" w:hAnsi="宋体" w:hint="eastAsia"/>
          <w:szCs w:val="21"/>
        </w:rPr>
        <w:t>应用。</w:t>
      </w:r>
    </w:p>
    <w:p w14:paraId="4FAB0DE6" w14:textId="1A588653" w:rsidR="00007317" w:rsidRPr="002D1B50" w:rsidRDefault="00007317" w:rsidP="001F7D6F">
      <w:pPr>
        <w:spacing w:line="360" w:lineRule="auto"/>
        <w:ind w:firstLineChars="200" w:firstLine="420"/>
        <w:rPr>
          <w:rFonts w:ascii="宋体" w:hAnsi="宋体"/>
          <w:szCs w:val="21"/>
        </w:rPr>
      </w:pPr>
      <w:r>
        <w:rPr>
          <w:rFonts w:ascii="宋体" w:hAnsi="宋体" w:hint="eastAsia"/>
          <w:szCs w:val="21"/>
        </w:rPr>
        <w:t>3.了解硫黄</w:t>
      </w:r>
      <w:r w:rsidRPr="002D1B50">
        <w:rPr>
          <w:rFonts w:ascii="宋体" w:hAnsi="宋体" w:hint="eastAsia"/>
          <w:szCs w:val="21"/>
        </w:rPr>
        <w:t>、炉甘石</w:t>
      </w:r>
      <w:r>
        <w:rPr>
          <w:rFonts w:ascii="宋体" w:hAnsi="宋体" w:hint="eastAsia"/>
          <w:szCs w:val="21"/>
        </w:rPr>
        <w:t>、</w:t>
      </w:r>
      <w:r w:rsidRPr="002D1B50">
        <w:rPr>
          <w:rFonts w:ascii="宋体" w:hAnsi="宋体" w:hint="eastAsia"/>
          <w:szCs w:val="21"/>
        </w:rPr>
        <w:t>白矾、蛇床子、硼砂</w:t>
      </w:r>
      <w:r>
        <w:rPr>
          <w:rFonts w:ascii="宋体" w:hAnsi="宋体" w:hint="eastAsia"/>
          <w:szCs w:val="21"/>
        </w:rPr>
        <w:t>的功效。</w:t>
      </w:r>
    </w:p>
    <w:p w14:paraId="5DD6F4DA" w14:textId="7DF71200" w:rsidR="00752A7F" w:rsidRPr="002D1B50" w:rsidRDefault="00007317" w:rsidP="001F7D6F">
      <w:pPr>
        <w:spacing w:line="360" w:lineRule="auto"/>
        <w:ind w:firstLineChars="200" w:firstLine="420"/>
        <w:rPr>
          <w:rFonts w:ascii="宋体" w:hAnsi="宋体"/>
          <w:szCs w:val="21"/>
        </w:rPr>
      </w:pPr>
      <w:r>
        <w:rPr>
          <w:rFonts w:ascii="宋体" w:hAnsi="宋体"/>
          <w:szCs w:val="21"/>
        </w:rPr>
        <w:t>4</w:t>
      </w:r>
      <w:r w:rsidR="00D300A9">
        <w:rPr>
          <w:rFonts w:ascii="宋体" w:hAnsi="宋体" w:hint="eastAsia"/>
          <w:szCs w:val="21"/>
        </w:rPr>
        <w:t>.</w:t>
      </w:r>
      <w:r w:rsidR="00752A7F" w:rsidRPr="002D1B50">
        <w:rPr>
          <w:rFonts w:ascii="宋体" w:hAnsi="宋体" w:hint="eastAsia"/>
          <w:szCs w:val="21"/>
        </w:rPr>
        <w:t>熟悉剧毒药的剂量、用法及使用注意等</w:t>
      </w:r>
      <w:r>
        <w:rPr>
          <w:rFonts w:ascii="宋体" w:hAnsi="宋体" w:hint="eastAsia"/>
          <w:szCs w:val="21"/>
        </w:rPr>
        <w:t>。</w:t>
      </w:r>
    </w:p>
    <w:p w14:paraId="31030533" w14:textId="77777777" w:rsidR="00417530" w:rsidRDefault="00417530" w:rsidP="00DC02C4"/>
    <w:p w14:paraId="5BEB3E95" w14:textId="77777777" w:rsidR="00417530" w:rsidRDefault="00417530" w:rsidP="00DC02C4"/>
    <w:p w14:paraId="6ACCB7C9" w14:textId="77777777" w:rsidR="00417530" w:rsidRDefault="00417530" w:rsidP="00DC02C4"/>
    <w:p w14:paraId="4AB39C2B" w14:textId="77777777" w:rsidR="00417530" w:rsidRDefault="00417530" w:rsidP="00DC02C4"/>
    <w:p w14:paraId="677B0B17" w14:textId="77777777" w:rsidR="00C43209" w:rsidRDefault="00C43209" w:rsidP="00DC02C4"/>
    <w:p w14:paraId="766559A7" w14:textId="77777777" w:rsidR="00C43209" w:rsidRDefault="00C43209" w:rsidP="00DC02C4"/>
    <w:p w14:paraId="292D55E1" w14:textId="77777777" w:rsidR="00C43209" w:rsidRDefault="00C43209" w:rsidP="00DC02C4"/>
    <w:p w14:paraId="4B44561B" w14:textId="77777777" w:rsidR="00C43209" w:rsidRDefault="00C43209" w:rsidP="00DC02C4"/>
    <w:p w14:paraId="1ED51EEF" w14:textId="77777777" w:rsidR="001F7D6F" w:rsidRDefault="001F7D6F" w:rsidP="00274E89">
      <w:pPr>
        <w:pStyle w:val="af1"/>
        <w:rPr>
          <w:szCs w:val="28"/>
        </w:rPr>
        <w:sectPr w:rsidR="001F7D6F" w:rsidSect="004A4748">
          <w:headerReference w:type="even" r:id="rId8"/>
          <w:headerReference w:type="default" r:id="rId9"/>
          <w:footerReference w:type="even" r:id="rId10"/>
          <w:footerReference w:type="default" r:id="rId11"/>
          <w:headerReference w:type="first" r:id="rId12"/>
          <w:pgSz w:w="11900" w:h="16840"/>
          <w:pgMar w:top="1440" w:right="1800" w:bottom="1440" w:left="1800" w:header="851" w:footer="992" w:gutter="0"/>
          <w:cols w:space="425"/>
          <w:docGrid w:type="lines" w:linePitch="312"/>
        </w:sectPr>
      </w:pPr>
    </w:p>
    <w:p w14:paraId="17A81A96" w14:textId="1707BC72" w:rsidR="00D31290" w:rsidRPr="001F7D6F" w:rsidRDefault="00694662" w:rsidP="00274E89">
      <w:pPr>
        <w:pStyle w:val="af1"/>
        <w:rPr>
          <w:rFonts w:ascii="黑体" w:eastAsia="黑体" w:hAnsi="黑体"/>
          <w:b w:val="0"/>
          <w:bCs w:val="0"/>
          <w:sz w:val="32"/>
        </w:rPr>
      </w:pPr>
      <w:r w:rsidRPr="001F7D6F">
        <w:rPr>
          <w:rFonts w:ascii="黑体" w:eastAsia="黑体" w:hAnsi="黑体"/>
          <w:b w:val="0"/>
          <w:bCs w:val="0"/>
          <w:sz w:val="32"/>
        </w:rPr>
        <w:lastRenderedPageBreak/>
        <w:fldChar w:fldCharType="begin"/>
      </w:r>
      <w:r w:rsidR="00274E89" w:rsidRPr="001F7D6F">
        <w:rPr>
          <w:rFonts w:ascii="黑体" w:eastAsia="黑体" w:hAnsi="黑体"/>
          <w:b w:val="0"/>
          <w:bCs w:val="0"/>
          <w:sz w:val="32"/>
        </w:rPr>
        <w:instrText xml:space="preserve"> </w:instrText>
      </w:r>
      <w:r w:rsidR="00274E89" w:rsidRPr="001F7D6F">
        <w:rPr>
          <w:rFonts w:ascii="黑体" w:eastAsia="黑体" w:hAnsi="黑体" w:hint="eastAsia"/>
          <w:b w:val="0"/>
          <w:bCs w:val="0"/>
          <w:sz w:val="32"/>
        </w:rPr>
        <w:instrText>= 3 \* ROMAN</w:instrText>
      </w:r>
      <w:r w:rsidR="00274E89" w:rsidRPr="001F7D6F">
        <w:rPr>
          <w:rFonts w:ascii="黑体" w:eastAsia="黑体" w:hAnsi="黑体"/>
          <w:b w:val="0"/>
          <w:bCs w:val="0"/>
          <w:sz w:val="32"/>
        </w:rPr>
        <w:instrText xml:space="preserve"> </w:instrText>
      </w:r>
      <w:r w:rsidRPr="001F7D6F">
        <w:rPr>
          <w:rFonts w:ascii="黑体" w:eastAsia="黑体" w:hAnsi="黑体"/>
          <w:b w:val="0"/>
          <w:bCs w:val="0"/>
          <w:sz w:val="32"/>
        </w:rPr>
        <w:fldChar w:fldCharType="separate"/>
      </w:r>
      <w:r w:rsidR="00274E89" w:rsidRPr="001F7D6F">
        <w:rPr>
          <w:rFonts w:ascii="黑体" w:eastAsia="黑体" w:hAnsi="黑体"/>
          <w:b w:val="0"/>
          <w:bCs w:val="0"/>
          <w:noProof/>
          <w:sz w:val="32"/>
        </w:rPr>
        <w:t>III</w:t>
      </w:r>
      <w:r w:rsidRPr="001F7D6F">
        <w:rPr>
          <w:rFonts w:ascii="黑体" w:eastAsia="黑体" w:hAnsi="黑体"/>
          <w:b w:val="0"/>
          <w:bCs w:val="0"/>
          <w:sz w:val="32"/>
        </w:rPr>
        <w:fldChar w:fldCharType="end"/>
      </w:r>
      <w:r w:rsidR="00274E89" w:rsidRPr="001F7D6F">
        <w:rPr>
          <w:rFonts w:ascii="黑体" w:eastAsia="黑体" w:hAnsi="黑体" w:hint="eastAsia"/>
          <w:b w:val="0"/>
          <w:bCs w:val="0"/>
          <w:sz w:val="32"/>
        </w:rPr>
        <w:t>.</w:t>
      </w:r>
      <w:r w:rsidR="006C43E6" w:rsidRPr="001F7D6F">
        <w:rPr>
          <w:rFonts w:ascii="黑体" w:eastAsia="黑体" w:hAnsi="黑体" w:hint="eastAsia"/>
          <w:b w:val="0"/>
          <w:bCs w:val="0"/>
          <w:sz w:val="32"/>
        </w:rPr>
        <w:t>模拟试卷及参考答案</w:t>
      </w:r>
    </w:p>
    <w:p w14:paraId="271098A0" w14:textId="77777777" w:rsidR="00D31290" w:rsidRPr="001F7D6F" w:rsidRDefault="006C43E6" w:rsidP="00DC02C4">
      <w:pPr>
        <w:spacing w:line="360" w:lineRule="auto"/>
        <w:jc w:val="center"/>
        <w:rPr>
          <w:rFonts w:ascii="黑体" w:eastAsia="黑体" w:hAnsi="黑体"/>
          <w:sz w:val="32"/>
          <w:szCs w:val="32"/>
        </w:rPr>
      </w:pPr>
      <w:r w:rsidRPr="001F7D6F">
        <w:rPr>
          <w:rFonts w:ascii="黑体" w:eastAsia="黑体" w:hAnsi="黑体" w:hint="eastAsia"/>
          <w:sz w:val="32"/>
          <w:szCs w:val="32"/>
        </w:rPr>
        <w:t>河北省普通高校专科接本科教育考试</w:t>
      </w:r>
    </w:p>
    <w:p w14:paraId="42BC0B71" w14:textId="77777777" w:rsidR="006C43E6" w:rsidRPr="001F7D6F" w:rsidRDefault="006C43E6" w:rsidP="00DC02C4">
      <w:pPr>
        <w:spacing w:line="360" w:lineRule="auto"/>
        <w:jc w:val="center"/>
        <w:rPr>
          <w:rFonts w:ascii="黑体" w:eastAsia="黑体" w:hAnsi="黑体"/>
          <w:sz w:val="32"/>
          <w:szCs w:val="32"/>
        </w:rPr>
      </w:pPr>
      <w:r w:rsidRPr="001F7D6F">
        <w:rPr>
          <w:rFonts w:ascii="黑体" w:eastAsia="黑体" w:hAnsi="黑体" w:hint="eastAsia"/>
          <w:sz w:val="32"/>
          <w:szCs w:val="32"/>
        </w:rPr>
        <w:t>中药学模拟试卷</w:t>
      </w:r>
    </w:p>
    <w:p w14:paraId="430FB54F" w14:textId="77777777" w:rsidR="002D7711" w:rsidRPr="002D1B50" w:rsidRDefault="002D7711" w:rsidP="00DC02C4">
      <w:pPr>
        <w:spacing w:line="360" w:lineRule="auto"/>
        <w:jc w:val="center"/>
        <w:rPr>
          <w:rFonts w:ascii="宋体" w:hAnsi="宋体"/>
          <w:szCs w:val="21"/>
        </w:rPr>
      </w:pPr>
      <w:r w:rsidRPr="002D1B50">
        <w:rPr>
          <w:rFonts w:ascii="宋体" w:hAnsi="宋体" w:hint="eastAsia"/>
          <w:szCs w:val="21"/>
        </w:rPr>
        <w:t>（考试时间75分钟）</w:t>
      </w:r>
    </w:p>
    <w:p w14:paraId="4CAB6793" w14:textId="77777777" w:rsidR="002D7711" w:rsidRPr="002D1B50" w:rsidRDefault="002D7711" w:rsidP="00DC02C4">
      <w:pPr>
        <w:spacing w:line="360" w:lineRule="auto"/>
        <w:jc w:val="center"/>
        <w:rPr>
          <w:rFonts w:ascii="宋体" w:hAnsi="宋体"/>
          <w:szCs w:val="21"/>
        </w:rPr>
      </w:pPr>
      <w:r w:rsidRPr="002D1B50">
        <w:rPr>
          <w:rFonts w:ascii="宋体" w:hAnsi="宋体" w:hint="eastAsia"/>
          <w:szCs w:val="21"/>
        </w:rPr>
        <w:t>（总分150分）</w:t>
      </w:r>
    </w:p>
    <w:p w14:paraId="66B13E01" w14:textId="77777777" w:rsidR="006C43E6" w:rsidRPr="00BC5F84" w:rsidRDefault="006C43E6" w:rsidP="002D1B50">
      <w:pPr>
        <w:spacing w:line="360" w:lineRule="auto"/>
        <w:rPr>
          <w:rFonts w:ascii="宋体" w:hAnsi="宋体"/>
          <w:b/>
          <w:szCs w:val="21"/>
        </w:rPr>
      </w:pPr>
      <w:r w:rsidRPr="00BC5F84">
        <w:rPr>
          <w:rFonts w:ascii="宋体" w:hAnsi="宋体" w:hint="eastAsia"/>
          <w:b/>
          <w:szCs w:val="21"/>
        </w:rPr>
        <w:t>说明:请在答题纸的相应位置上作答，在其它位置上作答的无效。</w:t>
      </w:r>
    </w:p>
    <w:p w14:paraId="38A490C5" w14:textId="73AE3504" w:rsidR="00D31290" w:rsidRPr="00BC5F84" w:rsidRDefault="00C347A5" w:rsidP="002D1B50">
      <w:pPr>
        <w:spacing w:line="360" w:lineRule="auto"/>
        <w:rPr>
          <w:rFonts w:ascii="宋体" w:hAnsi="宋体"/>
          <w:b/>
          <w:szCs w:val="21"/>
        </w:rPr>
      </w:pPr>
      <w:r w:rsidRPr="00BC5F84">
        <w:rPr>
          <w:rFonts w:ascii="宋体" w:hAnsi="宋体" w:hint="eastAsia"/>
          <w:b/>
          <w:szCs w:val="21"/>
        </w:rPr>
        <w:t>一、</w:t>
      </w:r>
      <w:r w:rsidR="006C43E6" w:rsidRPr="00BC5F84">
        <w:rPr>
          <w:rFonts w:ascii="宋体" w:hAnsi="宋体" w:hint="eastAsia"/>
          <w:b/>
          <w:szCs w:val="21"/>
        </w:rPr>
        <w:t>单项选择题(本大题共20小题，每小题</w:t>
      </w:r>
      <w:r w:rsidR="002D7711" w:rsidRPr="00BC5F84">
        <w:rPr>
          <w:rFonts w:ascii="宋体" w:hAnsi="宋体" w:hint="eastAsia"/>
          <w:b/>
          <w:szCs w:val="21"/>
        </w:rPr>
        <w:t>2</w:t>
      </w:r>
      <w:r w:rsidR="006C43E6" w:rsidRPr="00BC5F84">
        <w:rPr>
          <w:rFonts w:ascii="宋体" w:hAnsi="宋体" w:hint="eastAsia"/>
          <w:b/>
          <w:szCs w:val="21"/>
        </w:rPr>
        <w:t>分，共</w:t>
      </w:r>
      <w:r w:rsidR="002D7711" w:rsidRPr="00BC5F84">
        <w:rPr>
          <w:rFonts w:ascii="宋体" w:hAnsi="宋体" w:hint="eastAsia"/>
          <w:b/>
          <w:szCs w:val="21"/>
        </w:rPr>
        <w:t>4</w:t>
      </w:r>
      <w:r w:rsidR="006C43E6" w:rsidRPr="00BC5F84">
        <w:rPr>
          <w:rFonts w:ascii="宋体" w:hAnsi="宋体" w:hint="eastAsia"/>
          <w:b/>
          <w:szCs w:val="21"/>
        </w:rPr>
        <w:t>0分。在每小题给出的</w:t>
      </w:r>
      <w:r w:rsidR="00C049C1" w:rsidRPr="00C049C1">
        <w:rPr>
          <w:rFonts w:ascii="宋体" w:hAnsi="宋体" w:hint="eastAsia"/>
          <w:b/>
          <w:color w:val="000000"/>
          <w:szCs w:val="21"/>
        </w:rPr>
        <w:t>五个</w:t>
      </w:r>
      <w:r w:rsidR="006C43E6" w:rsidRPr="00BC5F84">
        <w:rPr>
          <w:rFonts w:ascii="宋体" w:hAnsi="宋体" w:hint="eastAsia"/>
          <w:b/>
          <w:szCs w:val="21"/>
        </w:rPr>
        <w:t>备选项中，选出一</w:t>
      </w:r>
      <w:r w:rsidR="00D74970">
        <w:rPr>
          <w:rFonts w:ascii="宋体" w:hAnsi="宋体" w:hint="eastAsia"/>
          <w:b/>
          <w:szCs w:val="21"/>
        </w:rPr>
        <w:t>个</w:t>
      </w:r>
      <w:r w:rsidR="006C43E6" w:rsidRPr="00BC5F84">
        <w:rPr>
          <w:rFonts w:ascii="宋体" w:hAnsi="宋体" w:hint="eastAsia"/>
          <w:b/>
          <w:szCs w:val="21"/>
        </w:rPr>
        <w:t>正确答案，并将所选项前的字母填写在答题纸的相应位置上。)</w:t>
      </w:r>
    </w:p>
    <w:p w14:paraId="1C529854" w14:textId="0D25723A" w:rsidR="004A6266" w:rsidRPr="00F87B73" w:rsidRDefault="004A6266" w:rsidP="002D1B50">
      <w:pPr>
        <w:spacing w:line="360" w:lineRule="auto"/>
        <w:rPr>
          <w:rFonts w:ascii="宋体" w:hAnsi="宋体"/>
          <w:szCs w:val="21"/>
        </w:rPr>
      </w:pPr>
      <w:r w:rsidRPr="00F87B73">
        <w:rPr>
          <w:rFonts w:ascii="宋体" w:hAnsi="宋体" w:hint="eastAsia"/>
          <w:szCs w:val="21"/>
        </w:rPr>
        <w:t>1</w:t>
      </w:r>
      <w:r w:rsidR="000E4342" w:rsidRPr="00F87B73">
        <w:rPr>
          <w:rFonts w:ascii="宋体" w:hAnsi="宋体"/>
          <w:szCs w:val="21"/>
        </w:rPr>
        <w:t>.</w:t>
      </w:r>
      <w:r w:rsidRPr="00F87B73">
        <w:rPr>
          <w:rFonts w:ascii="宋体" w:hAnsi="宋体"/>
          <w:szCs w:val="21"/>
        </w:rPr>
        <w:t>我国</w:t>
      </w:r>
      <w:r w:rsidR="00D74970" w:rsidRPr="00F87B73">
        <w:rPr>
          <w:rFonts w:ascii="宋体" w:hAnsi="宋体" w:hint="eastAsia"/>
          <w:szCs w:val="21"/>
        </w:rPr>
        <w:t>现存最早的本草</w:t>
      </w:r>
      <w:r w:rsidRPr="00F87B73">
        <w:rPr>
          <w:rFonts w:ascii="宋体" w:hAnsi="宋体"/>
          <w:szCs w:val="21"/>
        </w:rPr>
        <w:t>著作是</w:t>
      </w:r>
      <w:r w:rsidRPr="00F87B73">
        <w:rPr>
          <w:rFonts w:ascii="宋体" w:hAnsi="宋体" w:hint="eastAsia"/>
          <w:szCs w:val="21"/>
        </w:rPr>
        <w:t>（   ）</w:t>
      </w:r>
    </w:p>
    <w:p w14:paraId="27AAA24A" w14:textId="77777777" w:rsidR="004A6266" w:rsidRPr="00F87B73" w:rsidRDefault="004A6266" w:rsidP="002D1B50">
      <w:pPr>
        <w:spacing w:line="360" w:lineRule="auto"/>
        <w:rPr>
          <w:rFonts w:ascii="宋体" w:hAnsi="宋体"/>
          <w:szCs w:val="21"/>
        </w:rPr>
      </w:pPr>
      <w:r w:rsidRPr="00F87B73">
        <w:rPr>
          <w:rFonts w:ascii="宋体" w:hAnsi="宋体"/>
          <w:szCs w:val="21"/>
        </w:rPr>
        <w:t>A.《本草纲目》 B.《证类本草》 C.《新修本草》</w:t>
      </w:r>
      <w:r w:rsidRPr="00F87B73">
        <w:rPr>
          <w:rFonts w:ascii="宋体" w:hAnsi="宋体" w:hint="eastAsia"/>
          <w:szCs w:val="21"/>
        </w:rPr>
        <w:t xml:space="preserve"> </w:t>
      </w:r>
      <w:r w:rsidRPr="00F87B73">
        <w:rPr>
          <w:rFonts w:ascii="宋体" w:hAnsi="宋体"/>
          <w:szCs w:val="21"/>
        </w:rPr>
        <w:t>D.《本草经集注》 E.《神农本草经》</w:t>
      </w:r>
    </w:p>
    <w:p w14:paraId="5820A734" w14:textId="222C0E30" w:rsidR="004A6266" w:rsidRPr="00F87B73" w:rsidRDefault="004A6266" w:rsidP="002D1B50">
      <w:pPr>
        <w:spacing w:line="360" w:lineRule="auto"/>
        <w:rPr>
          <w:rFonts w:ascii="宋体" w:hAnsi="宋体"/>
          <w:szCs w:val="21"/>
        </w:rPr>
      </w:pPr>
      <w:r w:rsidRPr="00F87B73">
        <w:rPr>
          <w:rFonts w:ascii="宋体" w:hAnsi="宋体" w:hint="eastAsia"/>
          <w:szCs w:val="21"/>
        </w:rPr>
        <w:t>2</w:t>
      </w:r>
      <w:r w:rsidRPr="00F87B73">
        <w:rPr>
          <w:rFonts w:ascii="宋体" w:hAnsi="宋体"/>
          <w:szCs w:val="21"/>
        </w:rPr>
        <w:t>.</w:t>
      </w:r>
      <w:r w:rsidRPr="00F87B73">
        <w:rPr>
          <w:rFonts w:ascii="宋体" w:hAnsi="宋体" w:hint="eastAsia"/>
          <w:szCs w:val="21"/>
        </w:rPr>
        <w:t>下列解表药中</w:t>
      </w:r>
      <w:r w:rsidR="00D74970" w:rsidRPr="00F87B73">
        <w:rPr>
          <w:rFonts w:ascii="宋体" w:hAnsi="宋体" w:hint="eastAsia"/>
          <w:szCs w:val="21"/>
        </w:rPr>
        <w:t>具有宣肺平喘之功的药物是</w:t>
      </w:r>
      <w:r w:rsidRPr="00F87B73">
        <w:rPr>
          <w:rFonts w:ascii="宋体" w:hAnsi="宋体" w:hint="eastAsia"/>
          <w:szCs w:val="21"/>
        </w:rPr>
        <w:t>（   ）</w:t>
      </w:r>
    </w:p>
    <w:p w14:paraId="77BB6A2D" w14:textId="03E2DE93" w:rsidR="004A6266" w:rsidRPr="00F87B73" w:rsidRDefault="004A6266" w:rsidP="002D1B50">
      <w:pPr>
        <w:spacing w:line="360" w:lineRule="auto"/>
        <w:rPr>
          <w:rFonts w:ascii="宋体" w:hAnsi="宋体"/>
          <w:szCs w:val="21"/>
        </w:rPr>
      </w:pPr>
      <w:r w:rsidRPr="00F87B73">
        <w:rPr>
          <w:rFonts w:ascii="宋体" w:hAnsi="宋体" w:hint="eastAsia"/>
          <w:szCs w:val="21"/>
        </w:rPr>
        <w:t>A</w:t>
      </w:r>
      <w:r w:rsidR="00F4520E" w:rsidRPr="00F87B73">
        <w:rPr>
          <w:rFonts w:ascii="宋体" w:hAnsi="宋体"/>
          <w:szCs w:val="21"/>
        </w:rPr>
        <w:t>.</w:t>
      </w:r>
      <w:r w:rsidRPr="00F87B73">
        <w:rPr>
          <w:rFonts w:ascii="宋体" w:hAnsi="宋体" w:hint="eastAsia"/>
          <w:szCs w:val="21"/>
        </w:rPr>
        <w:t>麻黄  B</w:t>
      </w:r>
      <w:r w:rsidR="00F4520E" w:rsidRPr="00F87B73">
        <w:rPr>
          <w:rFonts w:ascii="宋体" w:hAnsi="宋体"/>
          <w:szCs w:val="21"/>
        </w:rPr>
        <w:t>.</w:t>
      </w:r>
      <w:r w:rsidRPr="00F87B73">
        <w:rPr>
          <w:rFonts w:ascii="宋体" w:hAnsi="宋体" w:hint="eastAsia"/>
          <w:szCs w:val="21"/>
        </w:rPr>
        <w:t>防风  C</w:t>
      </w:r>
      <w:r w:rsidR="00F4520E" w:rsidRPr="00F87B73">
        <w:rPr>
          <w:rFonts w:ascii="宋体" w:hAnsi="宋体"/>
          <w:szCs w:val="21"/>
        </w:rPr>
        <w:t>.</w:t>
      </w:r>
      <w:r w:rsidRPr="00F87B73">
        <w:rPr>
          <w:rFonts w:ascii="宋体" w:hAnsi="宋体" w:hint="eastAsia"/>
          <w:szCs w:val="21"/>
        </w:rPr>
        <w:t>细辛  D</w:t>
      </w:r>
      <w:r w:rsidR="00F4520E" w:rsidRPr="00F87B73">
        <w:rPr>
          <w:rFonts w:ascii="宋体" w:hAnsi="宋体"/>
          <w:szCs w:val="21"/>
        </w:rPr>
        <w:t>.</w:t>
      </w:r>
      <w:r w:rsidR="00F4520E" w:rsidRPr="00F87B73">
        <w:rPr>
          <w:rFonts w:ascii="宋体" w:hAnsi="宋体" w:hint="eastAsia"/>
          <w:szCs w:val="21"/>
        </w:rPr>
        <w:t>紫苏</w:t>
      </w:r>
      <w:r w:rsidR="00D74970" w:rsidRPr="00F87B73">
        <w:rPr>
          <w:rFonts w:ascii="宋体" w:hAnsi="宋体" w:hint="eastAsia"/>
          <w:szCs w:val="21"/>
        </w:rPr>
        <w:t>叶</w:t>
      </w:r>
      <w:r w:rsidR="00F4520E" w:rsidRPr="00F87B73">
        <w:rPr>
          <w:rFonts w:ascii="宋体" w:hAnsi="宋体" w:hint="eastAsia"/>
          <w:szCs w:val="21"/>
        </w:rPr>
        <w:t xml:space="preserve">　</w:t>
      </w:r>
      <w:r w:rsidRPr="00F87B73">
        <w:rPr>
          <w:rFonts w:ascii="宋体" w:hAnsi="宋体" w:hint="eastAsia"/>
          <w:szCs w:val="21"/>
        </w:rPr>
        <w:t>E</w:t>
      </w:r>
      <w:r w:rsidR="00F4520E" w:rsidRPr="00F87B73">
        <w:rPr>
          <w:rFonts w:ascii="宋体" w:hAnsi="宋体"/>
          <w:szCs w:val="21"/>
        </w:rPr>
        <w:t>.</w:t>
      </w:r>
      <w:r w:rsidRPr="00F87B73">
        <w:rPr>
          <w:rFonts w:ascii="宋体" w:hAnsi="宋体" w:hint="eastAsia"/>
          <w:szCs w:val="21"/>
        </w:rPr>
        <w:t>羌活</w:t>
      </w:r>
      <w:r w:rsidRPr="00F87B73">
        <w:rPr>
          <w:rFonts w:ascii="宋体" w:hAnsi="宋体"/>
          <w:szCs w:val="21"/>
        </w:rPr>
        <w:t xml:space="preserve"> </w:t>
      </w:r>
    </w:p>
    <w:p w14:paraId="6BE53CF3" w14:textId="76356860" w:rsidR="004A6266" w:rsidRPr="00F87B73" w:rsidRDefault="004A6266" w:rsidP="002D1B50">
      <w:pPr>
        <w:spacing w:line="360" w:lineRule="auto"/>
        <w:rPr>
          <w:rFonts w:ascii="宋体" w:hAnsi="宋体"/>
          <w:szCs w:val="21"/>
        </w:rPr>
      </w:pPr>
      <w:r w:rsidRPr="00F87B73">
        <w:rPr>
          <w:rFonts w:ascii="宋体" w:hAnsi="宋体" w:hint="eastAsia"/>
          <w:szCs w:val="21"/>
        </w:rPr>
        <w:t>3</w:t>
      </w:r>
      <w:r w:rsidR="0091299C" w:rsidRPr="00F87B73">
        <w:rPr>
          <w:rFonts w:ascii="宋体" w:hAnsi="宋体" w:hint="eastAsia"/>
          <w:szCs w:val="21"/>
        </w:rPr>
        <w:t>.</w:t>
      </w:r>
      <w:r w:rsidRPr="00F87B73">
        <w:rPr>
          <w:rFonts w:ascii="宋体" w:hAnsi="宋体"/>
          <w:szCs w:val="21"/>
        </w:rPr>
        <w:t>有"</w:t>
      </w:r>
      <w:r w:rsidR="00D74970" w:rsidRPr="00F87B73">
        <w:rPr>
          <w:rFonts w:ascii="宋体" w:hAnsi="宋体" w:hint="eastAsia"/>
          <w:szCs w:val="21"/>
        </w:rPr>
        <w:t>夏月麻黄</w:t>
      </w:r>
      <w:r w:rsidRPr="00F87B73">
        <w:rPr>
          <w:rFonts w:ascii="宋体" w:hAnsi="宋体"/>
          <w:szCs w:val="21"/>
        </w:rPr>
        <w:t>"之称的药物是</w:t>
      </w:r>
      <w:r w:rsidRPr="00F87B73">
        <w:rPr>
          <w:rFonts w:ascii="宋体" w:hAnsi="宋体" w:hint="eastAsia"/>
          <w:szCs w:val="21"/>
        </w:rPr>
        <w:t>（   ）</w:t>
      </w:r>
    </w:p>
    <w:p w14:paraId="5460392D" w14:textId="4066B561" w:rsidR="004A6266" w:rsidRPr="00F87B73" w:rsidRDefault="004A6266" w:rsidP="002D1B50">
      <w:pPr>
        <w:spacing w:line="360" w:lineRule="auto"/>
        <w:rPr>
          <w:rFonts w:ascii="宋体" w:hAnsi="宋体"/>
          <w:szCs w:val="21"/>
        </w:rPr>
      </w:pPr>
      <w:r w:rsidRPr="00F87B73">
        <w:rPr>
          <w:rFonts w:ascii="宋体" w:hAnsi="宋体"/>
          <w:szCs w:val="21"/>
        </w:rPr>
        <w:t xml:space="preserve">A.柴胡 </w:t>
      </w:r>
      <w:r w:rsidR="00A62434" w:rsidRPr="00F87B73">
        <w:rPr>
          <w:rFonts w:ascii="宋体" w:hAnsi="宋体" w:hint="eastAsia"/>
          <w:szCs w:val="21"/>
        </w:rPr>
        <w:t xml:space="preserve"> </w:t>
      </w:r>
      <w:r w:rsidRPr="00F87B73">
        <w:rPr>
          <w:rFonts w:ascii="宋体" w:hAnsi="宋体"/>
          <w:szCs w:val="21"/>
        </w:rPr>
        <w:t>B.辛夷</w:t>
      </w:r>
      <w:r w:rsidR="00A62434" w:rsidRPr="00F87B73">
        <w:rPr>
          <w:rFonts w:ascii="宋体" w:hAnsi="宋体" w:hint="eastAsia"/>
          <w:szCs w:val="21"/>
        </w:rPr>
        <w:t xml:space="preserve"> </w:t>
      </w:r>
      <w:r w:rsidRPr="00F87B73">
        <w:rPr>
          <w:rFonts w:ascii="宋体" w:hAnsi="宋体"/>
          <w:szCs w:val="21"/>
        </w:rPr>
        <w:t xml:space="preserve"> C.升麻</w:t>
      </w:r>
      <w:r w:rsidR="00A62434" w:rsidRPr="00F87B73">
        <w:rPr>
          <w:rFonts w:ascii="宋体" w:hAnsi="宋体" w:hint="eastAsia"/>
          <w:szCs w:val="21"/>
        </w:rPr>
        <w:t xml:space="preserve">  </w:t>
      </w:r>
      <w:r w:rsidRPr="00F87B73">
        <w:rPr>
          <w:rFonts w:ascii="宋体" w:hAnsi="宋体"/>
          <w:szCs w:val="21"/>
        </w:rPr>
        <w:t>D.</w:t>
      </w:r>
      <w:r w:rsidR="00D74970" w:rsidRPr="00F87B73">
        <w:rPr>
          <w:rFonts w:ascii="宋体" w:hAnsi="宋体" w:hint="eastAsia"/>
          <w:szCs w:val="21"/>
        </w:rPr>
        <w:t>香薷</w:t>
      </w:r>
      <w:r w:rsidR="00A62434" w:rsidRPr="00F87B73">
        <w:rPr>
          <w:rFonts w:ascii="宋体" w:hAnsi="宋体" w:hint="eastAsia"/>
          <w:szCs w:val="21"/>
        </w:rPr>
        <w:t xml:space="preserve"> </w:t>
      </w:r>
      <w:r w:rsidRPr="00F87B73">
        <w:rPr>
          <w:rFonts w:ascii="宋体" w:hAnsi="宋体"/>
          <w:szCs w:val="21"/>
        </w:rPr>
        <w:t xml:space="preserve"> E.白芷</w:t>
      </w:r>
    </w:p>
    <w:p w14:paraId="0A7E59C7" w14:textId="5BED61E6" w:rsidR="004A6266" w:rsidRPr="00F87B73" w:rsidRDefault="004A6266" w:rsidP="002D1B50">
      <w:pPr>
        <w:spacing w:line="360" w:lineRule="auto"/>
        <w:rPr>
          <w:rFonts w:ascii="宋体" w:hAnsi="宋体"/>
          <w:szCs w:val="21"/>
        </w:rPr>
      </w:pPr>
      <w:r w:rsidRPr="00F87B73">
        <w:rPr>
          <w:rFonts w:ascii="宋体" w:hAnsi="宋体" w:hint="eastAsia"/>
          <w:szCs w:val="21"/>
        </w:rPr>
        <w:t>4</w:t>
      </w:r>
      <w:r w:rsidR="0091299C" w:rsidRPr="00F87B73">
        <w:rPr>
          <w:rFonts w:ascii="宋体" w:hAnsi="宋体" w:hint="eastAsia"/>
          <w:szCs w:val="21"/>
        </w:rPr>
        <w:t>.</w:t>
      </w:r>
      <w:r w:rsidR="00194A76" w:rsidRPr="00F87B73">
        <w:rPr>
          <w:rFonts w:ascii="宋体" w:hAnsi="宋体" w:hint="eastAsia"/>
          <w:szCs w:val="21"/>
        </w:rPr>
        <w:t>麻黄</w:t>
      </w:r>
      <w:r w:rsidRPr="00F87B73">
        <w:rPr>
          <w:rFonts w:ascii="宋体" w:hAnsi="宋体"/>
          <w:szCs w:val="21"/>
        </w:rPr>
        <w:t>治疗</w:t>
      </w:r>
      <w:r w:rsidR="00194A76" w:rsidRPr="00F87B73">
        <w:rPr>
          <w:rFonts w:ascii="宋体" w:hAnsi="宋体" w:hint="eastAsia"/>
          <w:szCs w:val="21"/>
        </w:rPr>
        <w:t>外感</w:t>
      </w:r>
      <w:r w:rsidRPr="00F87B73">
        <w:rPr>
          <w:rFonts w:ascii="宋体" w:hAnsi="宋体"/>
          <w:szCs w:val="21"/>
        </w:rPr>
        <w:t>风寒证，宜</w:t>
      </w:r>
      <w:r w:rsidR="00194A76" w:rsidRPr="00F87B73">
        <w:rPr>
          <w:rFonts w:ascii="宋体" w:hAnsi="宋体" w:hint="eastAsia"/>
          <w:szCs w:val="21"/>
        </w:rPr>
        <w:t>相须为用的药物是</w:t>
      </w:r>
      <w:r w:rsidRPr="00F87B73">
        <w:rPr>
          <w:rFonts w:ascii="宋体" w:hAnsi="宋体" w:hint="eastAsia"/>
          <w:szCs w:val="21"/>
        </w:rPr>
        <w:t>（   ）</w:t>
      </w:r>
    </w:p>
    <w:p w14:paraId="2C46E662" w14:textId="01B60D91" w:rsidR="004A6266" w:rsidRPr="00F87B73" w:rsidRDefault="004A6266" w:rsidP="002D1B50">
      <w:pPr>
        <w:spacing w:line="360" w:lineRule="auto"/>
        <w:rPr>
          <w:rFonts w:ascii="宋体" w:hAnsi="宋体"/>
          <w:szCs w:val="21"/>
        </w:rPr>
      </w:pPr>
      <w:r w:rsidRPr="00F87B73">
        <w:rPr>
          <w:rFonts w:ascii="宋体" w:hAnsi="宋体"/>
          <w:szCs w:val="21"/>
        </w:rPr>
        <w:t>A.</w:t>
      </w:r>
      <w:r w:rsidR="00194A76" w:rsidRPr="00F87B73">
        <w:rPr>
          <w:rFonts w:ascii="宋体" w:hAnsi="宋体" w:hint="eastAsia"/>
          <w:szCs w:val="21"/>
        </w:rPr>
        <w:t>桂枝</w:t>
      </w:r>
      <w:r w:rsidR="00A62434" w:rsidRPr="00F87B73">
        <w:rPr>
          <w:rFonts w:ascii="宋体" w:hAnsi="宋体" w:hint="eastAsia"/>
          <w:szCs w:val="21"/>
        </w:rPr>
        <w:t xml:space="preserve"> </w:t>
      </w:r>
      <w:r w:rsidRPr="00F87B73">
        <w:rPr>
          <w:rFonts w:ascii="宋体" w:hAnsi="宋体"/>
          <w:szCs w:val="21"/>
        </w:rPr>
        <w:t xml:space="preserve"> B.</w:t>
      </w:r>
      <w:r w:rsidR="000972BB" w:rsidRPr="00F87B73">
        <w:rPr>
          <w:rFonts w:ascii="宋体" w:hAnsi="宋体" w:hint="eastAsia"/>
          <w:szCs w:val="21"/>
        </w:rPr>
        <w:t>生姜</w:t>
      </w:r>
      <w:r w:rsidRPr="00F87B73">
        <w:rPr>
          <w:rFonts w:ascii="宋体" w:hAnsi="宋体"/>
          <w:szCs w:val="21"/>
        </w:rPr>
        <w:t xml:space="preserve"> </w:t>
      </w:r>
      <w:r w:rsidR="00A62434" w:rsidRPr="00F87B73">
        <w:rPr>
          <w:rFonts w:ascii="宋体" w:hAnsi="宋体" w:hint="eastAsia"/>
          <w:szCs w:val="21"/>
        </w:rPr>
        <w:t xml:space="preserve"> </w:t>
      </w:r>
      <w:r w:rsidRPr="00F87B73">
        <w:rPr>
          <w:rFonts w:ascii="宋体" w:hAnsi="宋体"/>
          <w:szCs w:val="21"/>
        </w:rPr>
        <w:t>C.附子</w:t>
      </w:r>
      <w:r w:rsidR="00A62434" w:rsidRPr="00F87B73">
        <w:rPr>
          <w:rFonts w:ascii="宋体" w:hAnsi="宋体" w:hint="eastAsia"/>
          <w:szCs w:val="21"/>
        </w:rPr>
        <w:t xml:space="preserve"> </w:t>
      </w:r>
      <w:r w:rsidRPr="00F87B73">
        <w:rPr>
          <w:rFonts w:ascii="宋体" w:hAnsi="宋体"/>
          <w:szCs w:val="21"/>
        </w:rPr>
        <w:t>D.白芍</w:t>
      </w:r>
      <w:r w:rsidR="00A62434" w:rsidRPr="00F87B73">
        <w:rPr>
          <w:rFonts w:ascii="宋体" w:hAnsi="宋体" w:hint="eastAsia"/>
          <w:szCs w:val="21"/>
        </w:rPr>
        <w:t xml:space="preserve"> </w:t>
      </w:r>
      <w:r w:rsidRPr="00F87B73">
        <w:rPr>
          <w:rFonts w:ascii="宋体" w:hAnsi="宋体"/>
          <w:szCs w:val="21"/>
        </w:rPr>
        <w:t xml:space="preserve"> E.细辛</w:t>
      </w:r>
    </w:p>
    <w:p w14:paraId="37011532" w14:textId="0D60DAF5" w:rsidR="004A6266" w:rsidRPr="00F87B73" w:rsidRDefault="004A6266" w:rsidP="002D1B50">
      <w:pPr>
        <w:spacing w:line="360" w:lineRule="auto"/>
        <w:rPr>
          <w:rFonts w:ascii="宋体" w:hAnsi="宋体"/>
          <w:szCs w:val="21"/>
        </w:rPr>
      </w:pPr>
      <w:r w:rsidRPr="00F87B73">
        <w:rPr>
          <w:rFonts w:ascii="宋体" w:hAnsi="宋体" w:hint="eastAsia"/>
          <w:szCs w:val="21"/>
        </w:rPr>
        <w:t>5</w:t>
      </w:r>
      <w:r w:rsidR="0091299C" w:rsidRPr="00F87B73">
        <w:rPr>
          <w:rFonts w:ascii="宋体" w:hAnsi="宋体" w:hint="eastAsia"/>
          <w:szCs w:val="21"/>
        </w:rPr>
        <w:t>.</w:t>
      </w:r>
      <w:r w:rsidR="00194A76" w:rsidRPr="00F87B73">
        <w:rPr>
          <w:rFonts w:ascii="宋体" w:hAnsi="宋体" w:hint="eastAsia"/>
          <w:szCs w:val="21"/>
        </w:rPr>
        <w:t>发散风寒药中药性最为平和之品是</w:t>
      </w:r>
      <w:r w:rsidRPr="00F87B73">
        <w:rPr>
          <w:rFonts w:ascii="宋体" w:hAnsi="宋体" w:hint="eastAsia"/>
          <w:szCs w:val="21"/>
        </w:rPr>
        <w:t>（   ）</w:t>
      </w:r>
    </w:p>
    <w:p w14:paraId="3F96DF9A" w14:textId="66CF2117" w:rsidR="004A6266" w:rsidRPr="00F87B73" w:rsidRDefault="004A6266" w:rsidP="002D1B50">
      <w:pPr>
        <w:spacing w:line="360" w:lineRule="auto"/>
        <w:rPr>
          <w:rFonts w:ascii="宋体" w:hAnsi="宋体"/>
          <w:szCs w:val="21"/>
        </w:rPr>
      </w:pPr>
      <w:r w:rsidRPr="00F87B73">
        <w:rPr>
          <w:rFonts w:ascii="宋体" w:hAnsi="宋体"/>
          <w:szCs w:val="21"/>
        </w:rPr>
        <w:t>A.</w:t>
      </w:r>
      <w:r w:rsidR="00194A76" w:rsidRPr="00F87B73">
        <w:rPr>
          <w:rFonts w:ascii="宋体" w:hAnsi="宋体" w:hint="eastAsia"/>
          <w:szCs w:val="21"/>
        </w:rPr>
        <w:t>柴胡</w:t>
      </w:r>
      <w:r w:rsidR="00A62434" w:rsidRPr="00F87B73">
        <w:rPr>
          <w:rFonts w:ascii="宋体" w:hAnsi="宋体" w:hint="eastAsia"/>
          <w:szCs w:val="21"/>
        </w:rPr>
        <w:t xml:space="preserve"> </w:t>
      </w:r>
      <w:r w:rsidRPr="00F87B73">
        <w:rPr>
          <w:rFonts w:ascii="宋体" w:hAnsi="宋体"/>
          <w:szCs w:val="21"/>
        </w:rPr>
        <w:t xml:space="preserve"> B.香薷</w:t>
      </w:r>
      <w:r w:rsidR="00A62434" w:rsidRPr="00F87B73">
        <w:rPr>
          <w:rFonts w:ascii="宋体" w:hAnsi="宋体" w:hint="eastAsia"/>
          <w:szCs w:val="21"/>
        </w:rPr>
        <w:t xml:space="preserve"> </w:t>
      </w:r>
      <w:r w:rsidRPr="00F87B73">
        <w:rPr>
          <w:rFonts w:ascii="宋体" w:hAnsi="宋体"/>
          <w:szCs w:val="21"/>
        </w:rPr>
        <w:t xml:space="preserve"> C.</w:t>
      </w:r>
      <w:r w:rsidR="00194A76" w:rsidRPr="00F87B73">
        <w:rPr>
          <w:rFonts w:ascii="宋体" w:hAnsi="宋体" w:hint="eastAsia"/>
          <w:szCs w:val="21"/>
        </w:rPr>
        <w:t>荆芥</w:t>
      </w:r>
      <w:r w:rsidR="00A62434" w:rsidRPr="00F87B73">
        <w:rPr>
          <w:rFonts w:ascii="宋体" w:hAnsi="宋体"/>
          <w:szCs w:val="21"/>
        </w:rPr>
        <w:t> </w:t>
      </w:r>
      <w:r w:rsidRPr="00F87B73">
        <w:rPr>
          <w:rFonts w:ascii="宋体" w:hAnsi="宋体"/>
          <w:szCs w:val="21"/>
        </w:rPr>
        <w:t>D.</w:t>
      </w:r>
      <w:r w:rsidR="00194A76" w:rsidRPr="00F87B73">
        <w:rPr>
          <w:rFonts w:ascii="宋体" w:hAnsi="宋体" w:hint="eastAsia"/>
          <w:szCs w:val="21"/>
        </w:rPr>
        <w:t>桂枝</w:t>
      </w:r>
      <w:r w:rsidRPr="00F87B73">
        <w:rPr>
          <w:rFonts w:ascii="宋体" w:hAnsi="宋体"/>
          <w:szCs w:val="21"/>
        </w:rPr>
        <w:t xml:space="preserve"> </w:t>
      </w:r>
      <w:r w:rsidR="00A62434" w:rsidRPr="00F87B73">
        <w:rPr>
          <w:rFonts w:ascii="宋体" w:hAnsi="宋体" w:hint="eastAsia"/>
          <w:szCs w:val="21"/>
        </w:rPr>
        <w:t xml:space="preserve"> </w:t>
      </w:r>
      <w:r w:rsidRPr="00F87B73">
        <w:rPr>
          <w:rFonts w:ascii="宋体" w:hAnsi="宋体"/>
          <w:szCs w:val="21"/>
        </w:rPr>
        <w:t>E.</w:t>
      </w:r>
      <w:r w:rsidR="00194A76" w:rsidRPr="00F87B73">
        <w:rPr>
          <w:rFonts w:ascii="宋体" w:hAnsi="宋体" w:hint="eastAsia"/>
          <w:szCs w:val="21"/>
        </w:rPr>
        <w:t>细辛</w:t>
      </w:r>
    </w:p>
    <w:p w14:paraId="1A0CF8E1" w14:textId="7E9ADCA5" w:rsidR="004A6266" w:rsidRPr="00F87B73" w:rsidRDefault="004A6266" w:rsidP="002D1B50">
      <w:pPr>
        <w:spacing w:line="360" w:lineRule="auto"/>
        <w:rPr>
          <w:rFonts w:ascii="宋体" w:hAnsi="宋体"/>
          <w:szCs w:val="21"/>
        </w:rPr>
      </w:pPr>
      <w:r w:rsidRPr="00F87B73">
        <w:rPr>
          <w:rFonts w:ascii="宋体" w:hAnsi="宋体" w:hint="eastAsia"/>
          <w:szCs w:val="21"/>
        </w:rPr>
        <w:t>6</w:t>
      </w:r>
      <w:r w:rsidR="0091299C" w:rsidRPr="00F87B73">
        <w:rPr>
          <w:rFonts w:ascii="宋体" w:hAnsi="宋体" w:hint="eastAsia"/>
          <w:szCs w:val="21"/>
        </w:rPr>
        <w:t>.</w:t>
      </w:r>
      <w:r w:rsidRPr="00F87B73">
        <w:rPr>
          <w:rFonts w:ascii="宋体" w:hAnsi="宋体"/>
          <w:szCs w:val="21"/>
        </w:rPr>
        <w:t>善</w:t>
      </w:r>
      <w:r w:rsidR="00194A76" w:rsidRPr="00F87B73">
        <w:rPr>
          <w:rFonts w:ascii="宋体" w:hAnsi="宋体" w:hint="eastAsia"/>
          <w:szCs w:val="21"/>
        </w:rPr>
        <w:t>治阳明经头痛</w:t>
      </w:r>
      <w:r w:rsidRPr="00F87B73">
        <w:rPr>
          <w:rFonts w:ascii="宋体" w:hAnsi="宋体"/>
          <w:szCs w:val="21"/>
        </w:rPr>
        <w:t>的</w:t>
      </w:r>
      <w:r w:rsidR="00194A76" w:rsidRPr="00F87B73">
        <w:rPr>
          <w:rFonts w:ascii="宋体" w:hAnsi="宋体" w:hint="eastAsia"/>
          <w:szCs w:val="21"/>
        </w:rPr>
        <w:t>药物</w:t>
      </w:r>
      <w:r w:rsidRPr="00F87B73">
        <w:rPr>
          <w:rFonts w:ascii="宋体" w:hAnsi="宋体"/>
          <w:szCs w:val="21"/>
        </w:rPr>
        <w:t>是</w:t>
      </w:r>
      <w:r w:rsidRPr="00F87B73">
        <w:rPr>
          <w:rFonts w:ascii="宋体" w:hAnsi="宋体" w:hint="eastAsia"/>
          <w:szCs w:val="21"/>
        </w:rPr>
        <w:t>（   ）</w:t>
      </w:r>
      <w:r w:rsidR="00A62434" w:rsidRPr="00F87B73">
        <w:rPr>
          <w:rFonts w:ascii="宋体" w:hAnsi="宋体"/>
          <w:szCs w:val="21"/>
        </w:rPr>
        <w:br/>
      </w:r>
      <w:r w:rsidRPr="00F87B73">
        <w:rPr>
          <w:rFonts w:ascii="宋体" w:hAnsi="宋体"/>
          <w:szCs w:val="21"/>
        </w:rPr>
        <w:t>A.羌活</w:t>
      </w:r>
      <w:r w:rsidR="00A62434" w:rsidRPr="00F87B73">
        <w:rPr>
          <w:rFonts w:ascii="宋体" w:hAnsi="宋体" w:hint="eastAsia"/>
          <w:szCs w:val="21"/>
        </w:rPr>
        <w:t xml:space="preserve"> </w:t>
      </w:r>
      <w:r w:rsidRPr="00F87B73">
        <w:rPr>
          <w:rFonts w:ascii="宋体" w:hAnsi="宋体"/>
          <w:szCs w:val="21"/>
        </w:rPr>
        <w:t xml:space="preserve"> B.白芷</w:t>
      </w:r>
      <w:r w:rsidR="00A62434" w:rsidRPr="00F87B73">
        <w:rPr>
          <w:rFonts w:ascii="宋体" w:hAnsi="宋体" w:hint="eastAsia"/>
          <w:szCs w:val="21"/>
        </w:rPr>
        <w:t xml:space="preserve"> </w:t>
      </w:r>
      <w:r w:rsidRPr="00F87B73">
        <w:rPr>
          <w:rFonts w:ascii="宋体" w:hAnsi="宋体"/>
          <w:szCs w:val="21"/>
        </w:rPr>
        <w:t xml:space="preserve"> C.藁本</w:t>
      </w:r>
      <w:r w:rsidR="00A62434" w:rsidRPr="00F87B73">
        <w:rPr>
          <w:rFonts w:ascii="宋体" w:hAnsi="宋体" w:hint="eastAsia"/>
          <w:szCs w:val="21"/>
        </w:rPr>
        <w:t xml:space="preserve"> </w:t>
      </w:r>
      <w:r w:rsidRPr="00F87B73">
        <w:rPr>
          <w:rFonts w:ascii="宋体" w:hAnsi="宋体"/>
          <w:szCs w:val="21"/>
        </w:rPr>
        <w:t>D.独活</w:t>
      </w:r>
      <w:r w:rsidR="00A62434" w:rsidRPr="00F87B73">
        <w:rPr>
          <w:rFonts w:ascii="宋体" w:hAnsi="宋体" w:hint="eastAsia"/>
          <w:szCs w:val="21"/>
        </w:rPr>
        <w:t xml:space="preserve"> </w:t>
      </w:r>
      <w:r w:rsidRPr="00F87B73">
        <w:rPr>
          <w:rFonts w:ascii="宋体" w:hAnsi="宋体"/>
          <w:szCs w:val="21"/>
        </w:rPr>
        <w:t xml:space="preserve"> E.细辛</w:t>
      </w:r>
    </w:p>
    <w:p w14:paraId="7EB492B8" w14:textId="77777777" w:rsidR="004A6266" w:rsidRPr="00F87B73" w:rsidRDefault="004A6266" w:rsidP="002D1B50">
      <w:pPr>
        <w:spacing w:line="360" w:lineRule="auto"/>
        <w:rPr>
          <w:rFonts w:ascii="宋体" w:hAnsi="宋体"/>
          <w:szCs w:val="21"/>
        </w:rPr>
      </w:pPr>
      <w:r w:rsidRPr="00F87B73">
        <w:rPr>
          <w:rFonts w:ascii="宋体" w:hAnsi="宋体" w:hint="eastAsia"/>
          <w:szCs w:val="21"/>
        </w:rPr>
        <w:t>7</w:t>
      </w:r>
      <w:r w:rsidR="0091299C" w:rsidRPr="00F87B73">
        <w:rPr>
          <w:rFonts w:ascii="宋体" w:hAnsi="宋体" w:hint="eastAsia"/>
          <w:szCs w:val="21"/>
        </w:rPr>
        <w:t>.</w:t>
      </w:r>
      <w:r w:rsidRPr="00F87B73">
        <w:rPr>
          <w:rFonts w:ascii="宋体" w:hAnsi="宋体"/>
          <w:szCs w:val="21"/>
        </w:rPr>
        <w:t>下列除哪项外均具有明目功效</w:t>
      </w:r>
      <w:r w:rsidRPr="00F87B73">
        <w:rPr>
          <w:rFonts w:ascii="宋体" w:hAnsi="宋体" w:hint="eastAsia"/>
          <w:szCs w:val="21"/>
        </w:rPr>
        <w:t>（   ）</w:t>
      </w:r>
    </w:p>
    <w:p w14:paraId="706DABE1" w14:textId="77777777" w:rsidR="004A6266" w:rsidRPr="00F87B73" w:rsidRDefault="004A6266" w:rsidP="002D1B50">
      <w:pPr>
        <w:spacing w:line="360" w:lineRule="auto"/>
        <w:rPr>
          <w:rFonts w:ascii="宋体" w:hAnsi="宋体"/>
          <w:szCs w:val="21"/>
        </w:rPr>
      </w:pPr>
      <w:r w:rsidRPr="00F87B73">
        <w:rPr>
          <w:rFonts w:ascii="宋体" w:hAnsi="宋体"/>
          <w:szCs w:val="21"/>
        </w:rPr>
        <w:t>A.菊花</w:t>
      </w:r>
      <w:r w:rsidR="00A62434" w:rsidRPr="00F87B73">
        <w:rPr>
          <w:rFonts w:ascii="宋体" w:hAnsi="宋体" w:hint="eastAsia"/>
          <w:szCs w:val="21"/>
        </w:rPr>
        <w:t xml:space="preserve"> </w:t>
      </w:r>
      <w:r w:rsidRPr="00F87B73">
        <w:rPr>
          <w:rFonts w:ascii="宋体" w:hAnsi="宋体"/>
          <w:szCs w:val="21"/>
        </w:rPr>
        <w:t xml:space="preserve"> B.桑叶</w:t>
      </w:r>
      <w:r w:rsidR="00A62434" w:rsidRPr="00F87B73">
        <w:rPr>
          <w:rFonts w:ascii="宋体" w:hAnsi="宋体" w:hint="eastAsia"/>
          <w:szCs w:val="21"/>
        </w:rPr>
        <w:t xml:space="preserve"> </w:t>
      </w:r>
      <w:r w:rsidRPr="00F87B73">
        <w:rPr>
          <w:rFonts w:ascii="宋体" w:hAnsi="宋体"/>
          <w:szCs w:val="21"/>
        </w:rPr>
        <w:t xml:space="preserve"> C.蝉蜕</w:t>
      </w:r>
      <w:r w:rsidR="00A62434" w:rsidRPr="00F87B73">
        <w:rPr>
          <w:rFonts w:ascii="宋体" w:hAnsi="宋体" w:hint="eastAsia"/>
          <w:szCs w:val="21"/>
        </w:rPr>
        <w:t xml:space="preserve">  </w:t>
      </w:r>
      <w:r w:rsidRPr="00F87B73">
        <w:rPr>
          <w:rFonts w:ascii="宋体" w:hAnsi="宋体"/>
          <w:szCs w:val="21"/>
        </w:rPr>
        <w:t>D.牛蒡子</w:t>
      </w:r>
      <w:r w:rsidR="00A62434" w:rsidRPr="00F87B73">
        <w:rPr>
          <w:rFonts w:ascii="宋体" w:hAnsi="宋体" w:hint="eastAsia"/>
          <w:szCs w:val="21"/>
        </w:rPr>
        <w:t xml:space="preserve"> </w:t>
      </w:r>
      <w:r w:rsidRPr="00F87B73">
        <w:rPr>
          <w:rFonts w:ascii="宋体" w:hAnsi="宋体"/>
          <w:szCs w:val="21"/>
        </w:rPr>
        <w:t xml:space="preserve"> E.决明子</w:t>
      </w:r>
    </w:p>
    <w:p w14:paraId="3A67CD80" w14:textId="4204EE22" w:rsidR="004A6266" w:rsidRPr="00F87B73" w:rsidRDefault="004A6266" w:rsidP="002D1B50">
      <w:pPr>
        <w:spacing w:line="360" w:lineRule="auto"/>
        <w:rPr>
          <w:rFonts w:ascii="宋体" w:hAnsi="宋体"/>
          <w:szCs w:val="21"/>
        </w:rPr>
      </w:pPr>
      <w:r w:rsidRPr="00F87B73">
        <w:rPr>
          <w:rFonts w:ascii="宋体" w:hAnsi="宋体" w:hint="eastAsia"/>
          <w:szCs w:val="21"/>
        </w:rPr>
        <w:t>8</w:t>
      </w:r>
      <w:r w:rsidR="0091299C" w:rsidRPr="00F87B73">
        <w:rPr>
          <w:rFonts w:ascii="宋体" w:hAnsi="宋体" w:hint="eastAsia"/>
          <w:szCs w:val="21"/>
        </w:rPr>
        <w:t>.</w:t>
      </w:r>
      <w:r w:rsidR="003D3A2D" w:rsidRPr="00F87B73">
        <w:rPr>
          <w:rFonts w:ascii="宋体" w:hAnsi="宋体" w:hint="eastAsia"/>
          <w:szCs w:val="21"/>
        </w:rPr>
        <w:t>具有透疹作用的药组是</w:t>
      </w:r>
      <w:r w:rsidRPr="00F87B73">
        <w:rPr>
          <w:rFonts w:ascii="宋体" w:hAnsi="宋体" w:hint="eastAsia"/>
          <w:szCs w:val="21"/>
        </w:rPr>
        <w:t>（   ）</w:t>
      </w:r>
    </w:p>
    <w:p w14:paraId="3B437D98" w14:textId="4725D2CF" w:rsidR="004A6266" w:rsidRPr="00F87B73" w:rsidRDefault="004A6266" w:rsidP="002D1B50">
      <w:pPr>
        <w:spacing w:line="360" w:lineRule="auto"/>
        <w:rPr>
          <w:rFonts w:ascii="宋体" w:hAnsi="宋体"/>
          <w:szCs w:val="21"/>
        </w:rPr>
      </w:pPr>
      <w:r w:rsidRPr="00F87B73">
        <w:rPr>
          <w:rFonts w:ascii="宋体" w:hAnsi="宋体"/>
          <w:szCs w:val="21"/>
        </w:rPr>
        <w:t>A.桑叶、菊花</w:t>
      </w:r>
      <w:r w:rsidR="00A62434" w:rsidRPr="00F87B73">
        <w:rPr>
          <w:rFonts w:ascii="宋体" w:hAnsi="宋体" w:hint="eastAsia"/>
          <w:szCs w:val="21"/>
        </w:rPr>
        <w:t xml:space="preserve"> </w:t>
      </w:r>
      <w:r w:rsidRPr="00F87B73">
        <w:rPr>
          <w:rFonts w:ascii="宋体" w:hAnsi="宋体"/>
          <w:szCs w:val="21"/>
        </w:rPr>
        <w:t xml:space="preserve"> B.薄荷、牛蒡子</w:t>
      </w:r>
      <w:r w:rsidR="00A62434" w:rsidRPr="00F87B73">
        <w:rPr>
          <w:rFonts w:ascii="宋体" w:hAnsi="宋体" w:hint="eastAsia"/>
          <w:szCs w:val="21"/>
        </w:rPr>
        <w:t xml:space="preserve"> </w:t>
      </w:r>
      <w:r w:rsidRPr="00F87B73">
        <w:rPr>
          <w:rFonts w:ascii="宋体" w:hAnsi="宋体"/>
          <w:szCs w:val="21"/>
        </w:rPr>
        <w:t xml:space="preserve"> C.</w:t>
      </w:r>
      <w:r w:rsidR="003D3A2D" w:rsidRPr="00F87B73">
        <w:rPr>
          <w:rFonts w:ascii="宋体" w:hAnsi="宋体" w:hint="eastAsia"/>
          <w:szCs w:val="21"/>
        </w:rPr>
        <w:t>菊花</w:t>
      </w:r>
      <w:r w:rsidRPr="00F87B73">
        <w:rPr>
          <w:rFonts w:ascii="宋体" w:hAnsi="宋体"/>
          <w:szCs w:val="21"/>
        </w:rPr>
        <w:t>、葛根</w:t>
      </w:r>
      <w:r w:rsidRPr="00F87B73">
        <w:rPr>
          <w:rFonts w:ascii="宋体" w:hAnsi="宋体" w:hint="eastAsia"/>
          <w:szCs w:val="21"/>
        </w:rPr>
        <w:t xml:space="preserve">  </w:t>
      </w:r>
      <w:r w:rsidRPr="00F87B73">
        <w:rPr>
          <w:rFonts w:ascii="宋体" w:hAnsi="宋体"/>
          <w:szCs w:val="21"/>
        </w:rPr>
        <w:t>D.</w:t>
      </w:r>
      <w:r w:rsidR="003D3A2D" w:rsidRPr="00F87B73">
        <w:rPr>
          <w:rFonts w:ascii="宋体" w:hAnsi="宋体" w:hint="eastAsia"/>
          <w:szCs w:val="21"/>
        </w:rPr>
        <w:t>桑叶</w:t>
      </w:r>
      <w:r w:rsidRPr="00F87B73">
        <w:rPr>
          <w:rFonts w:ascii="宋体" w:hAnsi="宋体"/>
          <w:szCs w:val="21"/>
        </w:rPr>
        <w:t>、牛蒡子</w:t>
      </w:r>
      <w:r w:rsidR="00A62434" w:rsidRPr="00F87B73">
        <w:rPr>
          <w:rFonts w:ascii="宋体" w:hAnsi="宋体" w:hint="eastAsia"/>
          <w:szCs w:val="21"/>
        </w:rPr>
        <w:t xml:space="preserve"> </w:t>
      </w:r>
      <w:r w:rsidRPr="00F87B73">
        <w:rPr>
          <w:rFonts w:ascii="宋体" w:hAnsi="宋体"/>
          <w:szCs w:val="21"/>
        </w:rPr>
        <w:t xml:space="preserve"> E.</w:t>
      </w:r>
      <w:r w:rsidR="003D3A2D" w:rsidRPr="00F87B73">
        <w:rPr>
          <w:rFonts w:ascii="宋体" w:hAnsi="宋体" w:hint="eastAsia"/>
          <w:szCs w:val="21"/>
        </w:rPr>
        <w:t>蝉蜕、蔓荆子</w:t>
      </w:r>
    </w:p>
    <w:p w14:paraId="2735FEBF" w14:textId="1471B0DB" w:rsidR="004A6266" w:rsidRPr="00F87B73" w:rsidRDefault="004A6266" w:rsidP="002D1B50">
      <w:pPr>
        <w:spacing w:line="360" w:lineRule="auto"/>
        <w:rPr>
          <w:rFonts w:ascii="宋体" w:hAnsi="宋体"/>
          <w:szCs w:val="21"/>
        </w:rPr>
      </w:pPr>
      <w:r w:rsidRPr="00F87B73">
        <w:rPr>
          <w:rFonts w:ascii="宋体" w:hAnsi="宋体" w:hint="eastAsia"/>
          <w:szCs w:val="21"/>
        </w:rPr>
        <w:t>9</w:t>
      </w:r>
      <w:r w:rsidRPr="00F87B73">
        <w:rPr>
          <w:rFonts w:ascii="宋体" w:hAnsi="宋体"/>
          <w:szCs w:val="21"/>
        </w:rPr>
        <w:t>.治疗</w:t>
      </w:r>
      <w:r w:rsidR="003D3A2D" w:rsidRPr="00F87B73">
        <w:rPr>
          <w:rFonts w:ascii="宋体" w:hAnsi="宋体" w:hint="eastAsia"/>
          <w:szCs w:val="21"/>
        </w:rPr>
        <w:t>元气欲脱</w:t>
      </w:r>
      <w:r w:rsidRPr="00F87B73">
        <w:rPr>
          <w:rFonts w:ascii="宋体" w:hAnsi="宋体"/>
          <w:szCs w:val="21"/>
        </w:rPr>
        <w:t>证，宜选用的药物是</w:t>
      </w:r>
      <w:r w:rsidRPr="00F87B73">
        <w:rPr>
          <w:rFonts w:ascii="宋体" w:hAnsi="宋体" w:hint="eastAsia"/>
          <w:szCs w:val="21"/>
        </w:rPr>
        <w:t>（   ）</w:t>
      </w:r>
    </w:p>
    <w:p w14:paraId="5D7AA6A6" w14:textId="77777777" w:rsidR="004A6266" w:rsidRPr="00F87B73" w:rsidRDefault="004A6266" w:rsidP="002D1B50">
      <w:pPr>
        <w:spacing w:line="360" w:lineRule="auto"/>
        <w:rPr>
          <w:rFonts w:ascii="宋体" w:hAnsi="宋体"/>
          <w:szCs w:val="21"/>
        </w:rPr>
      </w:pPr>
      <w:r w:rsidRPr="00F87B73">
        <w:rPr>
          <w:rFonts w:ascii="宋体" w:hAnsi="宋体"/>
          <w:szCs w:val="21"/>
        </w:rPr>
        <w:t xml:space="preserve">A.太子参 </w:t>
      </w:r>
      <w:r w:rsidR="00A62434" w:rsidRPr="00F87B73">
        <w:rPr>
          <w:rFonts w:ascii="宋体" w:hAnsi="宋体" w:hint="eastAsia"/>
          <w:szCs w:val="21"/>
        </w:rPr>
        <w:t xml:space="preserve">  </w:t>
      </w:r>
      <w:r w:rsidRPr="00F87B73">
        <w:rPr>
          <w:rFonts w:ascii="宋体" w:hAnsi="宋体"/>
          <w:szCs w:val="21"/>
        </w:rPr>
        <w:t xml:space="preserve">B.人参 </w:t>
      </w:r>
      <w:r w:rsidR="00A62434" w:rsidRPr="00F87B73">
        <w:rPr>
          <w:rFonts w:ascii="宋体" w:hAnsi="宋体" w:hint="eastAsia"/>
          <w:szCs w:val="21"/>
        </w:rPr>
        <w:t xml:space="preserve">  </w:t>
      </w:r>
      <w:r w:rsidRPr="00F87B73">
        <w:rPr>
          <w:rFonts w:ascii="宋体" w:hAnsi="宋体"/>
          <w:szCs w:val="21"/>
        </w:rPr>
        <w:t>C.党参</w:t>
      </w:r>
      <w:r w:rsidRPr="00F87B73">
        <w:rPr>
          <w:rFonts w:ascii="宋体" w:hAnsi="宋体" w:hint="eastAsia"/>
          <w:szCs w:val="21"/>
        </w:rPr>
        <w:t xml:space="preserve"> </w:t>
      </w:r>
      <w:r w:rsidRPr="00F87B73">
        <w:rPr>
          <w:rFonts w:ascii="宋体" w:hAnsi="宋体"/>
          <w:szCs w:val="21"/>
        </w:rPr>
        <w:t> D.北沙参</w:t>
      </w:r>
      <w:r w:rsidR="00A62434" w:rsidRPr="00F87B73">
        <w:rPr>
          <w:rFonts w:ascii="宋体" w:hAnsi="宋体" w:hint="eastAsia"/>
          <w:szCs w:val="21"/>
        </w:rPr>
        <w:t xml:space="preserve">  </w:t>
      </w:r>
      <w:r w:rsidRPr="00F87B73">
        <w:rPr>
          <w:rFonts w:ascii="宋体" w:hAnsi="宋体"/>
          <w:szCs w:val="21"/>
        </w:rPr>
        <w:t xml:space="preserve"> E.西洋参</w:t>
      </w:r>
    </w:p>
    <w:p w14:paraId="45581029" w14:textId="77A20747" w:rsidR="004A6266" w:rsidRPr="00F87B73" w:rsidRDefault="004A6266" w:rsidP="002D1B50">
      <w:pPr>
        <w:spacing w:line="360" w:lineRule="auto"/>
        <w:rPr>
          <w:rFonts w:ascii="宋体" w:hAnsi="宋体"/>
          <w:szCs w:val="21"/>
        </w:rPr>
      </w:pPr>
      <w:r w:rsidRPr="00F87B73">
        <w:rPr>
          <w:rFonts w:ascii="宋体" w:hAnsi="宋体" w:hint="eastAsia"/>
          <w:szCs w:val="21"/>
        </w:rPr>
        <w:t>10.在配伍关系中，属</w:t>
      </w:r>
      <w:r w:rsidR="00ED55EA" w:rsidRPr="00F87B73">
        <w:rPr>
          <w:rFonts w:ascii="宋体" w:hAnsi="宋体" w:hint="eastAsia"/>
          <w:szCs w:val="21"/>
        </w:rPr>
        <w:t>于降低毒性</w:t>
      </w:r>
      <w:r w:rsidRPr="00F87B73">
        <w:rPr>
          <w:rFonts w:ascii="宋体" w:hAnsi="宋体" w:hint="eastAsia"/>
          <w:szCs w:val="21"/>
        </w:rPr>
        <w:t>的配伍</w:t>
      </w:r>
      <w:r w:rsidR="00ED55EA" w:rsidRPr="00F87B73">
        <w:rPr>
          <w:rFonts w:ascii="宋体" w:hAnsi="宋体" w:hint="eastAsia"/>
          <w:szCs w:val="21"/>
        </w:rPr>
        <w:t>有</w:t>
      </w:r>
      <w:r w:rsidRPr="00F87B73">
        <w:rPr>
          <w:rFonts w:ascii="宋体" w:hAnsi="宋体" w:hint="eastAsia"/>
          <w:szCs w:val="21"/>
        </w:rPr>
        <w:t>（ ）</w:t>
      </w:r>
    </w:p>
    <w:p w14:paraId="5E70D746" w14:textId="77777777" w:rsidR="00C049C1" w:rsidRPr="00F87B73" w:rsidRDefault="004A6266" w:rsidP="00C049C1">
      <w:pPr>
        <w:spacing w:line="360" w:lineRule="auto"/>
        <w:rPr>
          <w:rFonts w:ascii="宋体" w:hAnsi="宋体"/>
          <w:szCs w:val="21"/>
        </w:rPr>
      </w:pPr>
      <w:r w:rsidRPr="00F87B73">
        <w:rPr>
          <w:rFonts w:ascii="宋体" w:hAnsi="宋体" w:hint="eastAsia"/>
          <w:szCs w:val="21"/>
        </w:rPr>
        <w:t xml:space="preserve">A.相须  相使      B.相畏  相杀     C.相使  相恶   </w:t>
      </w:r>
      <w:r w:rsidR="00C049C1" w:rsidRPr="00F87B73">
        <w:rPr>
          <w:rFonts w:ascii="宋体" w:hAnsi="宋体" w:hint="eastAsia"/>
          <w:szCs w:val="21"/>
        </w:rPr>
        <w:t>D. 相反  相杀</w:t>
      </w:r>
    </w:p>
    <w:p w14:paraId="29FF853A" w14:textId="77777777" w:rsidR="004A6266" w:rsidRPr="00F87B73" w:rsidRDefault="00C049C1" w:rsidP="002D1B50">
      <w:pPr>
        <w:spacing w:line="360" w:lineRule="auto"/>
        <w:rPr>
          <w:rFonts w:ascii="宋体" w:hAnsi="宋体"/>
          <w:szCs w:val="21"/>
        </w:rPr>
      </w:pPr>
      <w:r w:rsidRPr="00F87B73">
        <w:rPr>
          <w:rFonts w:ascii="宋体" w:hAnsi="宋体" w:hint="eastAsia"/>
          <w:szCs w:val="21"/>
        </w:rPr>
        <w:t>E</w:t>
      </w:r>
      <w:r w:rsidR="004A6266" w:rsidRPr="00F87B73">
        <w:rPr>
          <w:rFonts w:ascii="宋体" w:hAnsi="宋体" w:hint="eastAsia"/>
          <w:szCs w:val="21"/>
        </w:rPr>
        <w:t>.以上都不是</w:t>
      </w:r>
    </w:p>
    <w:p w14:paraId="4AA6D205" w14:textId="6B623DB3" w:rsidR="004A6266" w:rsidRPr="00F87B73" w:rsidRDefault="004A6266" w:rsidP="002D1B50">
      <w:pPr>
        <w:spacing w:line="360" w:lineRule="auto"/>
        <w:rPr>
          <w:rFonts w:ascii="宋体" w:hAnsi="宋体"/>
          <w:szCs w:val="21"/>
        </w:rPr>
      </w:pPr>
      <w:r w:rsidRPr="00F87B73">
        <w:rPr>
          <w:rFonts w:ascii="宋体" w:hAnsi="宋体" w:hint="eastAsia"/>
          <w:szCs w:val="21"/>
        </w:rPr>
        <w:lastRenderedPageBreak/>
        <w:t>11.下列</w:t>
      </w:r>
      <w:r w:rsidR="00A44B36" w:rsidRPr="00F87B73">
        <w:rPr>
          <w:rFonts w:ascii="宋体" w:hAnsi="宋体" w:hint="eastAsia"/>
          <w:szCs w:val="21"/>
        </w:rPr>
        <w:t>属于</w:t>
      </w:r>
      <w:r w:rsidRPr="00F87B73">
        <w:rPr>
          <w:rFonts w:ascii="宋体" w:hAnsi="宋体" w:hint="eastAsia"/>
          <w:szCs w:val="21"/>
        </w:rPr>
        <w:t>相</w:t>
      </w:r>
      <w:r w:rsidR="00A44B36" w:rsidRPr="00F87B73">
        <w:rPr>
          <w:rFonts w:ascii="宋体" w:hAnsi="宋体" w:hint="eastAsia"/>
          <w:szCs w:val="21"/>
        </w:rPr>
        <w:t>反</w:t>
      </w:r>
      <w:r w:rsidRPr="00F87B73">
        <w:rPr>
          <w:rFonts w:ascii="宋体" w:hAnsi="宋体" w:hint="eastAsia"/>
          <w:szCs w:val="21"/>
        </w:rPr>
        <w:t>的</w:t>
      </w:r>
      <w:r w:rsidR="00A44B36" w:rsidRPr="00F87B73">
        <w:rPr>
          <w:rFonts w:ascii="宋体" w:hAnsi="宋体" w:hint="eastAsia"/>
          <w:szCs w:val="21"/>
        </w:rPr>
        <w:t>药组</w:t>
      </w:r>
      <w:r w:rsidRPr="00F87B73">
        <w:rPr>
          <w:rFonts w:ascii="宋体" w:hAnsi="宋体" w:hint="eastAsia"/>
          <w:szCs w:val="21"/>
        </w:rPr>
        <w:t>是（  ）</w:t>
      </w:r>
    </w:p>
    <w:p w14:paraId="7CD3DC62" w14:textId="51080BD1" w:rsidR="00C049C1" w:rsidRPr="00F87B73" w:rsidRDefault="004A6266" w:rsidP="00C049C1">
      <w:pPr>
        <w:spacing w:line="360" w:lineRule="auto"/>
        <w:rPr>
          <w:rFonts w:ascii="宋体" w:hAnsi="宋体"/>
          <w:szCs w:val="21"/>
        </w:rPr>
      </w:pPr>
      <w:r w:rsidRPr="00F87B73">
        <w:rPr>
          <w:rFonts w:ascii="宋体" w:hAnsi="宋体" w:hint="eastAsia"/>
          <w:szCs w:val="21"/>
        </w:rPr>
        <w:t>A.人参与藜芦     B.</w:t>
      </w:r>
      <w:r w:rsidR="00A44B36" w:rsidRPr="00F87B73">
        <w:rPr>
          <w:rFonts w:ascii="宋体" w:hAnsi="宋体" w:hint="eastAsia"/>
          <w:szCs w:val="21"/>
        </w:rPr>
        <w:t>硫黄</w:t>
      </w:r>
      <w:r w:rsidRPr="00F87B73">
        <w:rPr>
          <w:rFonts w:ascii="宋体" w:hAnsi="宋体" w:hint="eastAsia"/>
          <w:szCs w:val="21"/>
        </w:rPr>
        <w:t>与五灵脂    C.</w:t>
      </w:r>
      <w:r w:rsidR="00A44B36" w:rsidRPr="00F87B73">
        <w:rPr>
          <w:rFonts w:ascii="宋体" w:hAnsi="宋体" w:hint="eastAsia"/>
          <w:szCs w:val="21"/>
        </w:rPr>
        <w:t>麻黄与苦杏仁</w:t>
      </w:r>
      <w:r w:rsidRPr="00F87B73">
        <w:rPr>
          <w:rFonts w:ascii="宋体" w:hAnsi="宋体" w:hint="eastAsia"/>
          <w:szCs w:val="21"/>
        </w:rPr>
        <w:t xml:space="preserve">  </w:t>
      </w:r>
      <w:r w:rsidR="00A62434" w:rsidRPr="00F87B73">
        <w:rPr>
          <w:rFonts w:ascii="宋体" w:hAnsi="宋体" w:hint="eastAsia"/>
          <w:szCs w:val="21"/>
        </w:rPr>
        <w:t xml:space="preserve"> </w:t>
      </w:r>
      <w:r w:rsidRPr="00F87B73">
        <w:rPr>
          <w:rFonts w:ascii="宋体" w:hAnsi="宋体" w:hint="eastAsia"/>
          <w:szCs w:val="21"/>
        </w:rPr>
        <w:t>D.</w:t>
      </w:r>
      <w:r w:rsidR="00A44B36" w:rsidRPr="00F87B73">
        <w:rPr>
          <w:rFonts w:ascii="宋体" w:hAnsi="宋体" w:hint="eastAsia"/>
          <w:szCs w:val="21"/>
        </w:rPr>
        <w:t>陈皮</w:t>
      </w:r>
      <w:r w:rsidRPr="00F87B73">
        <w:rPr>
          <w:rFonts w:ascii="宋体" w:hAnsi="宋体" w:hint="eastAsia"/>
          <w:szCs w:val="21"/>
        </w:rPr>
        <w:t>与莱菔子</w:t>
      </w:r>
      <w:r w:rsidR="00C049C1" w:rsidRPr="00F87B73">
        <w:rPr>
          <w:rFonts w:ascii="宋体" w:hAnsi="宋体" w:hint="eastAsia"/>
          <w:szCs w:val="21"/>
        </w:rPr>
        <w:t xml:space="preserve"> </w:t>
      </w:r>
    </w:p>
    <w:p w14:paraId="66BAA23F" w14:textId="42EC779B" w:rsidR="00C049C1" w:rsidRPr="00F87B73" w:rsidRDefault="00C049C1" w:rsidP="00C049C1">
      <w:pPr>
        <w:spacing w:line="360" w:lineRule="auto"/>
        <w:rPr>
          <w:rFonts w:ascii="宋体" w:hAnsi="宋体"/>
          <w:szCs w:val="21"/>
        </w:rPr>
      </w:pPr>
      <w:r w:rsidRPr="00F87B73">
        <w:rPr>
          <w:rFonts w:ascii="宋体" w:hAnsi="宋体" w:hint="eastAsia"/>
          <w:szCs w:val="21"/>
        </w:rPr>
        <w:t>E.</w:t>
      </w:r>
      <w:r w:rsidR="00A44B36" w:rsidRPr="00F87B73">
        <w:rPr>
          <w:rFonts w:ascii="宋体" w:hAnsi="宋体" w:hint="eastAsia"/>
          <w:szCs w:val="21"/>
        </w:rPr>
        <w:t>巴豆与肉桂</w:t>
      </w:r>
    </w:p>
    <w:p w14:paraId="20EF3477" w14:textId="1B244113" w:rsidR="004A6266" w:rsidRPr="00F87B73" w:rsidRDefault="004A6266" w:rsidP="002D1B50">
      <w:pPr>
        <w:spacing w:line="360" w:lineRule="auto"/>
        <w:rPr>
          <w:rFonts w:ascii="宋体" w:hAnsi="宋体"/>
          <w:szCs w:val="21"/>
        </w:rPr>
      </w:pPr>
      <w:r w:rsidRPr="00F87B73">
        <w:rPr>
          <w:rFonts w:ascii="宋体" w:hAnsi="宋体" w:hint="eastAsia"/>
          <w:szCs w:val="21"/>
        </w:rPr>
        <w:t>12.</w:t>
      </w:r>
      <w:r w:rsidR="00A44B36" w:rsidRPr="00F87B73">
        <w:rPr>
          <w:rFonts w:ascii="宋体" w:hAnsi="宋体" w:hint="eastAsia"/>
          <w:szCs w:val="21"/>
        </w:rPr>
        <w:t>阿胶入煎剂，宜选用的煎煮方法是</w:t>
      </w:r>
      <w:r w:rsidRPr="00F87B73">
        <w:rPr>
          <w:rFonts w:ascii="宋体" w:hAnsi="宋体" w:hint="eastAsia"/>
          <w:szCs w:val="21"/>
        </w:rPr>
        <w:t>（  ）</w:t>
      </w:r>
    </w:p>
    <w:p w14:paraId="13BC6A16" w14:textId="77777777" w:rsidR="004A6266" w:rsidRPr="00F87B73" w:rsidRDefault="004A6266" w:rsidP="002D1B50">
      <w:pPr>
        <w:spacing w:line="360" w:lineRule="auto"/>
        <w:rPr>
          <w:rFonts w:ascii="宋体" w:hAnsi="宋体"/>
          <w:szCs w:val="21"/>
        </w:rPr>
      </w:pPr>
      <w:r w:rsidRPr="00F87B73">
        <w:rPr>
          <w:rFonts w:ascii="宋体" w:hAnsi="宋体" w:hint="eastAsia"/>
          <w:szCs w:val="21"/>
        </w:rPr>
        <w:t>A.先煎         B.久煎         C.后下</w:t>
      </w:r>
      <w:r w:rsidR="00C049C1" w:rsidRPr="00F87B73">
        <w:rPr>
          <w:rFonts w:ascii="宋体" w:hAnsi="宋体" w:hint="eastAsia"/>
          <w:szCs w:val="21"/>
        </w:rPr>
        <w:t xml:space="preserve">      </w:t>
      </w:r>
      <w:r w:rsidRPr="00F87B73">
        <w:rPr>
          <w:rFonts w:ascii="宋体" w:hAnsi="宋体" w:hint="eastAsia"/>
          <w:szCs w:val="21"/>
        </w:rPr>
        <w:t>D.与它药同煎</w:t>
      </w:r>
      <w:r w:rsidR="00C049C1" w:rsidRPr="00F87B73">
        <w:rPr>
          <w:rFonts w:ascii="宋体" w:hAnsi="宋体" w:hint="eastAsia"/>
          <w:szCs w:val="21"/>
        </w:rPr>
        <w:t xml:space="preserve">    E. 烊化</w:t>
      </w:r>
    </w:p>
    <w:p w14:paraId="3E3E91F4" w14:textId="3EAC2168" w:rsidR="004A6266" w:rsidRPr="00F87B73" w:rsidRDefault="004A6266" w:rsidP="002D1B50">
      <w:pPr>
        <w:spacing w:line="360" w:lineRule="auto"/>
        <w:rPr>
          <w:rFonts w:ascii="宋体" w:hAnsi="宋体"/>
          <w:szCs w:val="21"/>
        </w:rPr>
      </w:pPr>
      <w:r w:rsidRPr="00F87B73">
        <w:rPr>
          <w:rFonts w:ascii="宋体" w:hAnsi="宋体" w:hint="eastAsia"/>
          <w:szCs w:val="21"/>
        </w:rPr>
        <w:t>13.</w:t>
      </w:r>
      <w:r w:rsidR="00A44B36" w:rsidRPr="00F87B73">
        <w:rPr>
          <w:rFonts w:ascii="宋体" w:hAnsi="宋体" w:hint="eastAsia"/>
          <w:szCs w:val="21"/>
        </w:rPr>
        <w:t>善于治疗热结便秘的药物是</w:t>
      </w:r>
      <w:r w:rsidRPr="00F87B73">
        <w:rPr>
          <w:rFonts w:ascii="宋体" w:hAnsi="宋体" w:hint="eastAsia"/>
          <w:szCs w:val="21"/>
        </w:rPr>
        <w:t>（  ）</w:t>
      </w:r>
    </w:p>
    <w:p w14:paraId="01720DD1" w14:textId="4C9775C9" w:rsidR="004A6266" w:rsidRPr="00F87B73" w:rsidRDefault="004A6266" w:rsidP="002D1B50">
      <w:pPr>
        <w:spacing w:line="360" w:lineRule="auto"/>
        <w:rPr>
          <w:rFonts w:ascii="宋体" w:hAnsi="宋体"/>
          <w:szCs w:val="21"/>
        </w:rPr>
      </w:pPr>
      <w:r w:rsidRPr="00F87B73">
        <w:rPr>
          <w:rFonts w:ascii="宋体" w:hAnsi="宋体" w:hint="eastAsia"/>
          <w:szCs w:val="21"/>
        </w:rPr>
        <w:t>A.</w:t>
      </w:r>
      <w:r w:rsidR="00A44B36" w:rsidRPr="00F87B73">
        <w:rPr>
          <w:rFonts w:ascii="宋体" w:hAnsi="宋体" w:hint="eastAsia"/>
          <w:szCs w:val="21"/>
        </w:rPr>
        <w:t>火麻仁</w:t>
      </w:r>
      <w:r w:rsidRPr="00F87B73">
        <w:rPr>
          <w:rFonts w:ascii="宋体" w:hAnsi="宋体" w:hint="eastAsia"/>
          <w:szCs w:val="21"/>
        </w:rPr>
        <w:t xml:space="preserve">      B. </w:t>
      </w:r>
      <w:r w:rsidR="00A44B36" w:rsidRPr="00F87B73">
        <w:rPr>
          <w:rFonts w:ascii="宋体" w:hAnsi="宋体" w:hint="eastAsia"/>
          <w:szCs w:val="21"/>
        </w:rPr>
        <w:t>巴豆霜</w:t>
      </w:r>
      <w:r w:rsidRPr="00F87B73">
        <w:rPr>
          <w:rFonts w:ascii="宋体" w:hAnsi="宋体" w:hint="eastAsia"/>
          <w:szCs w:val="21"/>
        </w:rPr>
        <w:t xml:space="preserve">        C.</w:t>
      </w:r>
      <w:r w:rsidR="00A44B36" w:rsidRPr="00F87B73">
        <w:rPr>
          <w:rFonts w:ascii="宋体" w:hAnsi="宋体" w:hint="eastAsia"/>
          <w:szCs w:val="21"/>
        </w:rPr>
        <w:t>车前子</w:t>
      </w:r>
      <w:r w:rsidRPr="00F87B73">
        <w:rPr>
          <w:rFonts w:ascii="宋体" w:hAnsi="宋体" w:hint="eastAsia"/>
          <w:szCs w:val="21"/>
        </w:rPr>
        <w:t xml:space="preserve">       D.大黄</w:t>
      </w:r>
      <w:r w:rsidR="00C049C1" w:rsidRPr="00F87B73">
        <w:rPr>
          <w:rFonts w:ascii="宋体" w:hAnsi="宋体" w:hint="eastAsia"/>
          <w:szCs w:val="21"/>
        </w:rPr>
        <w:t xml:space="preserve">   E. </w:t>
      </w:r>
      <w:r w:rsidR="00A44B36" w:rsidRPr="00F87B73">
        <w:rPr>
          <w:rFonts w:ascii="宋体" w:hAnsi="宋体" w:hint="eastAsia"/>
          <w:szCs w:val="21"/>
        </w:rPr>
        <w:t>甘遂</w:t>
      </w:r>
    </w:p>
    <w:p w14:paraId="0F88CC0B" w14:textId="01C7144B" w:rsidR="004A6266" w:rsidRPr="00F87B73" w:rsidRDefault="0091299C" w:rsidP="002D1B50">
      <w:pPr>
        <w:spacing w:line="360" w:lineRule="auto"/>
        <w:rPr>
          <w:rFonts w:ascii="宋体" w:hAnsi="宋体"/>
          <w:szCs w:val="21"/>
        </w:rPr>
      </w:pPr>
      <w:r w:rsidRPr="00F87B73">
        <w:rPr>
          <w:rFonts w:ascii="宋体" w:hAnsi="宋体" w:hint="eastAsia"/>
          <w:szCs w:val="21"/>
        </w:rPr>
        <w:t>14.</w:t>
      </w:r>
      <w:r w:rsidR="00A44B36" w:rsidRPr="00F87B73">
        <w:rPr>
          <w:rFonts w:ascii="宋体" w:hAnsi="宋体" w:hint="eastAsia"/>
          <w:szCs w:val="21"/>
        </w:rPr>
        <w:t>下列药物中，属于收敛</w:t>
      </w:r>
      <w:r w:rsidRPr="00F87B73">
        <w:rPr>
          <w:rFonts w:ascii="宋体" w:hAnsi="宋体" w:hint="eastAsia"/>
          <w:szCs w:val="21"/>
        </w:rPr>
        <w:t>止血</w:t>
      </w:r>
      <w:r w:rsidR="004A6266" w:rsidRPr="00F87B73">
        <w:rPr>
          <w:rFonts w:ascii="宋体" w:hAnsi="宋体" w:hint="eastAsia"/>
          <w:szCs w:val="21"/>
        </w:rPr>
        <w:t>药的是（　　　）</w:t>
      </w:r>
    </w:p>
    <w:p w14:paraId="0E086F8F" w14:textId="1EF26A02" w:rsidR="004A6266" w:rsidRPr="00F87B73" w:rsidRDefault="004A6266" w:rsidP="002D1B50">
      <w:pPr>
        <w:spacing w:line="360" w:lineRule="auto"/>
        <w:rPr>
          <w:rFonts w:ascii="宋体" w:hAnsi="宋体"/>
          <w:szCs w:val="21"/>
        </w:rPr>
      </w:pPr>
      <w:r w:rsidRPr="00F87B73">
        <w:rPr>
          <w:rFonts w:ascii="宋体" w:hAnsi="宋体" w:hint="eastAsia"/>
          <w:szCs w:val="21"/>
        </w:rPr>
        <w:t>A</w:t>
      </w:r>
      <w:r w:rsidR="00A62434" w:rsidRPr="00F87B73">
        <w:rPr>
          <w:rFonts w:ascii="宋体" w:hAnsi="宋体"/>
          <w:szCs w:val="21"/>
        </w:rPr>
        <w:t>.</w:t>
      </w:r>
      <w:r w:rsidR="00A44B36" w:rsidRPr="00F87B73">
        <w:rPr>
          <w:rFonts w:ascii="宋体" w:hAnsi="宋体" w:hint="eastAsia"/>
          <w:szCs w:val="21"/>
        </w:rPr>
        <w:t>白及</w:t>
      </w:r>
      <w:r w:rsidRPr="00F87B73">
        <w:rPr>
          <w:rFonts w:ascii="宋体" w:hAnsi="宋体" w:hint="eastAsia"/>
          <w:szCs w:val="21"/>
        </w:rPr>
        <w:t xml:space="preserve">　　B</w:t>
      </w:r>
      <w:r w:rsidR="00A62434" w:rsidRPr="00F87B73">
        <w:rPr>
          <w:rFonts w:ascii="宋体" w:hAnsi="宋体"/>
          <w:szCs w:val="21"/>
        </w:rPr>
        <w:t>.</w:t>
      </w:r>
      <w:r w:rsidRPr="00F87B73">
        <w:rPr>
          <w:rFonts w:ascii="宋体" w:hAnsi="宋体" w:hint="eastAsia"/>
          <w:szCs w:val="21"/>
        </w:rPr>
        <w:t>小蓟　　C</w:t>
      </w:r>
      <w:r w:rsidR="00A62434" w:rsidRPr="00F87B73">
        <w:rPr>
          <w:rFonts w:ascii="宋体" w:hAnsi="宋体"/>
          <w:szCs w:val="21"/>
        </w:rPr>
        <w:t>.</w:t>
      </w:r>
      <w:r w:rsidR="00A44B36" w:rsidRPr="00F87B73">
        <w:rPr>
          <w:rFonts w:ascii="宋体" w:hAnsi="宋体" w:hint="eastAsia"/>
          <w:szCs w:val="21"/>
        </w:rPr>
        <w:t>茜草</w:t>
      </w:r>
      <w:r w:rsidRPr="00F87B73">
        <w:rPr>
          <w:rFonts w:ascii="宋体" w:hAnsi="宋体" w:hint="eastAsia"/>
          <w:szCs w:val="21"/>
        </w:rPr>
        <w:t xml:space="preserve">　　D</w:t>
      </w:r>
      <w:r w:rsidR="00A62434" w:rsidRPr="00F87B73">
        <w:rPr>
          <w:rFonts w:ascii="宋体" w:hAnsi="宋体"/>
          <w:szCs w:val="21"/>
        </w:rPr>
        <w:t>.</w:t>
      </w:r>
      <w:r w:rsidRPr="00F87B73">
        <w:rPr>
          <w:rFonts w:ascii="宋体" w:hAnsi="宋体" w:hint="eastAsia"/>
          <w:szCs w:val="21"/>
        </w:rPr>
        <w:t>槐花　　E</w:t>
      </w:r>
      <w:r w:rsidR="00A62434" w:rsidRPr="00F87B73">
        <w:rPr>
          <w:rFonts w:ascii="宋体" w:hAnsi="宋体"/>
          <w:szCs w:val="21"/>
        </w:rPr>
        <w:t>.</w:t>
      </w:r>
      <w:r w:rsidRPr="00F87B73">
        <w:rPr>
          <w:rFonts w:ascii="宋体" w:hAnsi="宋体" w:hint="eastAsia"/>
          <w:szCs w:val="21"/>
        </w:rPr>
        <w:t>三七</w:t>
      </w:r>
    </w:p>
    <w:p w14:paraId="74AC6A58" w14:textId="77777777" w:rsidR="004A6266" w:rsidRPr="00F87B73" w:rsidRDefault="004A6266" w:rsidP="002D1B50">
      <w:pPr>
        <w:spacing w:line="360" w:lineRule="auto"/>
        <w:rPr>
          <w:rFonts w:ascii="宋体" w:hAnsi="宋体"/>
          <w:szCs w:val="21"/>
        </w:rPr>
      </w:pPr>
      <w:r w:rsidRPr="00F87B73">
        <w:rPr>
          <w:rFonts w:ascii="宋体" w:hAnsi="宋体" w:hint="eastAsia"/>
          <w:szCs w:val="21"/>
        </w:rPr>
        <w:t>15.被称为“气病之总司、女科之主帅”的药是（   ）</w:t>
      </w:r>
    </w:p>
    <w:p w14:paraId="1578ACAB" w14:textId="77777777" w:rsidR="004A6266" w:rsidRPr="00F87B73" w:rsidRDefault="004A6266" w:rsidP="002D1B50">
      <w:pPr>
        <w:spacing w:line="360" w:lineRule="auto"/>
        <w:rPr>
          <w:rFonts w:ascii="宋体" w:hAnsi="宋体"/>
          <w:szCs w:val="21"/>
        </w:rPr>
      </w:pPr>
      <w:r w:rsidRPr="00F87B73">
        <w:rPr>
          <w:rFonts w:ascii="宋体" w:hAnsi="宋体" w:hint="eastAsia"/>
          <w:szCs w:val="21"/>
        </w:rPr>
        <w:t>A.木香      B.香附        C.附子      D.沉香</w:t>
      </w:r>
      <w:r w:rsidR="00C049C1" w:rsidRPr="00F87B73">
        <w:rPr>
          <w:rFonts w:ascii="宋体" w:hAnsi="宋体" w:hint="eastAsia"/>
          <w:szCs w:val="21"/>
        </w:rPr>
        <w:t xml:space="preserve">   E</w:t>
      </w:r>
      <w:r w:rsidR="00C049C1" w:rsidRPr="00F87B73">
        <w:rPr>
          <w:rFonts w:ascii="宋体" w:hAnsi="宋体"/>
          <w:szCs w:val="21"/>
        </w:rPr>
        <w:t>.</w:t>
      </w:r>
      <w:r w:rsidR="00C049C1" w:rsidRPr="00F87B73">
        <w:rPr>
          <w:rFonts w:ascii="宋体" w:hAnsi="宋体" w:hint="eastAsia"/>
          <w:szCs w:val="21"/>
        </w:rPr>
        <w:t>丁香</w:t>
      </w:r>
    </w:p>
    <w:p w14:paraId="5184CD33" w14:textId="4B50577B" w:rsidR="004A6266" w:rsidRPr="00F87B73" w:rsidRDefault="004A6266" w:rsidP="002D1B50">
      <w:pPr>
        <w:spacing w:line="360" w:lineRule="auto"/>
        <w:rPr>
          <w:rFonts w:ascii="宋体" w:hAnsi="宋体"/>
          <w:szCs w:val="21"/>
        </w:rPr>
      </w:pPr>
      <w:r w:rsidRPr="00F87B73">
        <w:rPr>
          <w:rFonts w:ascii="宋体" w:hAnsi="宋体" w:hint="eastAsia"/>
          <w:szCs w:val="21"/>
        </w:rPr>
        <w:t>16.</w:t>
      </w:r>
      <w:r w:rsidR="00A44B36" w:rsidRPr="00F87B73">
        <w:rPr>
          <w:rFonts w:ascii="宋体" w:hAnsi="宋体" w:hint="eastAsia"/>
          <w:szCs w:val="21"/>
        </w:rPr>
        <w:t>下列药物中</w:t>
      </w:r>
      <w:r w:rsidR="00A44B36" w:rsidRPr="00F87B73">
        <w:rPr>
          <w:rFonts w:ascii="宋体" w:hAnsi="宋体" w:hint="eastAsia"/>
          <w:b/>
          <w:bCs/>
          <w:szCs w:val="21"/>
        </w:rPr>
        <w:t>不具有</w:t>
      </w:r>
      <w:r w:rsidR="00A44B36" w:rsidRPr="00F87B73">
        <w:rPr>
          <w:rFonts w:ascii="宋体" w:hAnsi="宋体" w:hint="eastAsia"/>
          <w:szCs w:val="21"/>
        </w:rPr>
        <w:t>安胎作用的药物是</w:t>
      </w:r>
      <w:r w:rsidRPr="00F87B73">
        <w:rPr>
          <w:rFonts w:ascii="宋体" w:hAnsi="宋体" w:hint="eastAsia"/>
          <w:szCs w:val="21"/>
        </w:rPr>
        <w:t>（    ）</w:t>
      </w:r>
    </w:p>
    <w:p w14:paraId="6EC0F664" w14:textId="194F34A6" w:rsidR="004A6266" w:rsidRPr="00F87B73" w:rsidRDefault="004A6266" w:rsidP="002D1B50">
      <w:pPr>
        <w:spacing w:line="360" w:lineRule="auto"/>
        <w:rPr>
          <w:rFonts w:ascii="宋体" w:hAnsi="宋体"/>
          <w:szCs w:val="21"/>
        </w:rPr>
      </w:pPr>
      <w:r w:rsidRPr="00F87B73">
        <w:rPr>
          <w:rFonts w:ascii="宋体" w:hAnsi="宋体" w:hint="eastAsia"/>
          <w:szCs w:val="21"/>
        </w:rPr>
        <w:t>A.</w:t>
      </w:r>
      <w:r w:rsidR="00A44B36" w:rsidRPr="00F87B73">
        <w:rPr>
          <w:rFonts w:ascii="宋体" w:hAnsi="宋体" w:hint="eastAsia"/>
          <w:szCs w:val="21"/>
        </w:rPr>
        <w:t>黄芩</w:t>
      </w:r>
      <w:r w:rsidRPr="00F87B73">
        <w:rPr>
          <w:rFonts w:ascii="宋体" w:hAnsi="宋体" w:hint="eastAsia"/>
          <w:szCs w:val="21"/>
        </w:rPr>
        <w:t xml:space="preserve">     B.</w:t>
      </w:r>
      <w:r w:rsidR="00A44B36" w:rsidRPr="00F87B73">
        <w:rPr>
          <w:rFonts w:ascii="宋体" w:hAnsi="宋体" w:hint="eastAsia"/>
          <w:szCs w:val="21"/>
        </w:rPr>
        <w:t>丹参</w:t>
      </w:r>
      <w:r w:rsidRPr="00F87B73">
        <w:rPr>
          <w:rFonts w:ascii="宋体" w:hAnsi="宋体" w:hint="eastAsia"/>
          <w:szCs w:val="21"/>
        </w:rPr>
        <w:t xml:space="preserve">         C.</w:t>
      </w:r>
      <w:r w:rsidR="00A44B36" w:rsidRPr="00F87B73">
        <w:rPr>
          <w:rFonts w:ascii="宋体" w:hAnsi="宋体" w:hint="eastAsia"/>
          <w:szCs w:val="21"/>
        </w:rPr>
        <w:t>砂仁</w:t>
      </w:r>
      <w:r w:rsidRPr="00F87B73">
        <w:rPr>
          <w:rFonts w:ascii="宋体" w:hAnsi="宋体" w:hint="eastAsia"/>
          <w:szCs w:val="21"/>
        </w:rPr>
        <w:t xml:space="preserve">    D.</w:t>
      </w:r>
      <w:r w:rsidR="00A44B36" w:rsidRPr="00F87B73">
        <w:rPr>
          <w:rFonts w:ascii="宋体" w:hAnsi="宋体" w:hint="eastAsia"/>
          <w:szCs w:val="21"/>
        </w:rPr>
        <w:t>艾叶</w:t>
      </w:r>
      <w:r w:rsidR="00C049C1" w:rsidRPr="00F87B73">
        <w:rPr>
          <w:rFonts w:ascii="宋体" w:hAnsi="宋体" w:hint="eastAsia"/>
          <w:szCs w:val="21"/>
        </w:rPr>
        <w:t xml:space="preserve">   E</w:t>
      </w:r>
      <w:r w:rsidR="00C049C1" w:rsidRPr="00F87B73">
        <w:rPr>
          <w:rFonts w:ascii="宋体" w:hAnsi="宋体"/>
          <w:szCs w:val="21"/>
        </w:rPr>
        <w:t>.</w:t>
      </w:r>
      <w:r w:rsidR="0094717A" w:rsidRPr="00F87B73">
        <w:rPr>
          <w:rFonts w:ascii="宋体" w:hAnsi="宋体" w:hint="eastAsia"/>
          <w:szCs w:val="21"/>
        </w:rPr>
        <w:t>桑寄生</w:t>
      </w:r>
    </w:p>
    <w:p w14:paraId="7BB94480" w14:textId="06FFC705" w:rsidR="00A62434" w:rsidRPr="00F87B73" w:rsidRDefault="004A6266" w:rsidP="002D1B50">
      <w:pPr>
        <w:spacing w:line="360" w:lineRule="auto"/>
        <w:rPr>
          <w:rFonts w:ascii="宋体" w:hAnsi="宋体"/>
          <w:szCs w:val="21"/>
        </w:rPr>
      </w:pPr>
      <w:r w:rsidRPr="00F87B73">
        <w:rPr>
          <w:rFonts w:ascii="宋体" w:hAnsi="宋体" w:hint="eastAsia"/>
          <w:szCs w:val="21"/>
        </w:rPr>
        <w:t>17</w:t>
      </w:r>
      <w:r w:rsidRPr="00F87B73">
        <w:rPr>
          <w:rFonts w:ascii="宋体" w:hAnsi="宋体"/>
          <w:szCs w:val="21"/>
        </w:rPr>
        <w:t>.</w:t>
      </w:r>
      <w:r w:rsidRPr="00F87B73">
        <w:rPr>
          <w:rFonts w:ascii="宋体" w:hAnsi="宋体" w:hint="eastAsia"/>
          <w:szCs w:val="21"/>
        </w:rPr>
        <w:t>既</w:t>
      </w:r>
      <w:r w:rsidRPr="00F87B73">
        <w:rPr>
          <w:rFonts w:ascii="宋体" w:hAnsi="宋体"/>
          <w:szCs w:val="21"/>
        </w:rPr>
        <w:t>补</w:t>
      </w:r>
      <w:r w:rsidR="00A44B36" w:rsidRPr="00F87B73">
        <w:rPr>
          <w:rFonts w:ascii="宋体" w:hAnsi="宋体" w:hint="eastAsia"/>
          <w:szCs w:val="21"/>
        </w:rPr>
        <w:t>血</w:t>
      </w:r>
      <w:r w:rsidRPr="00F87B73">
        <w:rPr>
          <w:rFonts w:ascii="宋体" w:hAnsi="宋体"/>
          <w:szCs w:val="21"/>
        </w:rPr>
        <w:t>，又</w:t>
      </w:r>
      <w:r w:rsidR="00A44B36" w:rsidRPr="00F87B73">
        <w:rPr>
          <w:rFonts w:ascii="宋体" w:hAnsi="宋体" w:hint="eastAsia"/>
          <w:szCs w:val="21"/>
        </w:rPr>
        <w:t>益精</w:t>
      </w:r>
      <w:r w:rsidRPr="00F87B73">
        <w:rPr>
          <w:rFonts w:ascii="宋体" w:hAnsi="宋体"/>
          <w:szCs w:val="21"/>
        </w:rPr>
        <w:t>的药物是</w:t>
      </w:r>
      <w:r w:rsidRPr="00F87B73">
        <w:rPr>
          <w:rFonts w:ascii="宋体" w:hAnsi="宋体" w:hint="eastAsia"/>
          <w:szCs w:val="21"/>
        </w:rPr>
        <w:t>（   ）</w:t>
      </w:r>
    </w:p>
    <w:p w14:paraId="0D85CB2E" w14:textId="0E1696EF" w:rsidR="004A6266" w:rsidRPr="00F87B73" w:rsidRDefault="004A6266" w:rsidP="002D1B50">
      <w:pPr>
        <w:spacing w:line="360" w:lineRule="auto"/>
        <w:rPr>
          <w:rFonts w:ascii="宋体" w:hAnsi="宋体"/>
          <w:szCs w:val="21"/>
        </w:rPr>
      </w:pPr>
      <w:r w:rsidRPr="00F87B73">
        <w:rPr>
          <w:rFonts w:ascii="宋体" w:hAnsi="宋体"/>
          <w:szCs w:val="21"/>
        </w:rPr>
        <w:t>A.</w:t>
      </w:r>
      <w:r w:rsidR="00A44B36" w:rsidRPr="00F87B73">
        <w:rPr>
          <w:rFonts w:ascii="宋体" w:hAnsi="宋体" w:hint="eastAsia"/>
          <w:szCs w:val="21"/>
        </w:rPr>
        <w:t>熟地黄</w:t>
      </w:r>
      <w:r w:rsidR="00A62434" w:rsidRPr="00F87B73">
        <w:rPr>
          <w:rFonts w:ascii="宋体" w:hAnsi="宋体" w:hint="eastAsia"/>
          <w:szCs w:val="21"/>
        </w:rPr>
        <w:t xml:space="preserve">   </w:t>
      </w:r>
      <w:r w:rsidRPr="00F87B73">
        <w:rPr>
          <w:rFonts w:ascii="宋体" w:hAnsi="宋体"/>
          <w:szCs w:val="21"/>
        </w:rPr>
        <w:t xml:space="preserve"> B.</w:t>
      </w:r>
      <w:r w:rsidR="00A44B36" w:rsidRPr="00F87B73">
        <w:rPr>
          <w:rFonts w:ascii="宋体" w:hAnsi="宋体" w:hint="eastAsia"/>
          <w:szCs w:val="21"/>
        </w:rPr>
        <w:t>阿胶</w:t>
      </w:r>
      <w:r w:rsidR="00A62434" w:rsidRPr="00F87B73">
        <w:rPr>
          <w:rFonts w:ascii="宋体" w:hAnsi="宋体" w:hint="eastAsia"/>
          <w:szCs w:val="21"/>
        </w:rPr>
        <w:t xml:space="preserve">  </w:t>
      </w:r>
      <w:r w:rsidRPr="00F87B73">
        <w:rPr>
          <w:rFonts w:ascii="宋体" w:hAnsi="宋体"/>
          <w:szCs w:val="21"/>
        </w:rPr>
        <w:t xml:space="preserve"> C.</w:t>
      </w:r>
      <w:r w:rsidR="00A44B36" w:rsidRPr="00F87B73">
        <w:rPr>
          <w:rFonts w:ascii="宋体" w:hAnsi="宋体" w:hint="eastAsia"/>
          <w:szCs w:val="21"/>
        </w:rPr>
        <w:t>当归</w:t>
      </w:r>
      <w:r w:rsidRPr="00F87B73">
        <w:rPr>
          <w:rFonts w:ascii="宋体" w:hAnsi="宋体" w:hint="eastAsia"/>
          <w:szCs w:val="21"/>
        </w:rPr>
        <w:t xml:space="preserve"> </w:t>
      </w:r>
      <w:r w:rsidRPr="00F87B73">
        <w:rPr>
          <w:rFonts w:ascii="宋体" w:hAnsi="宋体"/>
          <w:szCs w:val="21"/>
        </w:rPr>
        <w:t> D.党参</w:t>
      </w:r>
      <w:r w:rsidR="00A62434" w:rsidRPr="00F87B73">
        <w:rPr>
          <w:rFonts w:ascii="宋体" w:hAnsi="宋体" w:hint="eastAsia"/>
          <w:szCs w:val="21"/>
        </w:rPr>
        <w:t xml:space="preserve">  </w:t>
      </w:r>
      <w:r w:rsidRPr="00F87B73">
        <w:rPr>
          <w:rFonts w:ascii="宋体" w:hAnsi="宋体"/>
          <w:szCs w:val="21"/>
        </w:rPr>
        <w:t xml:space="preserve"> E.制首乌</w:t>
      </w:r>
    </w:p>
    <w:p w14:paraId="60D04DBE" w14:textId="2D4E91F6" w:rsidR="004A6266" w:rsidRPr="00F87B73" w:rsidRDefault="004A6266" w:rsidP="002D1B50">
      <w:pPr>
        <w:spacing w:line="360" w:lineRule="auto"/>
        <w:rPr>
          <w:rFonts w:ascii="宋体" w:hAnsi="宋体"/>
          <w:szCs w:val="21"/>
        </w:rPr>
      </w:pPr>
      <w:r w:rsidRPr="00F87B73">
        <w:rPr>
          <w:rFonts w:ascii="宋体" w:hAnsi="宋体" w:hint="eastAsia"/>
          <w:szCs w:val="21"/>
        </w:rPr>
        <w:t>18</w:t>
      </w:r>
      <w:r w:rsidRPr="00F87B73">
        <w:rPr>
          <w:rFonts w:ascii="宋体" w:hAnsi="宋体"/>
          <w:szCs w:val="21"/>
        </w:rPr>
        <w:t>.治疗卫气不固、表虚自汗，宜选用</w:t>
      </w:r>
      <w:r w:rsidR="00A44B36" w:rsidRPr="00F87B73">
        <w:rPr>
          <w:rFonts w:ascii="宋体" w:hAnsi="宋体" w:hint="eastAsia"/>
          <w:szCs w:val="21"/>
        </w:rPr>
        <w:t>的药物是</w:t>
      </w:r>
      <w:r w:rsidRPr="00F87B73">
        <w:rPr>
          <w:rFonts w:ascii="宋体" w:hAnsi="宋体" w:hint="eastAsia"/>
          <w:szCs w:val="21"/>
        </w:rPr>
        <w:t>（   ）</w:t>
      </w:r>
    </w:p>
    <w:p w14:paraId="32436E68" w14:textId="0AE0EA43" w:rsidR="004A6266" w:rsidRPr="00F87B73" w:rsidRDefault="004A6266" w:rsidP="002D1B50">
      <w:pPr>
        <w:spacing w:line="360" w:lineRule="auto"/>
        <w:rPr>
          <w:rFonts w:ascii="宋体" w:hAnsi="宋体"/>
          <w:szCs w:val="21"/>
        </w:rPr>
      </w:pPr>
      <w:r w:rsidRPr="00F87B73">
        <w:rPr>
          <w:rFonts w:ascii="宋体" w:hAnsi="宋体"/>
          <w:szCs w:val="21"/>
        </w:rPr>
        <w:t xml:space="preserve">A.西洋参 </w:t>
      </w:r>
      <w:r w:rsidR="00A62434" w:rsidRPr="00F87B73">
        <w:rPr>
          <w:rFonts w:ascii="宋体" w:hAnsi="宋体" w:hint="eastAsia"/>
          <w:szCs w:val="21"/>
        </w:rPr>
        <w:t xml:space="preserve">  </w:t>
      </w:r>
      <w:r w:rsidRPr="00F87B73">
        <w:rPr>
          <w:rFonts w:ascii="宋体" w:hAnsi="宋体"/>
          <w:szCs w:val="21"/>
        </w:rPr>
        <w:t xml:space="preserve">B.太子参 </w:t>
      </w:r>
      <w:r w:rsidR="00A62434" w:rsidRPr="00F87B73">
        <w:rPr>
          <w:rFonts w:ascii="宋体" w:hAnsi="宋体" w:hint="eastAsia"/>
          <w:szCs w:val="21"/>
        </w:rPr>
        <w:t xml:space="preserve">  </w:t>
      </w:r>
      <w:r w:rsidRPr="00F87B73">
        <w:rPr>
          <w:rFonts w:ascii="宋体" w:hAnsi="宋体"/>
          <w:szCs w:val="21"/>
        </w:rPr>
        <w:t>C.党参</w:t>
      </w:r>
      <w:r w:rsidR="00A62434" w:rsidRPr="00F87B73">
        <w:rPr>
          <w:rFonts w:ascii="宋体" w:hAnsi="宋体" w:hint="eastAsia"/>
          <w:szCs w:val="21"/>
        </w:rPr>
        <w:t xml:space="preserve">   </w:t>
      </w:r>
      <w:r w:rsidRPr="00F87B73">
        <w:rPr>
          <w:rFonts w:ascii="宋体" w:hAnsi="宋体" w:hint="eastAsia"/>
          <w:szCs w:val="21"/>
        </w:rPr>
        <w:t xml:space="preserve"> </w:t>
      </w:r>
      <w:r w:rsidRPr="00F87B73">
        <w:rPr>
          <w:rFonts w:ascii="宋体" w:hAnsi="宋体"/>
          <w:szCs w:val="21"/>
        </w:rPr>
        <w:t>D.白芍</w:t>
      </w:r>
      <w:r w:rsidR="00A62434" w:rsidRPr="00F87B73">
        <w:rPr>
          <w:rFonts w:ascii="宋体" w:hAnsi="宋体" w:hint="eastAsia"/>
          <w:szCs w:val="21"/>
        </w:rPr>
        <w:t xml:space="preserve">  </w:t>
      </w:r>
      <w:r w:rsidRPr="00F87B73">
        <w:rPr>
          <w:rFonts w:ascii="宋体" w:hAnsi="宋体"/>
          <w:szCs w:val="21"/>
        </w:rPr>
        <w:t xml:space="preserve"> E.</w:t>
      </w:r>
      <w:r w:rsidR="0075589F" w:rsidRPr="00F87B73">
        <w:rPr>
          <w:rFonts w:ascii="宋体" w:hAnsi="宋体" w:hint="eastAsia"/>
          <w:szCs w:val="21"/>
        </w:rPr>
        <w:t>白术</w:t>
      </w:r>
    </w:p>
    <w:p w14:paraId="5FEF5356" w14:textId="019C89E6" w:rsidR="00A82918" w:rsidRPr="00F87B73" w:rsidRDefault="004A6266" w:rsidP="00A82918">
      <w:pPr>
        <w:spacing w:line="360" w:lineRule="auto"/>
        <w:ind w:right="31"/>
        <w:jc w:val="left"/>
        <w:rPr>
          <w:rFonts w:ascii="宋体" w:hAnsi="宋体"/>
          <w:szCs w:val="21"/>
        </w:rPr>
      </w:pPr>
      <w:r w:rsidRPr="00F87B73">
        <w:rPr>
          <w:rFonts w:ascii="宋体" w:hAnsi="宋体" w:hint="eastAsia"/>
          <w:szCs w:val="21"/>
        </w:rPr>
        <w:t>19</w:t>
      </w:r>
      <w:r w:rsidRPr="00F87B73">
        <w:rPr>
          <w:rFonts w:ascii="宋体" w:hAnsi="宋体"/>
          <w:szCs w:val="21"/>
        </w:rPr>
        <w:t>.</w:t>
      </w:r>
      <w:r w:rsidR="0094717A" w:rsidRPr="00F87B73">
        <w:rPr>
          <w:rFonts w:ascii="宋体" w:hAnsi="宋体" w:hint="eastAsia"/>
          <w:szCs w:val="21"/>
        </w:rPr>
        <w:t>治疗黄疸的要药是</w:t>
      </w:r>
      <w:r w:rsidR="00A82918" w:rsidRPr="00F87B73">
        <w:rPr>
          <w:rFonts w:ascii="宋体" w:hAnsi="宋体" w:hint="eastAsia"/>
          <w:szCs w:val="21"/>
        </w:rPr>
        <w:t>（      ）</w:t>
      </w:r>
    </w:p>
    <w:p w14:paraId="7B5CF5FC" w14:textId="28780399" w:rsidR="00A82918" w:rsidRPr="00F87B73" w:rsidRDefault="00A82918" w:rsidP="00C049C1">
      <w:pPr>
        <w:spacing w:line="360" w:lineRule="auto"/>
        <w:rPr>
          <w:rFonts w:ascii="宋体" w:hAnsi="宋体"/>
          <w:szCs w:val="21"/>
        </w:rPr>
      </w:pPr>
      <w:r w:rsidRPr="00F87B73">
        <w:rPr>
          <w:rFonts w:ascii="宋体" w:hAnsi="宋体" w:hint="eastAsia"/>
          <w:szCs w:val="21"/>
        </w:rPr>
        <w:t>A．</w:t>
      </w:r>
      <w:r w:rsidR="0094717A" w:rsidRPr="00F87B73">
        <w:rPr>
          <w:rFonts w:ascii="宋体" w:hAnsi="宋体" w:hint="eastAsia"/>
          <w:szCs w:val="21"/>
        </w:rPr>
        <w:t>茵陈</w:t>
      </w:r>
      <w:r w:rsidRPr="00F87B73">
        <w:rPr>
          <w:rFonts w:ascii="宋体" w:hAnsi="宋体" w:hint="eastAsia"/>
          <w:szCs w:val="21"/>
        </w:rPr>
        <w:t xml:space="preserve">   B</w:t>
      </w:r>
      <w:r w:rsidRPr="00F87B73">
        <w:rPr>
          <w:rFonts w:ascii="宋体" w:hAnsi="宋体"/>
          <w:szCs w:val="21"/>
        </w:rPr>
        <w:t>.</w:t>
      </w:r>
      <w:r w:rsidR="0094717A" w:rsidRPr="00F87B73">
        <w:rPr>
          <w:rFonts w:ascii="宋体" w:hAnsi="宋体" w:hint="eastAsia"/>
          <w:szCs w:val="21"/>
        </w:rPr>
        <w:t>大黄</w:t>
      </w:r>
      <w:r w:rsidRPr="00F87B73">
        <w:rPr>
          <w:rFonts w:ascii="宋体" w:hAnsi="宋体" w:hint="eastAsia"/>
          <w:szCs w:val="21"/>
        </w:rPr>
        <w:t xml:space="preserve">    C</w:t>
      </w:r>
      <w:r w:rsidRPr="00F87B73">
        <w:rPr>
          <w:rFonts w:ascii="宋体" w:hAnsi="宋体"/>
          <w:szCs w:val="21"/>
        </w:rPr>
        <w:t>.</w:t>
      </w:r>
      <w:r w:rsidR="0094717A" w:rsidRPr="00F87B73">
        <w:rPr>
          <w:rFonts w:ascii="宋体" w:hAnsi="宋体" w:hint="eastAsia"/>
          <w:szCs w:val="21"/>
        </w:rPr>
        <w:t>木通</w:t>
      </w:r>
      <w:r w:rsidRPr="00F87B73">
        <w:rPr>
          <w:rFonts w:ascii="宋体" w:hAnsi="宋体" w:hint="eastAsia"/>
          <w:szCs w:val="21"/>
        </w:rPr>
        <w:t xml:space="preserve">   D</w:t>
      </w:r>
      <w:r w:rsidRPr="00F87B73">
        <w:rPr>
          <w:rFonts w:ascii="宋体" w:hAnsi="宋体"/>
          <w:szCs w:val="21"/>
        </w:rPr>
        <w:t>.</w:t>
      </w:r>
      <w:r w:rsidR="0094717A" w:rsidRPr="00F87B73">
        <w:rPr>
          <w:rFonts w:ascii="宋体" w:hAnsi="宋体" w:hint="eastAsia"/>
          <w:szCs w:val="21"/>
        </w:rPr>
        <w:t>滑石</w:t>
      </w:r>
      <w:r w:rsidR="00C049C1" w:rsidRPr="00F87B73">
        <w:rPr>
          <w:rFonts w:ascii="宋体" w:hAnsi="宋体" w:hint="eastAsia"/>
          <w:szCs w:val="21"/>
        </w:rPr>
        <w:t xml:space="preserve">   </w:t>
      </w:r>
      <w:r w:rsidR="00C049C1" w:rsidRPr="00F87B73">
        <w:rPr>
          <w:rFonts w:ascii="宋体" w:hAnsi="宋体"/>
          <w:szCs w:val="21"/>
        </w:rPr>
        <w:t>E.</w:t>
      </w:r>
      <w:r w:rsidR="0094717A" w:rsidRPr="00F87B73">
        <w:rPr>
          <w:rFonts w:ascii="宋体" w:hAnsi="宋体" w:hint="eastAsia"/>
          <w:szCs w:val="21"/>
        </w:rPr>
        <w:t>金钱草</w:t>
      </w:r>
    </w:p>
    <w:p w14:paraId="3855CC65" w14:textId="1C9A063C" w:rsidR="005F2A7E" w:rsidRPr="00F87B73" w:rsidRDefault="004A6266" w:rsidP="00A82918">
      <w:pPr>
        <w:spacing w:line="360" w:lineRule="auto"/>
        <w:rPr>
          <w:rFonts w:ascii="宋体" w:hAnsi="宋体"/>
          <w:szCs w:val="21"/>
        </w:rPr>
      </w:pPr>
      <w:r w:rsidRPr="00F87B73">
        <w:rPr>
          <w:rFonts w:ascii="宋体" w:hAnsi="宋体" w:hint="eastAsia"/>
          <w:szCs w:val="21"/>
        </w:rPr>
        <w:t>20</w:t>
      </w:r>
      <w:r w:rsidRPr="00F87B73">
        <w:rPr>
          <w:rFonts w:ascii="宋体" w:hAnsi="宋体"/>
          <w:szCs w:val="21"/>
        </w:rPr>
        <w:t>.</w:t>
      </w:r>
      <w:r w:rsidR="0094717A" w:rsidRPr="00F87B73">
        <w:rPr>
          <w:rFonts w:ascii="宋体" w:hAnsi="宋体" w:hint="eastAsia"/>
          <w:szCs w:val="21"/>
        </w:rPr>
        <w:t>凉血止血药中具有清肺胃之热作用的药物是</w:t>
      </w:r>
      <w:r w:rsidR="005F2A7E" w:rsidRPr="00F87B73">
        <w:rPr>
          <w:rFonts w:ascii="宋体" w:hAnsi="宋体" w:hint="eastAsia"/>
          <w:szCs w:val="21"/>
        </w:rPr>
        <w:t>（   ）</w:t>
      </w:r>
    </w:p>
    <w:p w14:paraId="4E8EFE4E" w14:textId="36511135" w:rsidR="004A6266" w:rsidRPr="00F87B73" w:rsidRDefault="005F2A7E" w:rsidP="002D1B50">
      <w:pPr>
        <w:spacing w:line="360" w:lineRule="auto"/>
        <w:rPr>
          <w:rFonts w:ascii="宋体" w:hAnsi="宋体"/>
          <w:szCs w:val="21"/>
        </w:rPr>
      </w:pPr>
      <w:r w:rsidRPr="00F87B73">
        <w:rPr>
          <w:rFonts w:ascii="宋体" w:hAnsi="宋体" w:hint="eastAsia"/>
          <w:szCs w:val="21"/>
        </w:rPr>
        <w:t>A.</w:t>
      </w:r>
      <w:r w:rsidR="0094717A" w:rsidRPr="00F87B73">
        <w:rPr>
          <w:rFonts w:ascii="宋体" w:hAnsi="宋体" w:hint="eastAsia"/>
          <w:szCs w:val="21"/>
        </w:rPr>
        <w:t>侧柏叶</w:t>
      </w:r>
      <w:r w:rsidRPr="00F87B73">
        <w:rPr>
          <w:rFonts w:ascii="宋体" w:hAnsi="宋体" w:hint="eastAsia"/>
          <w:szCs w:val="21"/>
        </w:rPr>
        <w:t xml:space="preserve">  　B.</w:t>
      </w:r>
      <w:r w:rsidR="0094717A" w:rsidRPr="00F87B73">
        <w:rPr>
          <w:rFonts w:ascii="宋体" w:hAnsi="宋体" w:hint="eastAsia"/>
          <w:szCs w:val="21"/>
        </w:rPr>
        <w:t>槐花</w:t>
      </w:r>
      <w:r w:rsidRPr="00F87B73">
        <w:rPr>
          <w:rFonts w:ascii="宋体" w:hAnsi="宋体" w:hint="eastAsia"/>
          <w:szCs w:val="21"/>
        </w:rPr>
        <w:t xml:space="preserve">  　C.</w:t>
      </w:r>
      <w:r w:rsidR="0094717A" w:rsidRPr="00F87B73">
        <w:rPr>
          <w:rFonts w:ascii="宋体" w:hAnsi="宋体" w:hint="eastAsia"/>
          <w:szCs w:val="21"/>
        </w:rPr>
        <w:t>小蓟</w:t>
      </w:r>
      <w:r w:rsidRPr="00F87B73">
        <w:rPr>
          <w:rFonts w:ascii="宋体" w:hAnsi="宋体" w:hint="eastAsia"/>
          <w:szCs w:val="21"/>
        </w:rPr>
        <w:t xml:space="preserve">　　D.</w:t>
      </w:r>
      <w:r w:rsidR="0094717A" w:rsidRPr="00F87B73">
        <w:rPr>
          <w:rFonts w:ascii="宋体" w:hAnsi="宋体" w:hint="eastAsia"/>
          <w:szCs w:val="21"/>
        </w:rPr>
        <w:t>白茅根</w:t>
      </w:r>
      <w:r w:rsidRPr="00F87B73">
        <w:rPr>
          <w:rFonts w:ascii="宋体" w:hAnsi="宋体" w:hint="eastAsia"/>
          <w:szCs w:val="21"/>
        </w:rPr>
        <w:t xml:space="preserve">　　E.</w:t>
      </w:r>
      <w:r w:rsidR="0094717A" w:rsidRPr="00F87B73">
        <w:rPr>
          <w:rFonts w:ascii="宋体" w:hAnsi="宋体" w:hint="eastAsia"/>
          <w:szCs w:val="21"/>
        </w:rPr>
        <w:t>蒲黄</w:t>
      </w:r>
      <w:r w:rsidR="004A6266" w:rsidRPr="00F87B73">
        <w:rPr>
          <w:rFonts w:ascii="宋体" w:hAnsi="宋体" w:hint="eastAsia"/>
          <w:szCs w:val="21"/>
        </w:rPr>
        <w:t xml:space="preserve">　</w:t>
      </w:r>
    </w:p>
    <w:p w14:paraId="5EBED857" w14:textId="77777777" w:rsidR="00D31290" w:rsidRPr="00F87B73" w:rsidRDefault="005A4395" w:rsidP="002D1B50">
      <w:pPr>
        <w:spacing w:line="360" w:lineRule="auto"/>
        <w:rPr>
          <w:rFonts w:ascii="宋体" w:hAnsi="宋体"/>
          <w:b/>
          <w:szCs w:val="21"/>
        </w:rPr>
      </w:pPr>
      <w:r w:rsidRPr="00F87B73">
        <w:rPr>
          <w:rFonts w:ascii="宋体" w:hAnsi="宋体" w:hint="eastAsia"/>
          <w:b/>
          <w:szCs w:val="21"/>
        </w:rPr>
        <w:t>二、多项选择题(本大题共</w:t>
      </w:r>
      <w:r w:rsidR="00CD3C47" w:rsidRPr="00F87B73">
        <w:rPr>
          <w:rFonts w:ascii="宋体" w:hAnsi="宋体" w:hint="eastAsia"/>
          <w:b/>
          <w:szCs w:val="21"/>
        </w:rPr>
        <w:t>5</w:t>
      </w:r>
      <w:r w:rsidRPr="00F87B73">
        <w:rPr>
          <w:rFonts w:ascii="宋体" w:hAnsi="宋体" w:hint="eastAsia"/>
          <w:b/>
          <w:szCs w:val="21"/>
        </w:rPr>
        <w:t>小题，每小题</w:t>
      </w:r>
      <w:r w:rsidR="00283AB6" w:rsidRPr="00F87B73">
        <w:rPr>
          <w:rFonts w:ascii="宋体" w:hAnsi="宋体" w:hint="eastAsia"/>
          <w:b/>
          <w:szCs w:val="21"/>
        </w:rPr>
        <w:t>3</w:t>
      </w:r>
      <w:r w:rsidRPr="00F87B73">
        <w:rPr>
          <w:rFonts w:ascii="宋体" w:hAnsi="宋体" w:hint="eastAsia"/>
          <w:b/>
          <w:szCs w:val="21"/>
        </w:rPr>
        <w:t>分，共</w:t>
      </w:r>
      <w:r w:rsidR="00283AB6" w:rsidRPr="00F87B73">
        <w:rPr>
          <w:rFonts w:ascii="宋体" w:hAnsi="宋体" w:hint="eastAsia"/>
          <w:b/>
          <w:szCs w:val="21"/>
        </w:rPr>
        <w:t>15</w:t>
      </w:r>
      <w:r w:rsidRPr="00F87B73">
        <w:rPr>
          <w:rFonts w:ascii="宋体" w:hAnsi="宋体" w:hint="eastAsia"/>
          <w:b/>
          <w:szCs w:val="21"/>
        </w:rPr>
        <w:t>分。在下列各题的选项中，至少有两个选项是最符合题意的，请将这些选项前的字母填涂在答题纸的相应位置上，多选、少选或错选的均不得分。)</w:t>
      </w:r>
    </w:p>
    <w:p w14:paraId="5A7E71EC" w14:textId="3A80F18D" w:rsidR="004A6266" w:rsidRPr="00F87B73" w:rsidRDefault="004A6266" w:rsidP="002D1B50">
      <w:pPr>
        <w:spacing w:line="360" w:lineRule="auto"/>
        <w:rPr>
          <w:rFonts w:ascii="宋体" w:hAnsi="宋体"/>
          <w:szCs w:val="21"/>
        </w:rPr>
      </w:pPr>
      <w:r w:rsidRPr="00F87B73">
        <w:rPr>
          <w:rFonts w:ascii="宋体" w:hAnsi="宋体"/>
          <w:szCs w:val="21"/>
        </w:rPr>
        <w:t>1</w:t>
      </w:r>
      <w:r w:rsidR="0091299C" w:rsidRPr="00F87B73">
        <w:rPr>
          <w:rFonts w:ascii="宋体" w:hAnsi="宋体" w:hint="eastAsia"/>
          <w:szCs w:val="21"/>
        </w:rPr>
        <w:t>.</w:t>
      </w:r>
      <w:r w:rsidR="00FD3B7B" w:rsidRPr="00F87B73">
        <w:rPr>
          <w:rFonts w:ascii="宋体" w:hAnsi="宋体" w:hint="eastAsia"/>
          <w:szCs w:val="21"/>
        </w:rPr>
        <w:t>桂枝的适应证包括</w:t>
      </w:r>
      <w:r w:rsidRPr="00F87B73">
        <w:rPr>
          <w:rFonts w:ascii="宋体" w:hAnsi="宋体" w:hint="eastAsia"/>
          <w:szCs w:val="21"/>
        </w:rPr>
        <w:t>（　　　　）</w:t>
      </w:r>
    </w:p>
    <w:p w14:paraId="447CC2E8" w14:textId="1211F54C" w:rsidR="00FD3B7B" w:rsidRPr="00F87B73" w:rsidRDefault="004A6266" w:rsidP="002D1B50">
      <w:pPr>
        <w:spacing w:line="360" w:lineRule="auto"/>
        <w:rPr>
          <w:rFonts w:ascii="宋体" w:hAnsi="宋体"/>
          <w:szCs w:val="21"/>
        </w:rPr>
      </w:pPr>
      <w:r w:rsidRPr="00F87B73">
        <w:rPr>
          <w:rFonts w:ascii="宋体" w:hAnsi="宋体"/>
          <w:szCs w:val="21"/>
        </w:rPr>
        <w:t>A.风寒表证</w:t>
      </w:r>
      <w:r w:rsidR="00A62434" w:rsidRPr="00F87B73">
        <w:rPr>
          <w:rFonts w:ascii="宋体" w:hAnsi="宋体" w:hint="eastAsia"/>
          <w:szCs w:val="21"/>
        </w:rPr>
        <w:t xml:space="preserve">  </w:t>
      </w:r>
      <w:r w:rsidRPr="00F87B73">
        <w:rPr>
          <w:rFonts w:ascii="宋体" w:hAnsi="宋体"/>
          <w:szCs w:val="21"/>
        </w:rPr>
        <w:t xml:space="preserve"> B.</w:t>
      </w:r>
      <w:r w:rsidR="00FD3B7B" w:rsidRPr="00F87B73">
        <w:rPr>
          <w:rFonts w:ascii="宋体" w:hAnsi="宋体" w:hint="eastAsia"/>
          <w:szCs w:val="21"/>
        </w:rPr>
        <w:t>心脉瘀阻，胸痹心痛</w:t>
      </w:r>
      <w:r w:rsidRPr="00F87B73">
        <w:rPr>
          <w:rFonts w:ascii="宋体" w:hAnsi="宋体"/>
          <w:szCs w:val="21"/>
        </w:rPr>
        <w:t xml:space="preserve"> C.</w:t>
      </w:r>
      <w:r w:rsidR="00FD3B7B" w:rsidRPr="00F87B73">
        <w:rPr>
          <w:rFonts w:ascii="宋体" w:hAnsi="宋体" w:hint="eastAsia"/>
          <w:szCs w:val="21"/>
        </w:rPr>
        <w:t>风寒湿痹</w:t>
      </w:r>
      <w:r w:rsidRPr="00F87B73">
        <w:rPr>
          <w:rFonts w:ascii="宋体" w:hAnsi="宋体" w:hint="eastAsia"/>
          <w:szCs w:val="21"/>
        </w:rPr>
        <w:t xml:space="preserve"> </w:t>
      </w:r>
      <w:r w:rsidR="00A62434" w:rsidRPr="00F87B73">
        <w:rPr>
          <w:rFonts w:ascii="宋体" w:hAnsi="宋体" w:hint="eastAsia"/>
          <w:szCs w:val="21"/>
        </w:rPr>
        <w:t xml:space="preserve">  </w:t>
      </w:r>
      <w:r w:rsidRPr="00F87B73">
        <w:rPr>
          <w:rFonts w:ascii="宋体" w:hAnsi="宋体"/>
          <w:szCs w:val="21"/>
        </w:rPr>
        <w:t>D.</w:t>
      </w:r>
      <w:r w:rsidR="00FD3B7B" w:rsidRPr="00F87B73">
        <w:rPr>
          <w:rFonts w:ascii="宋体" w:hAnsi="宋体" w:hint="eastAsia"/>
          <w:szCs w:val="21"/>
        </w:rPr>
        <w:t>中焦虚寒，脘腹冷痛</w:t>
      </w:r>
      <w:r w:rsidRPr="00F87B73">
        <w:rPr>
          <w:rFonts w:ascii="宋体" w:hAnsi="宋体"/>
          <w:szCs w:val="21"/>
        </w:rPr>
        <w:t xml:space="preserve"> </w:t>
      </w:r>
      <w:r w:rsidR="00A62434" w:rsidRPr="00F87B73">
        <w:rPr>
          <w:rFonts w:ascii="宋体" w:hAnsi="宋体" w:hint="eastAsia"/>
          <w:szCs w:val="21"/>
        </w:rPr>
        <w:t xml:space="preserve">  </w:t>
      </w:r>
    </w:p>
    <w:p w14:paraId="3FE54F4A" w14:textId="4C145E91" w:rsidR="004A6266" w:rsidRPr="00F87B73" w:rsidRDefault="004A6266" w:rsidP="002D1B50">
      <w:pPr>
        <w:spacing w:line="360" w:lineRule="auto"/>
        <w:rPr>
          <w:rFonts w:ascii="宋体" w:hAnsi="宋体"/>
          <w:szCs w:val="21"/>
        </w:rPr>
      </w:pPr>
      <w:r w:rsidRPr="00F87B73">
        <w:rPr>
          <w:rFonts w:ascii="宋体" w:hAnsi="宋体"/>
          <w:szCs w:val="21"/>
        </w:rPr>
        <w:t>E.</w:t>
      </w:r>
      <w:r w:rsidR="00FD3B7B" w:rsidRPr="00F87B73">
        <w:rPr>
          <w:rFonts w:ascii="宋体" w:hAnsi="宋体" w:hint="eastAsia"/>
          <w:szCs w:val="21"/>
        </w:rPr>
        <w:t>痰饮，水肿</w:t>
      </w:r>
    </w:p>
    <w:p w14:paraId="5B1F9A94" w14:textId="7AD8F84B" w:rsidR="004A6266" w:rsidRPr="00F87B73" w:rsidRDefault="004A6266" w:rsidP="002D1B50">
      <w:pPr>
        <w:spacing w:line="360" w:lineRule="auto"/>
        <w:rPr>
          <w:rFonts w:ascii="宋体" w:hAnsi="宋体"/>
          <w:szCs w:val="21"/>
        </w:rPr>
      </w:pPr>
      <w:r w:rsidRPr="00F87B73">
        <w:rPr>
          <w:rFonts w:ascii="宋体" w:hAnsi="宋体" w:hint="eastAsia"/>
          <w:szCs w:val="21"/>
        </w:rPr>
        <w:t>2.下列需要</w:t>
      </w:r>
      <w:r w:rsidR="009846FD" w:rsidRPr="00F87B73">
        <w:rPr>
          <w:rFonts w:ascii="宋体" w:hAnsi="宋体" w:hint="eastAsia"/>
          <w:szCs w:val="21"/>
        </w:rPr>
        <w:t>后下</w:t>
      </w:r>
      <w:r w:rsidRPr="00F87B73">
        <w:rPr>
          <w:rFonts w:ascii="宋体" w:hAnsi="宋体" w:hint="eastAsia"/>
          <w:szCs w:val="21"/>
        </w:rPr>
        <w:t>的药物</w:t>
      </w:r>
      <w:r w:rsidR="009846FD" w:rsidRPr="00F87B73">
        <w:rPr>
          <w:rFonts w:ascii="宋体" w:hAnsi="宋体" w:hint="eastAsia"/>
          <w:szCs w:val="21"/>
        </w:rPr>
        <w:t>有</w:t>
      </w:r>
      <w:r w:rsidRPr="00F87B73">
        <w:rPr>
          <w:rFonts w:ascii="宋体" w:hAnsi="宋体" w:hint="eastAsia"/>
          <w:szCs w:val="21"/>
        </w:rPr>
        <w:t>（　　　　）</w:t>
      </w:r>
    </w:p>
    <w:p w14:paraId="667A11A8" w14:textId="61E109FA" w:rsidR="004A6266" w:rsidRPr="00F87B73" w:rsidRDefault="004A6266" w:rsidP="002D1B50">
      <w:pPr>
        <w:spacing w:line="360" w:lineRule="auto"/>
        <w:rPr>
          <w:rFonts w:ascii="宋体" w:hAnsi="宋体"/>
          <w:szCs w:val="21"/>
        </w:rPr>
      </w:pPr>
      <w:r w:rsidRPr="00F87B73">
        <w:rPr>
          <w:rFonts w:ascii="宋体" w:hAnsi="宋体" w:hint="eastAsia"/>
          <w:szCs w:val="21"/>
        </w:rPr>
        <w:t>A</w:t>
      </w:r>
      <w:r w:rsidR="00A62434" w:rsidRPr="00F87B73">
        <w:rPr>
          <w:rFonts w:ascii="宋体" w:hAnsi="宋体"/>
          <w:szCs w:val="21"/>
        </w:rPr>
        <w:t>.</w:t>
      </w:r>
      <w:r w:rsidRPr="00F87B73">
        <w:rPr>
          <w:rFonts w:ascii="宋体" w:hAnsi="宋体" w:hint="eastAsia"/>
          <w:szCs w:val="21"/>
        </w:rPr>
        <w:t>辛夷　　B</w:t>
      </w:r>
      <w:r w:rsidR="00A62434" w:rsidRPr="00F87B73">
        <w:rPr>
          <w:rFonts w:ascii="宋体" w:hAnsi="宋体"/>
          <w:szCs w:val="21"/>
        </w:rPr>
        <w:t>.</w:t>
      </w:r>
      <w:r w:rsidRPr="00F87B73">
        <w:rPr>
          <w:rFonts w:ascii="宋体" w:hAnsi="宋体" w:hint="eastAsia"/>
          <w:szCs w:val="21"/>
        </w:rPr>
        <w:t>钩藤　　C</w:t>
      </w:r>
      <w:r w:rsidR="00A62434" w:rsidRPr="00F87B73">
        <w:rPr>
          <w:rFonts w:ascii="宋体" w:hAnsi="宋体"/>
          <w:szCs w:val="21"/>
        </w:rPr>
        <w:t>.</w:t>
      </w:r>
      <w:r w:rsidR="009846FD" w:rsidRPr="00F87B73">
        <w:rPr>
          <w:rFonts w:ascii="宋体" w:hAnsi="宋体" w:hint="eastAsia"/>
          <w:szCs w:val="21"/>
        </w:rPr>
        <w:t>薄荷</w:t>
      </w:r>
      <w:r w:rsidRPr="00F87B73">
        <w:rPr>
          <w:rFonts w:ascii="宋体" w:hAnsi="宋体" w:hint="eastAsia"/>
          <w:szCs w:val="21"/>
        </w:rPr>
        <w:t xml:space="preserve">　　　D</w:t>
      </w:r>
      <w:r w:rsidR="00A62434" w:rsidRPr="00F87B73">
        <w:rPr>
          <w:rFonts w:ascii="宋体" w:hAnsi="宋体"/>
          <w:szCs w:val="21"/>
        </w:rPr>
        <w:t>.</w:t>
      </w:r>
      <w:r w:rsidRPr="00F87B73">
        <w:rPr>
          <w:rFonts w:ascii="宋体" w:hAnsi="宋体" w:hint="eastAsia"/>
          <w:szCs w:val="21"/>
        </w:rPr>
        <w:t>朱砂   E</w:t>
      </w:r>
      <w:r w:rsidR="00A62434" w:rsidRPr="00F87B73">
        <w:rPr>
          <w:rFonts w:ascii="宋体" w:hAnsi="宋体"/>
          <w:szCs w:val="21"/>
        </w:rPr>
        <w:t>.</w:t>
      </w:r>
      <w:r w:rsidRPr="00F87B73">
        <w:rPr>
          <w:rFonts w:ascii="宋体" w:hAnsi="宋体" w:hint="eastAsia"/>
          <w:szCs w:val="21"/>
        </w:rPr>
        <w:t>滑石粉</w:t>
      </w:r>
    </w:p>
    <w:p w14:paraId="74043777" w14:textId="4EE14089" w:rsidR="004A6266" w:rsidRPr="00F87B73" w:rsidRDefault="004A6266" w:rsidP="002D1B50">
      <w:pPr>
        <w:spacing w:line="360" w:lineRule="auto"/>
        <w:rPr>
          <w:rFonts w:ascii="宋体" w:hAnsi="宋体"/>
          <w:szCs w:val="21"/>
        </w:rPr>
      </w:pPr>
      <w:r w:rsidRPr="00F87B73">
        <w:rPr>
          <w:rFonts w:ascii="宋体" w:hAnsi="宋体" w:hint="eastAsia"/>
          <w:szCs w:val="21"/>
        </w:rPr>
        <w:t>3</w:t>
      </w:r>
      <w:r w:rsidRPr="00F87B73">
        <w:rPr>
          <w:rFonts w:ascii="宋体" w:hAnsi="宋体"/>
          <w:szCs w:val="21"/>
        </w:rPr>
        <w:t>.</w:t>
      </w:r>
      <w:r w:rsidR="00192467" w:rsidRPr="00F87B73">
        <w:rPr>
          <w:rFonts w:ascii="宋体" w:hAnsi="宋体" w:hint="eastAsia"/>
          <w:szCs w:val="21"/>
        </w:rPr>
        <w:t>陈皮</w:t>
      </w:r>
      <w:r w:rsidRPr="00F87B73">
        <w:rPr>
          <w:rFonts w:ascii="宋体" w:hAnsi="宋体"/>
          <w:szCs w:val="21"/>
        </w:rPr>
        <w:t>的主治证</w:t>
      </w:r>
      <w:r w:rsidR="00192467" w:rsidRPr="00F87B73">
        <w:rPr>
          <w:rFonts w:ascii="宋体" w:hAnsi="宋体" w:hint="eastAsia"/>
          <w:szCs w:val="21"/>
        </w:rPr>
        <w:t>包括</w:t>
      </w:r>
      <w:r w:rsidRPr="00F87B73">
        <w:rPr>
          <w:rFonts w:ascii="宋体" w:hAnsi="宋体" w:hint="eastAsia"/>
          <w:szCs w:val="21"/>
        </w:rPr>
        <w:t>（　　　　）</w:t>
      </w:r>
      <w:r w:rsidRPr="00F87B73">
        <w:rPr>
          <w:rFonts w:ascii="宋体" w:hAnsi="宋体"/>
          <w:szCs w:val="21"/>
        </w:rPr>
        <w:br/>
      </w:r>
      <w:r w:rsidRPr="00F87B73">
        <w:rPr>
          <w:rFonts w:ascii="宋体" w:hAnsi="宋体"/>
          <w:szCs w:val="21"/>
        </w:rPr>
        <w:lastRenderedPageBreak/>
        <w:t>A.</w:t>
      </w:r>
      <w:r w:rsidR="00192467" w:rsidRPr="00F87B73">
        <w:rPr>
          <w:rFonts w:ascii="宋体" w:hAnsi="宋体" w:hint="eastAsia"/>
          <w:szCs w:val="21"/>
        </w:rPr>
        <w:t>湿痰咳嗽</w:t>
      </w:r>
      <w:r w:rsidRPr="00F87B73">
        <w:rPr>
          <w:rFonts w:ascii="宋体" w:hAnsi="宋体" w:hint="eastAsia"/>
          <w:szCs w:val="21"/>
        </w:rPr>
        <w:t xml:space="preserve">  </w:t>
      </w:r>
      <w:r w:rsidRPr="00F87B73">
        <w:rPr>
          <w:rFonts w:ascii="宋体" w:hAnsi="宋体"/>
          <w:szCs w:val="21"/>
        </w:rPr>
        <w:t xml:space="preserve"> B.</w:t>
      </w:r>
      <w:r w:rsidR="00192467" w:rsidRPr="00F87B73">
        <w:rPr>
          <w:rFonts w:ascii="宋体" w:hAnsi="宋体" w:hint="eastAsia"/>
          <w:szCs w:val="21"/>
        </w:rPr>
        <w:t>寒痰咳嗽</w:t>
      </w:r>
      <w:r w:rsidRPr="00F87B73">
        <w:rPr>
          <w:rFonts w:ascii="宋体" w:hAnsi="宋体" w:hint="eastAsia"/>
          <w:szCs w:val="21"/>
        </w:rPr>
        <w:t xml:space="preserve"> </w:t>
      </w:r>
      <w:r w:rsidRPr="00F87B73">
        <w:rPr>
          <w:rFonts w:ascii="宋体" w:hAnsi="宋体"/>
          <w:szCs w:val="21"/>
        </w:rPr>
        <w:t> C.</w:t>
      </w:r>
      <w:r w:rsidR="00192467" w:rsidRPr="00F87B73">
        <w:rPr>
          <w:rFonts w:ascii="宋体" w:hAnsi="宋体" w:hint="eastAsia"/>
          <w:szCs w:val="21"/>
        </w:rPr>
        <w:t>干咳少痰</w:t>
      </w:r>
      <w:r w:rsidR="00A62434" w:rsidRPr="00F87B73">
        <w:rPr>
          <w:rFonts w:ascii="宋体" w:hAnsi="宋体" w:hint="eastAsia"/>
          <w:szCs w:val="21"/>
        </w:rPr>
        <w:t xml:space="preserve">   </w:t>
      </w:r>
      <w:r w:rsidRPr="00F87B73">
        <w:rPr>
          <w:rFonts w:ascii="宋体" w:hAnsi="宋体"/>
          <w:szCs w:val="21"/>
        </w:rPr>
        <w:t xml:space="preserve"> D.</w:t>
      </w:r>
      <w:r w:rsidR="00192467" w:rsidRPr="00F87B73">
        <w:rPr>
          <w:rFonts w:ascii="宋体" w:hAnsi="宋体" w:hint="eastAsia"/>
          <w:szCs w:val="21"/>
        </w:rPr>
        <w:t>脾胃气滞证</w:t>
      </w:r>
      <w:r w:rsidRPr="00F87B73">
        <w:rPr>
          <w:rFonts w:ascii="宋体" w:hAnsi="宋体"/>
          <w:szCs w:val="21"/>
        </w:rPr>
        <w:t> </w:t>
      </w:r>
    </w:p>
    <w:p w14:paraId="60D0BD79" w14:textId="13DED7C5" w:rsidR="004A6266" w:rsidRPr="00F87B73" w:rsidRDefault="004A6266" w:rsidP="002D1B50">
      <w:pPr>
        <w:spacing w:line="360" w:lineRule="auto"/>
        <w:rPr>
          <w:rFonts w:ascii="宋体" w:hAnsi="宋体"/>
          <w:szCs w:val="21"/>
        </w:rPr>
      </w:pPr>
      <w:r w:rsidRPr="00F87B73">
        <w:rPr>
          <w:rFonts w:ascii="宋体" w:hAnsi="宋体"/>
          <w:szCs w:val="21"/>
        </w:rPr>
        <w:t>E.</w:t>
      </w:r>
      <w:r w:rsidR="00192467" w:rsidRPr="00F87B73">
        <w:rPr>
          <w:rFonts w:ascii="宋体" w:hAnsi="宋体" w:hint="eastAsia"/>
          <w:szCs w:val="21"/>
        </w:rPr>
        <w:t>肝郁气滞证</w:t>
      </w:r>
    </w:p>
    <w:p w14:paraId="4301C4DE" w14:textId="5CFECA62" w:rsidR="00A62434" w:rsidRPr="00F87B73" w:rsidRDefault="004A6266" w:rsidP="002D1B50">
      <w:pPr>
        <w:spacing w:line="360" w:lineRule="auto"/>
        <w:rPr>
          <w:rFonts w:ascii="宋体" w:hAnsi="宋体"/>
          <w:szCs w:val="21"/>
        </w:rPr>
      </w:pPr>
      <w:r w:rsidRPr="00F87B73">
        <w:rPr>
          <w:rFonts w:ascii="宋体" w:hAnsi="宋体" w:hint="eastAsia"/>
          <w:szCs w:val="21"/>
        </w:rPr>
        <w:t>4</w:t>
      </w:r>
      <w:r w:rsidRPr="00F87B73">
        <w:rPr>
          <w:rFonts w:ascii="宋体" w:hAnsi="宋体"/>
          <w:szCs w:val="21"/>
        </w:rPr>
        <w:t>.</w:t>
      </w:r>
      <w:r w:rsidR="00192467" w:rsidRPr="00F87B73">
        <w:rPr>
          <w:rFonts w:ascii="宋体" w:hAnsi="宋体" w:hint="eastAsia"/>
          <w:szCs w:val="21"/>
        </w:rPr>
        <w:t>麦冬</w:t>
      </w:r>
      <w:r w:rsidRPr="00F87B73">
        <w:rPr>
          <w:rFonts w:ascii="宋体" w:hAnsi="宋体"/>
          <w:szCs w:val="21"/>
        </w:rPr>
        <w:t>与</w:t>
      </w:r>
      <w:r w:rsidR="00192467" w:rsidRPr="00F87B73">
        <w:rPr>
          <w:rFonts w:ascii="宋体" w:hAnsi="宋体" w:hint="eastAsia"/>
          <w:szCs w:val="21"/>
        </w:rPr>
        <w:t>北沙参</w:t>
      </w:r>
      <w:r w:rsidRPr="00F87B73">
        <w:rPr>
          <w:rFonts w:ascii="宋体" w:hAnsi="宋体"/>
          <w:szCs w:val="21"/>
        </w:rPr>
        <w:t>均具有的功效是</w:t>
      </w:r>
      <w:r w:rsidRPr="00F87B73">
        <w:rPr>
          <w:rFonts w:ascii="宋体" w:hAnsi="宋体" w:hint="eastAsia"/>
          <w:szCs w:val="21"/>
        </w:rPr>
        <w:t>（　　　　）</w:t>
      </w:r>
    </w:p>
    <w:p w14:paraId="35EA406E" w14:textId="12E946F1" w:rsidR="004A6266" w:rsidRPr="00F87B73" w:rsidRDefault="004A6266" w:rsidP="002D1B50">
      <w:pPr>
        <w:spacing w:line="360" w:lineRule="auto"/>
        <w:rPr>
          <w:rFonts w:ascii="宋体" w:hAnsi="宋体"/>
          <w:szCs w:val="21"/>
        </w:rPr>
      </w:pPr>
      <w:r w:rsidRPr="00F87B73">
        <w:rPr>
          <w:rFonts w:ascii="宋体" w:hAnsi="宋体"/>
          <w:szCs w:val="21"/>
        </w:rPr>
        <w:t>A.</w:t>
      </w:r>
      <w:r w:rsidR="00192467" w:rsidRPr="00F87B73">
        <w:rPr>
          <w:rFonts w:ascii="宋体" w:hAnsi="宋体" w:hint="eastAsia"/>
          <w:szCs w:val="21"/>
        </w:rPr>
        <w:t>养阴润燥</w:t>
      </w:r>
      <w:r w:rsidRPr="00F87B73">
        <w:rPr>
          <w:rFonts w:ascii="宋体" w:hAnsi="宋体"/>
          <w:szCs w:val="21"/>
        </w:rPr>
        <w:t xml:space="preserve"> </w:t>
      </w:r>
      <w:r w:rsidR="00A62434" w:rsidRPr="00F87B73">
        <w:rPr>
          <w:rFonts w:ascii="宋体" w:hAnsi="宋体" w:hint="eastAsia"/>
          <w:szCs w:val="21"/>
        </w:rPr>
        <w:t xml:space="preserve">   </w:t>
      </w:r>
      <w:r w:rsidRPr="00F87B73">
        <w:rPr>
          <w:rFonts w:ascii="宋体" w:hAnsi="宋体"/>
          <w:szCs w:val="21"/>
        </w:rPr>
        <w:t>B.</w:t>
      </w:r>
      <w:r w:rsidR="00192467" w:rsidRPr="00F87B73">
        <w:rPr>
          <w:rFonts w:ascii="宋体" w:hAnsi="宋体" w:hint="eastAsia"/>
          <w:szCs w:val="21"/>
        </w:rPr>
        <w:t>滋阴益肾</w:t>
      </w:r>
      <w:r w:rsidR="00A62434" w:rsidRPr="00F87B73">
        <w:rPr>
          <w:rFonts w:ascii="宋体" w:hAnsi="宋体" w:hint="eastAsia"/>
          <w:szCs w:val="21"/>
        </w:rPr>
        <w:t xml:space="preserve">   </w:t>
      </w:r>
      <w:r w:rsidRPr="00F87B73">
        <w:rPr>
          <w:rFonts w:ascii="宋体" w:hAnsi="宋体"/>
          <w:szCs w:val="21"/>
        </w:rPr>
        <w:t xml:space="preserve"> C.</w:t>
      </w:r>
      <w:r w:rsidR="00192467" w:rsidRPr="00F87B73">
        <w:rPr>
          <w:rFonts w:ascii="宋体" w:hAnsi="宋体" w:hint="eastAsia"/>
          <w:szCs w:val="21"/>
        </w:rPr>
        <w:t>清热</w:t>
      </w:r>
      <w:r w:rsidRPr="00F87B73">
        <w:rPr>
          <w:rFonts w:ascii="宋体" w:hAnsi="宋体"/>
          <w:szCs w:val="21"/>
        </w:rPr>
        <w:t>解毒</w:t>
      </w:r>
      <w:r w:rsidRPr="00F87B73">
        <w:rPr>
          <w:rFonts w:ascii="宋体" w:hAnsi="宋体" w:hint="eastAsia"/>
          <w:szCs w:val="21"/>
        </w:rPr>
        <w:t xml:space="preserve"> </w:t>
      </w:r>
      <w:r w:rsidR="00A62434" w:rsidRPr="00F87B73">
        <w:rPr>
          <w:rFonts w:ascii="宋体" w:hAnsi="宋体" w:hint="eastAsia"/>
          <w:szCs w:val="21"/>
        </w:rPr>
        <w:t xml:space="preserve">   </w:t>
      </w:r>
      <w:r w:rsidRPr="00F87B73">
        <w:rPr>
          <w:rFonts w:ascii="宋体" w:hAnsi="宋体"/>
          <w:szCs w:val="21"/>
        </w:rPr>
        <w:t>D.</w:t>
      </w:r>
      <w:r w:rsidR="00192467" w:rsidRPr="00F87B73">
        <w:rPr>
          <w:rFonts w:ascii="宋体" w:hAnsi="宋体" w:hint="eastAsia"/>
          <w:szCs w:val="21"/>
        </w:rPr>
        <w:t>清心除烦</w:t>
      </w:r>
      <w:r w:rsidRPr="00F87B73">
        <w:rPr>
          <w:rFonts w:ascii="宋体" w:hAnsi="宋体"/>
          <w:szCs w:val="21"/>
        </w:rPr>
        <w:t xml:space="preserve"> </w:t>
      </w:r>
      <w:r w:rsidR="00A62434" w:rsidRPr="00F87B73">
        <w:rPr>
          <w:rFonts w:ascii="宋体" w:hAnsi="宋体" w:hint="eastAsia"/>
          <w:szCs w:val="21"/>
        </w:rPr>
        <w:t xml:space="preserve">    </w:t>
      </w:r>
      <w:r w:rsidRPr="00F87B73">
        <w:rPr>
          <w:rFonts w:ascii="宋体" w:hAnsi="宋体"/>
          <w:szCs w:val="21"/>
        </w:rPr>
        <w:t>E.</w:t>
      </w:r>
      <w:r w:rsidR="00192467" w:rsidRPr="00F87B73">
        <w:rPr>
          <w:rFonts w:ascii="宋体" w:hAnsi="宋体" w:hint="eastAsia"/>
          <w:szCs w:val="21"/>
        </w:rPr>
        <w:t>益胃生津</w:t>
      </w:r>
      <w:r w:rsidRPr="00F87B73">
        <w:rPr>
          <w:rFonts w:ascii="宋体" w:hAnsi="宋体"/>
          <w:szCs w:val="21"/>
        </w:rPr>
        <w:br/>
      </w:r>
      <w:r w:rsidRPr="00F87B73">
        <w:rPr>
          <w:rFonts w:ascii="宋体" w:hAnsi="宋体" w:hint="eastAsia"/>
          <w:szCs w:val="21"/>
        </w:rPr>
        <w:t>5</w:t>
      </w:r>
      <w:r w:rsidRPr="00F87B73">
        <w:rPr>
          <w:rFonts w:ascii="宋体" w:hAnsi="宋体"/>
          <w:szCs w:val="21"/>
        </w:rPr>
        <w:t>.</w:t>
      </w:r>
      <w:r w:rsidR="00192467" w:rsidRPr="00F87B73">
        <w:rPr>
          <w:rFonts w:ascii="宋体" w:hAnsi="宋体" w:hint="eastAsia"/>
          <w:szCs w:val="21"/>
        </w:rPr>
        <w:t>兼有平肝、息风功效</w:t>
      </w:r>
      <w:r w:rsidRPr="00F87B73">
        <w:rPr>
          <w:rFonts w:ascii="宋体" w:hAnsi="宋体"/>
          <w:szCs w:val="21"/>
        </w:rPr>
        <w:t>的药物</w:t>
      </w:r>
      <w:r w:rsidR="00192467" w:rsidRPr="00F87B73">
        <w:rPr>
          <w:rFonts w:ascii="宋体" w:hAnsi="宋体" w:hint="eastAsia"/>
          <w:szCs w:val="21"/>
        </w:rPr>
        <w:t>包括</w:t>
      </w:r>
      <w:r w:rsidRPr="00F87B73">
        <w:rPr>
          <w:rFonts w:ascii="宋体" w:hAnsi="宋体" w:hint="eastAsia"/>
          <w:szCs w:val="21"/>
        </w:rPr>
        <w:t>（　　　　）</w:t>
      </w:r>
    </w:p>
    <w:p w14:paraId="76B6963F" w14:textId="2AB0DED3" w:rsidR="004A6266" w:rsidRPr="00F87B73" w:rsidRDefault="004A6266" w:rsidP="002D1B50">
      <w:pPr>
        <w:spacing w:line="360" w:lineRule="auto"/>
        <w:rPr>
          <w:rFonts w:ascii="宋体" w:hAnsi="宋体"/>
          <w:szCs w:val="21"/>
        </w:rPr>
      </w:pPr>
      <w:r w:rsidRPr="00F87B73">
        <w:rPr>
          <w:rFonts w:ascii="宋体" w:hAnsi="宋体"/>
          <w:szCs w:val="21"/>
        </w:rPr>
        <w:t>A.</w:t>
      </w:r>
      <w:r w:rsidR="00192467" w:rsidRPr="00F87B73">
        <w:rPr>
          <w:rFonts w:ascii="宋体" w:hAnsi="宋体" w:hint="eastAsia"/>
          <w:szCs w:val="21"/>
        </w:rPr>
        <w:t>天麻</w:t>
      </w:r>
      <w:r w:rsidR="00A62434" w:rsidRPr="00F87B73">
        <w:rPr>
          <w:rFonts w:ascii="宋体" w:hAnsi="宋体" w:hint="eastAsia"/>
          <w:szCs w:val="21"/>
        </w:rPr>
        <w:t xml:space="preserve">   </w:t>
      </w:r>
      <w:r w:rsidRPr="00F87B73">
        <w:rPr>
          <w:rFonts w:ascii="宋体" w:hAnsi="宋体"/>
          <w:szCs w:val="21"/>
        </w:rPr>
        <w:t xml:space="preserve"> B.龟甲</w:t>
      </w:r>
      <w:r w:rsidR="00A62434" w:rsidRPr="00F87B73">
        <w:rPr>
          <w:rFonts w:ascii="宋体" w:hAnsi="宋体" w:hint="eastAsia"/>
          <w:szCs w:val="21"/>
        </w:rPr>
        <w:t xml:space="preserve">   </w:t>
      </w:r>
      <w:r w:rsidRPr="00F87B73">
        <w:rPr>
          <w:rFonts w:ascii="宋体" w:hAnsi="宋体"/>
          <w:szCs w:val="21"/>
        </w:rPr>
        <w:t xml:space="preserve"> C.</w:t>
      </w:r>
      <w:r w:rsidR="00192467" w:rsidRPr="00F87B73">
        <w:rPr>
          <w:rFonts w:ascii="宋体" w:hAnsi="宋体" w:hint="eastAsia"/>
          <w:szCs w:val="21"/>
        </w:rPr>
        <w:t>钩藤</w:t>
      </w:r>
      <w:r w:rsidR="00A62434" w:rsidRPr="00F87B73">
        <w:rPr>
          <w:rFonts w:ascii="宋体" w:hAnsi="宋体" w:hint="eastAsia"/>
          <w:szCs w:val="21"/>
        </w:rPr>
        <w:t xml:space="preserve">    </w:t>
      </w:r>
      <w:r w:rsidRPr="00F87B73">
        <w:rPr>
          <w:rFonts w:ascii="宋体" w:hAnsi="宋体"/>
          <w:szCs w:val="21"/>
        </w:rPr>
        <w:t>D.白芍</w:t>
      </w:r>
      <w:r w:rsidR="00A62434" w:rsidRPr="00F87B73">
        <w:rPr>
          <w:rFonts w:ascii="宋体" w:hAnsi="宋体" w:hint="eastAsia"/>
          <w:szCs w:val="21"/>
        </w:rPr>
        <w:t xml:space="preserve">   </w:t>
      </w:r>
      <w:r w:rsidRPr="00F87B73">
        <w:rPr>
          <w:rFonts w:ascii="宋体" w:hAnsi="宋体"/>
          <w:szCs w:val="21"/>
        </w:rPr>
        <w:t xml:space="preserve"> E.</w:t>
      </w:r>
      <w:r w:rsidR="00192467" w:rsidRPr="00F87B73">
        <w:rPr>
          <w:rFonts w:ascii="宋体" w:hAnsi="宋体" w:hint="eastAsia"/>
          <w:szCs w:val="21"/>
        </w:rPr>
        <w:t>羚羊角</w:t>
      </w:r>
    </w:p>
    <w:p w14:paraId="55AEEA5E" w14:textId="77777777" w:rsidR="005A4395" w:rsidRPr="00F87B73" w:rsidRDefault="005A4395" w:rsidP="002D1B50">
      <w:pPr>
        <w:spacing w:line="360" w:lineRule="auto"/>
        <w:rPr>
          <w:rFonts w:ascii="宋体" w:hAnsi="宋体"/>
          <w:b/>
          <w:szCs w:val="21"/>
        </w:rPr>
      </w:pPr>
      <w:r w:rsidRPr="00F87B73">
        <w:rPr>
          <w:rFonts w:ascii="宋体" w:hAnsi="宋体" w:hint="eastAsia"/>
          <w:b/>
          <w:szCs w:val="21"/>
        </w:rPr>
        <w:t>三、填空题(本大题共20个空,每空1分，共20分。请将答案填写在答题纸的相应位置上。)</w:t>
      </w:r>
    </w:p>
    <w:p w14:paraId="3261FF2D" w14:textId="5FB83C1A" w:rsidR="002D7711" w:rsidRPr="00F87B73" w:rsidRDefault="002D7711" w:rsidP="002D1B50">
      <w:pPr>
        <w:spacing w:line="360" w:lineRule="auto"/>
        <w:rPr>
          <w:rFonts w:ascii="宋体" w:hAnsi="宋体"/>
          <w:szCs w:val="21"/>
        </w:rPr>
      </w:pPr>
      <w:r w:rsidRPr="00F87B73">
        <w:rPr>
          <w:rFonts w:ascii="宋体" w:hAnsi="宋体" w:hint="eastAsia"/>
          <w:szCs w:val="21"/>
        </w:rPr>
        <w:t>1.</w:t>
      </w:r>
      <w:r w:rsidR="00192467" w:rsidRPr="00F87B73">
        <w:rPr>
          <w:rFonts w:ascii="宋体" w:hAnsi="宋体" w:hint="eastAsia"/>
          <w:szCs w:val="21"/>
        </w:rPr>
        <w:t>辛</w:t>
      </w:r>
      <w:r w:rsidRPr="00F87B73">
        <w:rPr>
          <w:rFonts w:ascii="宋体" w:hAnsi="宋体" w:hint="eastAsia"/>
          <w:szCs w:val="21"/>
        </w:rPr>
        <w:t>味的作用包括</w:t>
      </w:r>
      <w:r w:rsidRPr="00F87B73">
        <w:rPr>
          <w:rFonts w:ascii="宋体" w:hAnsi="宋体"/>
          <w:szCs w:val="21"/>
          <w:u w:val="single"/>
        </w:rPr>
        <w:t xml:space="preserve">    </w:t>
      </w:r>
      <w:r w:rsidRPr="00F87B73">
        <w:rPr>
          <w:rFonts w:ascii="宋体" w:hAnsi="宋体" w:hint="eastAsia"/>
          <w:szCs w:val="21"/>
          <w:u w:val="single"/>
        </w:rPr>
        <w:t xml:space="preserve">     </w:t>
      </w:r>
      <w:r w:rsidRPr="00F87B73">
        <w:rPr>
          <w:rFonts w:ascii="宋体" w:hAnsi="宋体" w:hint="eastAsia"/>
          <w:szCs w:val="21"/>
        </w:rPr>
        <w:t>、</w:t>
      </w:r>
      <w:r w:rsidRPr="00F87B73">
        <w:rPr>
          <w:rFonts w:ascii="宋体" w:hAnsi="宋体"/>
          <w:szCs w:val="21"/>
          <w:u w:val="single"/>
        </w:rPr>
        <w:t xml:space="preserve">    </w:t>
      </w:r>
      <w:r w:rsidRPr="00F87B73">
        <w:rPr>
          <w:rFonts w:ascii="宋体" w:hAnsi="宋体" w:hint="eastAsia"/>
          <w:szCs w:val="21"/>
          <w:u w:val="single"/>
        </w:rPr>
        <w:t xml:space="preserve"> </w:t>
      </w:r>
      <w:r w:rsidRPr="00F87B73">
        <w:rPr>
          <w:rFonts w:ascii="宋体" w:hAnsi="宋体"/>
          <w:szCs w:val="21"/>
          <w:u w:val="single"/>
        </w:rPr>
        <w:t xml:space="preserve"> </w:t>
      </w:r>
      <w:r w:rsidRPr="00F87B73">
        <w:rPr>
          <w:rFonts w:ascii="宋体" w:hAnsi="宋体" w:hint="eastAsia"/>
          <w:szCs w:val="21"/>
          <w:u w:val="single"/>
        </w:rPr>
        <w:t xml:space="preserve">   </w:t>
      </w:r>
      <w:r w:rsidRPr="00F87B73">
        <w:rPr>
          <w:rFonts w:ascii="宋体" w:hAnsi="宋体" w:hint="eastAsia"/>
          <w:szCs w:val="21"/>
        </w:rPr>
        <w:t>。</w:t>
      </w:r>
      <w:r w:rsidRPr="00F87B73">
        <w:rPr>
          <w:rFonts w:ascii="宋体" w:hAnsi="宋体"/>
          <w:szCs w:val="21"/>
        </w:rPr>
        <w:br/>
      </w:r>
      <w:r w:rsidRPr="00F87B73">
        <w:rPr>
          <w:rFonts w:ascii="宋体" w:hAnsi="宋体" w:hint="eastAsia"/>
          <w:szCs w:val="21"/>
        </w:rPr>
        <w:t>2.</w:t>
      </w:r>
      <w:r w:rsidR="00192467" w:rsidRPr="00F87B73">
        <w:rPr>
          <w:rFonts w:ascii="宋体" w:hAnsi="宋体" w:hint="eastAsia"/>
          <w:szCs w:val="21"/>
        </w:rPr>
        <w:t>川芎的功效是</w:t>
      </w:r>
      <w:r w:rsidRPr="00F87B73">
        <w:rPr>
          <w:rFonts w:ascii="宋体" w:hAnsi="宋体"/>
          <w:szCs w:val="21"/>
          <w:u w:val="single"/>
        </w:rPr>
        <w:t xml:space="preserve">     </w:t>
      </w:r>
      <w:r w:rsidRPr="00F87B73">
        <w:rPr>
          <w:rFonts w:ascii="宋体" w:hAnsi="宋体" w:hint="eastAsia"/>
          <w:szCs w:val="21"/>
          <w:u w:val="single"/>
        </w:rPr>
        <w:t xml:space="preserve">    </w:t>
      </w:r>
      <w:r w:rsidR="00192467" w:rsidRPr="00F87B73">
        <w:rPr>
          <w:rFonts w:ascii="宋体" w:hAnsi="宋体" w:hint="eastAsia"/>
          <w:szCs w:val="21"/>
        </w:rPr>
        <w:t>、</w:t>
      </w:r>
      <w:r w:rsidRPr="00F87B73">
        <w:rPr>
          <w:rFonts w:ascii="宋体" w:hAnsi="宋体" w:hint="eastAsia"/>
          <w:szCs w:val="21"/>
          <w:u w:val="single"/>
        </w:rPr>
        <w:t xml:space="preserve">　　 　　</w:t>
      </w:r>
      <w:r w:rsidRPr="00F87B73">
        <w:rPr>
          <w:rFonts w:ascii="宋体" w:hAnsi="宋体" w:hint="eastAsia"/>
          <w:szCs w:val="21"/>
        </w:rPr>
        <w:t>。</w:t>
      </w:r>
    </w:p>
    <w:p w14:paraId="748731D1" w14:textId="190B7467" w:rsidR="002D7711" w:rsidRPr="00F87B73" w:rsidRDefault="002D7711" w:rsidP="002D1B50">
      <w:pPr>
        <w:spacing w:line="360" w:lineRule="auto"/>
        <w:rPr>
          <w:rFonts w:ascii="宋体" w:hAnsi="宋体"/>
          <w:szCs w:val="21"/>
        </w:rPr>
      </w:pPr>
      <w:r w:rsidRPr="00F87B73">
        <w:rPr>
          <w:rFonts w:ascii="宋体" w:hAnsi="宋体" w:hint="eastAsia"/>
          <w:szCs w:val="21"/>
        </w:rPr>
        <w:t>3.在七情中，能够产生或增强毒性的是</w:t>
      </w:r>
      <w:r w:rsidRPr="00F87B73">
        <w:rPr>
          <w:rFonts w:ascii="宋体" w:hAnsi="宋体"/>
          <w:szCs w:val="21"/>
          <w:u w:val="single"/>
        </w:rPr>
        <w:t xml:space="preserve">     </w:t>
      </w:r>
      <w:r w:rsidRPr="00F87B73">
        <w:rPr>
          <w:rFonts w:ascii="宋体" w:hAnsi="宋体" w:hint="eastAsia"/>
          <w:szCs w:val="21"/>
          <w:u w:val="single"/>
        </w:rPr>
        <w:t xml:space="preserve">   　</w:t>
      </w:r>
      <w:r w:rsidR="00192467" w:rsidRPr="00F87B73">
        <w:rPr>
          <w:rFonts w:ascii="宋体" w:hAnsi="宋体" w:hint="eastAsia"/>
          <w:szCs w:val="21"/>
        </w:rPr>
        <w:t>；配伍后会减弱原有药物功效的是</w:t>
      </w:r>
      <w:r w:rsidR="00192467" w:rsidRPr="00F87B73">
        <w:rPr>
          <w:rFonts w:ascii="宋体" w:hAnsi="宋体" w:hint="eastAsia"/>
          <w:szCs w:val="21"/>
          <w:u w:val="single"/>
        </w:rPr>
        <w:t xml:space="preserve">　　 　　</w:t>
      </w:r>
      <w:r w:rsidR="00192467" w:rsidRPr="00F87B73">
        <w:rPr>
          <w:rFonts w:ascii="宋体" w:hAnsi="宋体" w:hint="eastAsia"/>
          <w:szCs w:val="21"/>
        </w:rPr>
        <w:t>。</w:t>
      </w:r>
    </w:p>
    <w:p w14:paraId="018F2247" w14:textId="4F607730" w:rsidR="002D7711" w:rsidRPr="00F87B73" w:rsidRDefault="002D7711" w:rsidP="002D1B50">
      <w:pPr>
        <w:spacing w:line="360" w:lineRule="auto"/>
        <w:rPr>
          <w:rFonts w:ascii="宋体" w:hAnsi="宋体"/>
          <w:szCs w:val="21"/>
        </w:rPr>
      </w:pPr>
      <w:r w:rsidRPr="00F87B73">
        <w:rPr>
          <w:rFonts w:ascii="宋体" w:hAnsi="宋体" w:hint="eastAsia"/>
          <w:szCs w:val="21"/>
        </w:rPr>
        <w:t>4.</w:t>
      </w:r>
      <w:r w:rsidR="005E70B9" w:rsidRPr="00F87B73">
        <w:rPr>
          <w:rFonts w:ascii="宋体" w:hAnsi="宋体" w:hint="eastAsia"/>
          <w:szCs w:val="21"/>
        </w:rPr>
        <w:t>车前子</w:t>
      </w:r>
      <w:r w:rsidRPr="00F87B73">
        <w:rPr>
          <w:rFonts w:ascii="宋体" w:hAnsi="宋体" w:hint="eastAsia"/>
          <w:szCs w:val="21"/>
        </w:rPr>
        <w:t>入煎剂宜</w:t>
      </w:r>
      <w:r w:rsidRPr="00F87B73">
        <w:rPr>
          <w:rFonts w:ascii="宋体" w:hAnsi="宋体"/>
          <w:szCs w:val="21"/>
          <w:u w:val="single"/>
        </w:rPr>
        <w:t xml:space="preserve">     </w:t>
      </w:r>
      <w:r w:rsidRPr="00F87B73">
        <w:rPr>
          <w:rFonts w:ascii="宋体" w:hAnsi="宋体" w:hint="eastAsia"/>
          <w:szCs w:val="21"/>
          <w:u w:val="single"/>
        </w:rPr>
        <w:t xml:space="preserve">  　</w:t>
      </w:r>
      <w:r w:rsidR="00283AB6" w:rsidRPr="00F87B73">
        <w:rPr>
          <w:rFonts w:ascii="宋体" w:hAnsi="宋体" w:hint="eastAsia"/>
          <w:szCs w:val="21"/>
          <w:u w:val="single"/>
        </w:rPr>
        <w:t xml:space="preserve">  </w:t>
      </w:r>
      <w:r w:rsidR="005E70B9" w:rsidRPr="00F87B73">
        <w:rPr>
          <w:rFonts w:ascii="宋体" w:hAnsi="宋体" w:hint="eastAsia"/>
          <w:szCs w:val="21"/>
        </w:rPr>
        <w:t>，石决明</w:t>
      </w:r>
      <w:r w:rsidR="00283AB6" w:rsidRPr="00F87B73">
        <w:rPr>
          <w:rFonts w:ascii="宋体" w:hAnsi="宋体" w:hint="eastAsia"/>
          <w:szCs w:val="21"/>
        </w:rPr>
        <w:t>入煎剂宜</w:t>
      </w:r>
      <w:r w:rsidR="00283AB6" w:rsidRPr="00F87B73">
        <w:rPr>
          <w:rFonts w:ascii="宋体" w:hAnsi="宋体"/>
          <w:szCs w:val="21"/>
          <w:u w:val="single"/>
        </w:rPr>
        <w:t xml:space="preserve">     </w:t>
      </w:r>
      <w:r w:rsidR="00283AB6" w:rsidRPr="00F87B73">
        <w:rPr>
          <w:rFonts w:ascii="宋体" w:hAnsi="宋体" w:hint="eastAsia"/>
          <w:szCs w:val="21"/>
          <w:u w:val="single"/>
        </w:rPr>
        <w:t xml:space="preserve">  　  </w:t>
      </w:r>
      <w:r w:rsidRPr="00F87B73">
        <w:rPr>
          <w:rFonts w:ascii="宋体" w:hAnsi="宋体" w:hint="eastAsia"/>
          <w:szCs w:val="21"/>
        </w:rPr>
        <w:t>。</w:t>
      </w:r>
    </w:p>
    <w:p w14:paraId="6B22C14D" w14:textId="21A08473" w:rsidR="002D7711" w:rsidRPr="00F87B73" w:rsidRDefault="002D7711" w:rsidP="002D1B50">
      <w:pPr>
        <w:spacing w:line="360" w:lineRule="auto"/>
        <w:rPr>
          <w:rFonts w:ascii="宋体" w:hAnsi="宋体"/>
          <w:szCs w:val="21"/>
        </w:rPr>
      </w:pPr>
      <w:r w:rsidRPr="00F87B73">
        <w:rPr>
          <w:rFonts w:ascii="宋体" w:hAnsi="宋体" w:hint="eastAsia"/>
          <w:szCs w:val="21"/>
        </w:rPr>
        <w:t>5.</w:t>
      </w:r>
      <w:r w:rsidR="005E70B9" w:rsidRPr="00F87B73">
        <w:rPr>
          <w:rFonts w:ascii="宋体" w:hAnsi="宋体" w:hint="eastAsia"/>
          <w:szCs w:val="21"/>
        </w:rPr>
        <w:t>生</w:t>
      </w:r>
      <w:r w:rsidRPr="00F87B73">
        <w:rPr>
          <w:rFonts w:ascii="宋体" w:hAnsi="宋体" w:hint="eastAsia"/>
          <w:szCs w:val="21"/>
        </w:rPr>
        <w:t>石膏</w:t>
      </w:r>
      <w:r w:rsidR="005E70B9" w:rsidRPr="00F87B73">
        <w:rPr>
          <w:rFonts w:ascii="宋体" w:hAnsi="宋体" w:hint="eastAsia"/>
          <w:szCs w:val="21"/>
        </w:rPr>
        <w:t>的功效是</w:t>
      </w:r>
      <w:r w:rsidRPr="00F87B73">
        <w:rPr>
          <w:rFonts w:ascii="宋体" w:hAnsi="宋体" w:hint="eastAsia"/>
          <w:szCs w:val="21"/>
          <w:u w:val="single"/>
        </w:rPr>
        <w:t xml:space="preserve">            </w:t>
      </w:r>
      <w:r w:rsidRPr="00F87B73">
        <w:rPr>
          <w:rFonts w:ascii="宋体" w:hAnsi="宋体" w:hint="eastAsia"/>
          <w:szCs w:val="21"/>
        </w:rPr>
        <w:t>、</w:t>
      </w:r>
      <w:r w:rsidRPr="00F87B73">
        <w:rPr>
          <w:rFonts w:ascii="宋体" w:hAnsi="宋体" w:hint="eastAsia"/>
          <w:szCs w:val="21"/>
          <w:u w:val="single"/>
        </w:rPr>
        <w:t xml:space="preserve">         </w:t>
      </w:r>
      <w:r w:rsidRPr="00F87B73">
        <w:rPr>
          <w:rFonts w:ascii="宋体" w:hAnsi="宋体" w:hint="eastAsia"/>
          <w:szCs w:val="21"/>
        </w:rPr>
        <w:t xml:space="preserve"> 。</w:t>
      </w:r>
    </w:p>
    <w:p w14:paraId="0F19E082" w14:textId="77777777" w:rsidR="002F6E23" w:rsidRPr="00F87B73" w:rsidRDefault="002D7711" w:rsidP="002D1B50">
      <w:pPr>
        <w:spacing w:line="360" w:lineRule="auto"/>
        <w:rPr>
          <w:rFonts w:ascii="宋体" w:hAnsi="宋体"/>
          <w:szCs w:val="21"/>
        </w:rPr>
      </w:pPr>
      <w:r w:rsidRPr="00F87B73">
        <w:rPr>
          <w:rFonts w:ascii="宋体" w:hAnsi="宋体" w:hint="eastAsia"/>
          <w:szCs w:val="21"/>
        </w:rPr>
        <w:t>6.</w:t>
      </w:r>
      <w:r w:rsidR="002F6E23" w:rsidRPr="00F87B73">
        <w:rPr>
          <w:rFonts w:ascii="宋体" w:hAnsi="宋体" w:hint="eastAsia"/>
          <w:szCs w:val="21"/>
        </w:rPr>
        <w:t>使用化痰药时，常配伍</w:t>
      </w:r>
      <w:r w:rsidR="002F6E23" w:rsidRPr="00F87B73">
        <w:rPr>
          <w:rFonts w:ascii="宋体" w:hAnsi="宋体" w:hint="eastAsia"/>
          <w:szCs w:val="21"/>
          <w:u w:val="single"/>
        </w:rPr>
        <w:t xml:space="preserve">            </w:t>
      </w:r>
      <w:r w:rsidR="002F6E23" w:rsidRPr="00F87B73">
        <w:rPr>
          <w:rFonts w:ascii="宋体" w:hAnsi="宋体" w:hint="eastAsia"/>
          <w:szCs w:val="21"/>
        </w:rPr>
        <w:t>药，以绝生痰之源；</w:t>
      </w:r>
    </w:p>
    <w:p w14:paraId="2F5E9A11" w14:textId="095B5007" w:rsidR="002D7711" w:rsidRPr="00F87B73" w:rsidRDefault="002F6E23" w:rsidP="002F6E23">
      <w:pPr>
        <w:spacing w:line="360" w:lineRule="auto"/>
        <w:ind w:firstLineChars="100" w:firstLine="210"/>
        <w:rPr>
          <w:rFonts w:ascii="宋体" w:hAnsi="宋体"/>
          <w:szCs w:val="21"/>
        </w:rPr>
      </w:pPr>
      <w:r w:rsidRPr="00F87B73">
        <w:rPr>
          <w:rFonts w:ascii="宋体" w:hAnsi="宋体" w:hint="eastAsia"/>
          <w:szCs w:val="21"/>
        </w:rPr>
        <w:t>痰易阻滞气机，常配伍</w:t>
      </w:r>
      <w:r w:rsidRPr="00F87B73">
        <w:rPr>
          <w:rFonts w:ascii="宋体" w:hAnsi="宋体" w:hint="eastAsia"/>
          <w:szCs w:val="21"/>
          <w:u w:val="single"/>
        </w:rPr>
        <w:t xml:space="preserve">            </w:t>
      </w:r>
      <w:r w:rsidRPr="00F87B73">
        <w:rPr>
          <w:rFonts w:ascii="宋体" w:hAnsi="宋体" w:hint="eastAsia"/>
          <w:szCs w:val="21"/>
        </w:rPr>
        <w:t>药，以加强化痰之功。</w:t>
      </w:r>
    </w:p>
    <w:p w14:paraId="5B493D30" w14:textId="0F87D47E" w:rsidR="002D7711" w:rsidRPr="00F87B73" w:rsidRDefault="002D7711" w:rsidP="002D1B50">
      <w:pPr>
        <w:spacing w:line="360" w:lineRule="auto"/>
        <w:rPr>
          <w:rFonts w:ascii="宋体" w:hAnsi="宋体"/>
          <w:szCs w:val="21"/>
        </w:rPr>
      </w:pPr>
      <w:r w:rsidRPr="00F87B73">
        <w:rPr>
          <w:rFonts w:ascii="宋体" w:hAnsi="宋体" w:hint="eastAsia"/>
          <w:szCs w:val="21"/>
        </w:rPr>
        <w:t>7.</w:t>
      </w:r>
      <w:r w:rsidR="002F6E23" w:rsidRPr="00F87B73">
        <w:rPr>
          <w:rFonts w:ascii="宋体" w:hAnsi="宋体" w:hint="eastAsia"/>
          <w:szCs w:val="21"/>
        </w:rPr>
        <w:t>既能消食，又能活血散瘀的药物是</w:t>
      </w:r>
      <w:r w:rsidRPr="00F87B73">
        <w:rPr>
          <w:rFonts w:ascii="宋体" w:hAnsi="宋体" w:hint="eastAsia"/>
          <w:szCs w:val="21"/>
          <w:u w:val="single"/>
        </w:rPr>
        <w:t xml:space="preserve">        </w:t>
      </w:r>
      <w:r w:rsidR="002F6E23" w:rsidRPr="00F87B73">
        <w:rPr>
          <w:rFonts w:ascii="宋体" w:hAnsi="宋体" w:hint="eastAsia"/>
          <w:szCs w:val="21"/>
        </w:rPr>
        <w:t>；既能消食，又能疏肝的药物是</w:t>
      </w:r>
      <w:r w:rsidRPr="00F87B73">
        <w:rPr>
          <w:rFonts w:ascii="宋体" w:hAnsi="宋体" w:hint="eastAsia"/>
          <w:szCs w:val="21"/>
          <w:u w:val="single"/>
        </w:rPr>
        <w:t xml:space="preserve">　　　　</w:t>
      </w:r>
      <w:r w:rsidRPr="00F87B73">
        <w:rPr>
          <w:rFonts w:ascii="宋体" w:hAnsi="宋体" w:hint="eastAsia"/>
          <w:szCs w:val="21"/>
        </w:rPr>
        <w:t>。</w:t>
      </w:r>
    </w:p>
    <w:p w14:paraId="23BD516D" w14:textId="0CA650EF" w:rsidR="002D7711" w:rsidRPr="00F87B73" w:rsidRDefault="002D7711" w:rsidP="002D1B50">
      <w:pPr>
        <w:spacing w:line="360" w:lineRule="auto"/>
        <w:rPr>
          <w:rFonts w:ascii="宋体" w:hAnsi="宋体"/>
          <w:szCs w:val="21"/>
        </w:rPr>
      </w:pPr>
      <w:r w:rsidRPr="00F87B73">
        <w:rPr>
          <w:rFonts w:ascii="宋体" w:hAnsi="宋体" w:hint="eastAsia"/>
          <w:szCs w:val="21"/>
        </w:rPr>
        <w:t>8.在清热解毒药中，蒲公英善治</w:t>
      </w:r>
      <w:r w:rsidRPr="00F87B73">
        <w:rPr>
          <w:rFonts w:ascii="宋体" w:hAnsi="宋体" w:hint="eastAsia"/>
          <w:szCs w:val="21"/>
          <w:u w:val="single"/>
        </w:rPr>
        <w:t xml:space="preserve">        </w:t>
      </w:r>
      <w:r w:rsidR="002F6E23" w:rsidRPr="00F87B73">
        <w:rPr>
          <w:rFonts w:ascii="宋体" w:hAnsi="宋体" w:hint="eastAsia"/>
          <w:szCs w:val="21"/>
        </w:rPr>
        <w:t>痈</w:t>
      </w:r>
      <w:r w:rsidRPr="00F87B73">
        <w:rPr>
          <w:rFonts w:ascii="宋体" w:hAnsi="宋体" w:hint="eastAsia"/>
          <w:szCs w:val="21"/>
        </w:rPr>
        <w:t>，鱼腥草善治</w:t>
      </w:r>
      <w:r w:rsidRPr="00F87B73">
        <w:rPr>
          <w:rFonts w:ascii="宋体" w:hAnsi="宋体" w:hint="eastAsia"/>
          <w:szCs w:val="21"/>
          <w:u w:val="single"/>
        </w:rPr>
        <w:t xml:space="preserve">        </w:t>
      </w:r>
      <w:r w:rsidR="002F6E23" w:rsidRPr="00F87B73">
        <w:rPr>
          <w:rFonts w:ascii="宋体" w:hAnsi="宋体" w:hint="eastAsia"/>
          <w:szCs w:val="21"/>
        </w:rPr>
        <w:t>痈</w:t>
      </w:r>
      <w:r w:rsidRPr="00F87B73">
        <w:rPr>
          <w:rFonts w:ascii="宋体" w:hAnsi="宋体" w:hint="eastAsia"/>
          <w:szCs w:val="21"/>
        </w:rPr>
        <w:t>。</w:t>
      </w:r>
    </w:p>
    <w:p w14:paraId="637BA442" w14:textId="3AA3DE8F" w:rsidR="002F6E23" w:rsidRPr="00F87B73" w:rsidRDefault="002F6E23" w:rsidP="002D1B50">
      <w:pPr>
        <w:spacing w:line="360" w:lineRule="auto"/>
        <w:rPr>
          <w:rFonts w:ascii="宋体" w:hAnsi="宋体"/>
          <w:szCs w:val="21"/>
        </w:rPr>
      </w:pPr>
      <w:r w:rsidRPr="00F87B73">
        <w:rPr>
          <w:rFonts w:ascii="宋体" w:hAnsi="宋体" w:hint="eastAsia"/>
          <w:szCs w:val="21"/>
        </w:rPr>
        <w:t>9.</w:t>
      </w:r>
      <w:r w:rsidR="006A0694" w:rsidRPr="00F87B73">
        <w:rPr>
          <w:rFonts w:hint="eastAsia"/>
        </w:rPr>
        <w:t xml:space="preserve"> </w:t>
      </w:r>
      <w:r w:rsidR="006A0694" w:rsidRPr="00F87B73">
        <w:rPr>
          <w:rFonts w:ascii="宋体" w:hAnsi="宋体" w:hint="eastAsia"/>
          <w:szCs w:val="21"/>
        </w:rPr>
        <w:t>金银花、连翘相同的功效为</w:t>
      </w:r>
      <w:r w:rsidR="006A0694" w:rsidRPr="00F87B73">
        <w:rPr>
          <w:rFonts w:ascii="宋体" w:hAnsi="宋体" w:hint="eastAsia"/>
          <w:szCs w:val="21"/>
          <w:u w:val="single"/>
        </w:rPr>
        <w:t xml:space="preserve">               </w:t>
      </w:r>
      <w:r w:rsidR="006A0694" w:rsidRPr="00F87B73">
        <w:rPr>
          <w:rFonts w:ascii="宋体" w:hAnsi="宋体" w:hint="eastAsia"/>
          <w:szCs w:val="21"/>
        </w:rPr>
        <w:t>、</w:t>
      </w:r>
      <w:r w:rsidR="006A0694" w:rsidRPr="00F87B73">
        <w:rPr>
          <w:rFonts w:ascii="宋体" w:hAnsi="宋体" w:hint="eastAsia"/>
          <w:szCs w:val="21"/>
          <w:u w:val="single"/>
        </w:rPr>
        <w:t xml:space="preserve">              </w:t>
      </w:r>
      <w:r w:rsidR="006A0694" w:rsidRPr="00F87B73">
        <w:rPr>
          <w:rFonts w:ascii="宋体" w:hAnsi="宋体" w:hint="eastAsia"/>
          <w:szCs w:val="21"/>
        </w:rPr>
        <w:t>。</w:t>
      </w:r>
    </w:p>
    <w:p w14:paraId="3B9DF61B" w14:textId="2ADBF8C8" w:rsidR="006A0694" w:rsidRPr="00F87B73" w:rsidRDefault="006A0694" w:rsidP="002D1B50">
      <w:pPr>
        <w:spacing w:line="360" w:lineRule="auto"/>
        <w:rPr>
          <w:rFonts w:ascii="宋体" w:hAnsi="宋体"/>
          <w:szCs w:val="21"/>
        </w:rPr>
      </w:pPr>
      <w:r w:rsidRPr="00F87B73">
        <w:rPr>
          <w:rFonts w:ascii="宋体" w:hAnsi="宋体" w:hint="eastAsia"/>
          <w:szCs w:val="21"/>
        </w:rPr>
        <w:t>1</w:t>
      </w:r>
      <w:r w:rsidRPr="00F87B73">
        <w:rPr>
          <w:rFonts w:ascii="宋体" w:hAnsi="宋体"/>
          <w:szCs w:val="21"/>
        </w:rPr>
        <w:t>0</w:t>
      </w:r>
      <w:r w:rsidRPr="00F87B73">
        <w:rPr>
          <w:rFonts w:ascii="宋体" w:hAnsi="宋体" w:hint="eastAsia"/>
          <w:szCs w:val="21"/>
        </w:rPr>
        <w:t>.既能利水，又能健脾、宁心的药物是</w:t>
      </w:r>
      <w:r w:rsidRPr="00F87B73">
        <w:rPr>
          <w:rFonts w:ascii="宋体" w:hAnsi="宋体" w:hint="eastAsia"/>
          <w:szCs w:val="21"/>
          <w:u w:val="single"/>
        </w:rPr>
        <w:t xml:space="preserve"> </w:t>
      </w:r>
      <w:r w:rsidRPr="00F87B73">
        <w:rPr>
          <w:rFonts w:ascii="宋体" w:hAnsi="宋体"/>
          <w:szCs w:val="21"/>
          <w:u w:val="single"/>
        </w:rPr>
        <w:t xml:space="preserve">          </w:t>
      </w:r>
      <w:r w:rsidRPr="00F87B73">
        <w:rPr>
          <w:rFonts w:ascii="宋体" w:hAnsi="宋体" w:hint="eastAsia"/>
          <w:szCs w:val="21"/>
        </w:rPr>
        <w:t>；善于治疗膏淋的药物是</w:t>
      </w:r>
      <w:r w:rsidRPr="00F87B73">
        <w:rPr>
          <w:rFonts w:ascii="宋体" w:hAnsi="宋体" w:hint="eastAsia"/>
          <w:szCs w:val="21"/>
          <w:u w:val="single"/>
        </w:rPr>
        <w:t xml:space="preserve"> </w:t>
      </w:r>
      <w:r w:rsidRPr="00F87B73">
        <w:rPr>
          <w:rFonts w:ascii="宋体" w:hAnsi="宋体"/>
          <w:szCs w:val="21"/>
          <w:u w:val="single"/>
        </w:rPr>
        <w:t xml:space="preserve">          </w:t>
      </w:r>
      <w:r w:rsidRPr="00F87B73">
        <w:rPr>
          <w:rFonts w:ascii="宋体" w:hAnsi="宋体" w:hint="eastAsia"/>
          <w:szCs w:val="21"/>
        </w:rPr>
        <w:t>。</w:t>
      </w:r>
    </w:p>
    <w:p w14:paraId="30E98729" w14:textId="77777777" w:rsidR="005A4395" w:rsidRPr="00F87B73" w:rsidRDefault="008D2DFE" w:rsidP="002D1B50">
      <w:pPr>
        <w:spacing w:line="360" w:lineRule="auto"/>
        <w:rPr>
          <w:rFonts w:ascii="宋体" w:hAnsi="宋体"/>
          <w:b/>
          <w:szCs w:val="21"/>
        </w:rPr>
      </w:pPr>
      <w:r w:rsidRPr="00F87B73">
        <w:rPr>
          <w:rFonts w:ascii="宋体" w:hAnsi="宋体" w:hint="eastAsia"/>
          <w:b/>
          <w:szCs w:val="21"/>
        </w:rPr>
        <w:t>四、名词解释(本大题共5小题，每小题</w:t>
      </w:r>
      <w:r w:rsidR="00283AB6" w:rsidRPr="00F87B73">
        <w:rPr>
          <w:rFonts w:ascii="宋体" w:hAnsi="宋体" w:hint="eastAsia"/>
          <w:b/>
          <w:szCs w:val="21"/>
        </w:rPr>
        <w:t>3</w:t>
      </w:r>
      <w:r w:rsidRPr="00F87B73">
        <w:rPr>
          <w:rFonts w:ascii="宋体" w:hAnsi="宋体" w:hint="eastAsia"/>
          <w:b/>
          <w:szCs w:val="21"/>
        </w:rPr>
        <w:t>分,共</w:t>
      </w:r>
      <w:r w:rsidR="00283AB6" w:rsidRPr="00F87B73">
        <w:rPr>
          <w:rFonts w:ascii="宋体" w:hAnsi="宋体" w:hint="eastAsia"/>
          <w:b/>
          <w:szCs w:val="21"/>
        </w:rPr>
        <w:t>15</w:t>
      </w:r>
      <w:r w:rsidRPr="00F87B73">
        <w:rPr>
          <w:rFonts w:ascii="宋体" w:hAnsi="宋体" w:hint="eastAsia"/>
          <w:b/>
          <w:szCs w:val="21"/>
        </w:rPr>
        <w:t>分。请把答案写在答题纸的相应位置上。)</w:t>
      </w:r>
    </w:p>
    <w:p w14:paraId="09F2EB17" w14:textId="77777777" w:rsidR="00CD3C47" w:rsidRPr="00F87B73" w:rsidRDefault="00592CED" w:rsidP="002D1B50">
      <w:pPr>
        <w:spacing w:line="360" w:lineRule="auto"/>
        <w:rPr>
          <w:rFonts w:ascii="宋体" w:hAnsi="宋体"/>
          <w:szCs w:val="21"/>
        </w:rPr>
      </w:pPr>
      <w:r w:rsidRPr="00F87B73">
        <w:rPr>
          <w:rFonts w:ascii="宋体" w:hAnsi="宋体" w:hint="eastAsia"/>
          <w:szCs w:val="21"/>
        </w:rPr>
        <w:t>1</w:t>
      </w:r>
      <w:r w:rsidR="0091299C" w:rsidRPr="00F87B73">
        <w:rPr>
          <w:rFonts w:ascii="宋体" w:hAnsi="宋体" w:hint="eastAsia"/>
          <w:szCs w:val="21"/>
        </w:rPr>
        <w:t>.</w:t>
      </w:r>
      <w:r w:rsidR="00D3466C" w:rsidRPr="00F87B73">
        <w:rPr>
          <w:rFonts w:ascii="宋体" w:hAnsi="宋体" w:hint="eastAsia"/>
          <w:szCs w:val="21"/>
        </w:rPr>
        <w:t>中药</w:t>
      </w:r>
      <w:r w:rsidR="00CD3C47" w:rsidRPr="00F87B73">
        <w:rPr>
          <w:rFonts w:ascii="宋体" w:hAnsi="宋体" w:hint="eastAsia"/>
          <w:szCs w:val="21"/>
        </w:rPr>
        <w:t xml:space="preserve">     </w:t>
      </w:r>
    </w:p>
    <w:p w14:paraId="473197DD" w14:textId="7082996A" w:rsidR="002D7711" w:rsidRPr="00F87B73" w:rsidRDefault="00CD3C47" w:rsidP="002D1B50">
      <w:pPr>
        <w:spacing w:line="360" w:lineRule="auto"/>
        <w:rPr>
          <w:rFonts w:ascii="宋体" w:hAnsi="宋体"/>
          <w:szCs w:val="21"/>
        </w:rPr>
      </w:pPr>
      <w:r w:rsidRPr="00F87B73">
        <w:rPr>
          <w:rFonts w:ascii="宋体" w:hAnsi="宋体" w:hint="eastAsia"/>
          <w:szCs w:val="21"/>
        </w:rPr>
        <w:t>2</w:t>
      </w:r>
      <w:r w:rsidR="0091299C" w:rsidRPr="00F87B73">
        <w:rPr>
          <w:rFonts w:ascii="宋体" w:hAnsi="宋体" w:hint="eastAsia"/>
          <w:szCs w:val="21"/>
        </w:rPr>
        <w:t>.</w:t>
      </w:r>
      <w:r w:rsidR="006A0694" w:rsidRPr="00F87B73">
        <w:rPr>
          <w:rFonts w:ascii="宋体" w:hAnsi="宋体" w:hint="eastAsia"/>
          <w:szCs w:val="21"/>
        </w:rPr>
        <w:t>引火归元</w:t>
      </w:r>
    </w:p>
    <w:p w14:paraId="549BD033" w14:textId="73247D31" w:rsidR="00CD3C47" w:rsidRPr="00F87B73" w:rsidRDefault="00CD3C47" w:rsidP="002D1B50">
      <w:pPr>
        <w:spacing w:line="360" w:lineRule="auto"/>
        <w:rPr>
          <w:rFonts w:ascii="宋体" w:hAnsi="宋体"/>
          <w:szCs w:val="21"/>
        </w:rPr>
      </w:pPr>
      <w:r w:rsidRPr="00F87B73">
        <w:rPr>
          <w:rFonts w:ascii="宋体" w:hAnsi="宋体" w:hint="eastAsia"/>
          <w:szCs w:val="21"/>
        </w:rPr>
        <w:t>3</w:t>
      </w:r>
      <w:r w:rsidR="0091299C" w:rsidRPr="00F87B73">
        <w:rPr>
          <w:rFonts w:ascii="宋体" w:hAnsi="宋体" w:hint="eastAsia"/>
          <w:szCs w:val="21"/>
        </w:rPr>
        <w:t>.</w:t>
      </w:r>
      <w:r w:rsidR="006A0694" w:rsidRPr="00F87B73">
        <w:rPr>
          <w:rFonts w:ascii="宋体" w:hAnsi="宋体" w:hint="eastAsia"/>
          <w:szCs w:val="21"/>
        </w:rPr>
        <w:t>十八反</w:t>
      </w:r>
      <w:r w:rsidRPr="00F87B73">
        <w:rPr>
          <w:rFonts w:ascii="宋体" w:hAnsi="宋体" w:hint="eastAsia"/>
          <w:szCs w:val="21"/>
        </w:rPr>
        <w:t xml:space="preserve">  </w:t>
      </w:r>
    </w:p>
    <w:p w14:paraId="788F2956" w14:textId="3969DCA6" w:rsidR="00CD3C47" w:rsidRPr="00F87B73" w:rsidRDefault="00CD3C47" w:rsidP="002D1B50">
      <w:pPr>
        <w:spacing w:line="360" w:lineRule="auto"/>
        <w:rPr>
          <w:rFonts w:ascii="宋体" w:hAnsi="宋体"/>
          <w:szCs w:val="21"/>
        </w:rPr>
      </w:pPr>
      <w:r w:rsidRPr="00F87B73">
        <w:rPr>
          <w:rFonts w:ascii="宋体" w:hAnsi="宋体" w:hint="eastAsia"/>
          <w:szCs w:val="21"/>
        </w:rPr>
        <w:t>4</w:t>
      </w:r>
      <w:r w:rsidR="0091299C" w:rsidRPr="00F87B73">
        <w:rPr>
          <w:rFonts w:ascii="宋体" w:hAnsi="宋体" w:hint="eastAsia"/>
          <w:szCs w:val="21"/>
        </w:rPr>
        <w:t>.</w:t>
      </w:r>
      <w:r w:rsidR="006A0694" w:rsidRPr="00F87B73">
        <w:rPr>
          <w:rFonts w:ascii="宋体" w:hAnsi="宋体" w:hint="eastAsia"/>
          <w:szCs w:val="21"/>
        </w:rPr>
        <w:t>温里</w:t>
      </w:r>
      <w:r w:rsidRPr="00F87B73">
        <w:rPr>
          <w:rFonts w:ascii="宋体" w:hAnsi="宋体" w:hint="eastAsia"/>
          <w:szCs w:val="21"/>
        </w:rPr>
        <w:t>药</w:t>
      </w:r>
    </w:p>
    <w:p w14:paraId="2731CF44" w14:textId="66AD8CDE" w:rsidR="005A4395" w:rsidRPr="00F87B73" w:rsidRDefault="00CD3C47" w:rsidP="002D1B50">
      <w:pPr>
        <w:spacing w:line="360" w:lineRule="auto"/>
        <w:rPr>
          <w:rFonts w:ascii="宋体" w:hAnsi="宋体"/>
          <w:szCs w:val="21"/>
        </w:rPr>
      </w:pPr>
      <w:r w:rsidRPr="00F87B73">
        <w:rPr>
          <w:rFonts w:ascii="宋体" w:hAnsi="宋体" w:hint="eastAsia"/>
          <w:szCs w:val="21"/>
        </w:rPr>
        <w:t>5</w:t>
      </w:r>
      <w:r w:rsidR="0091299C" w:rsidRPr="00F87B73">
        <w:rPr>
          <w:rFonts w:ascii="宋体" w:hAnsi="宋体" w:hint="eastAsia"/>
          <w:szCs w:val="21"/>
        </w:rPr>
        <w:t>.</w:t>
      </w:r>
      <w:r w:rsidRPr="00F87B73">
        <w:rPr>
          <w:rFonts w:ascii="宋体" w:hAnsi="宋体" w:hint="eastAsia"/>
          <w:szCs w:val="21"/>
        </w:rPr>
        <w:t>相</w:t>
      </w:r>
      <w:r w:rsidR="006A0694" w:rsidRPr="00F87B73">
        <w:rPr>
          <w:rFonts w:ascii="宋体" w:hAnsi="宋体" w:hint="eastAsia"/>
          <w:szCs w:val="21"/>
        </w:rPr>
        <w:t>使</w:t>
      </w:r>
    </w:p>
    <w:p w14:paraId="3CE92378" w14:textId="77777777" w:rsidR="005A4395" w:rsidRPr="00F87B73" w:rsidRDefault="008D2DFE" w:rsidP="002D1B50">
      <w:pPr>
        <w:spacing w:line="360" w:lineRule="auto"/>
        <w:rPr>
          <w:rFonts w:ascii="宋体" w:hAnsi="宋体"/>
          <w:b/>
          <w:szCs w:val="21"/>
        </w:rPr>
      </w:pPr>
      <w:r w:rsidRPr="00F87B73">
        <w:rPr>
          <w:rFonts w:ascii="宋体" w:hAnsi="宋体" w:hint="eastAsia"/>
          <w:b/>
          <w:szCs w:val="21"/>
        </w:rPr>
        <w:t>五、</w:t>
      </w:r>
      <w:r w:rsidR="0091793C" w:rsidRPr="00F87B73">
        <w:rPr>
          <w:rFonts w:ascii="宋体" w:hAnsi="宋体" w:hint="eastAsia"/>
          <w:b/>
          <w:szCs w:val="21"/>
        </w:rPr>
        <w:t>简</w:t>
      </w:r>
      <w:r w:rsidRPr="00F87B73">
        <w:rPr>
          <w:rFonts w:ascii="宋体" w:hAnsi="宋体" w:hint="eastAsia"/>
          <w:b/>
          <w:szCs w:val="21"/>
        </w:rPr>
        <w:t>答题(本大题共</w:t>
      </w:r>
      <w:r w:rsidR="00283AB6" w:rsidRPr="00F87B73">
        <w:rPr>
          <w:rFonts w:ascii="宋体" w:hAnsi="宋体" w:hint="eastAsia"/>
          <w:b/>
          <w:szCs w:val="21"/>
        </w:rPr>
        <w:t>4</w:t>
      </w:r>
      <w:r w:rsidRPr="00F87B73">
        <w:rPr>
          <w:rFonts w:ascii="宋体" w:hAnsi="宋体" w:hint="eastAsia"/>
          <w:b/>
          <w:szCs w:val="21"/>
        </w:rPr>
        <w:t>小题，</w:t>
      </w:r>
      <w:r w:rsidR="000C0869" w:rsidRPr="00F87B73">
        <w:rPr>
          <w:rFonts w:ascii="宋体" w:hAnsi="宋体" w:hint="eastAsia"/>
          <w:b/>
          <w:szCs w:val="21"/>
        </w:rPr>
        <w:t>每</w:t>
      </w:r>
      <w:r w:rsidR="003B39F9" w:rsidRPr="00F87B73">
        <w:rPr>
          <w:rFonts w:ascii="宋体" w:hAnsi="宋体" w:hint="eastAsia"/>
          <w:b/>
          <w:szCs w:val="21"/>
        </w:rPr>
        <w:t>小</w:t>
      </w:r>
      <w:r w:rsidRPr="00F87B73">
        <w:rPr>
          <w:rFonts w:ascii="宋体" w:hAnsi="宋体" w:hint="eastAsia"/>
          <w:b/>
          <w:szCs w:val="21"/>
        </w:rPr>
        <w:t>题</w:t>
      </w:r>
      <w:r w:rsidR="00283AB6" w:rsidRPr="00F87B73">
        <w:rPr>
          <w:rFonts w:ascii="宋体" w:hAnsi="宋体" w:hint="eastAsia"/>
          <w:b/>
          <w:szCs w:val="21"/>
        </w:rPr>
        <w:t>10</w:t>
      </w:r>
      <w:r w:rsidRPr="00F87B73">
        <w:rPr>
          <w:rFonts w:ascii="宋体" w:hAnsi="宋体" w:hint="eastAsia"/>
          <w:b/>
          <w:szCs w:val="21"/>
        </w:rPr>
        <w:t>分</w:t>
      </w:r>
      <w:r w:rsidR="000C0869" w:rsidRPr="00F87B73">
        <w:rPr>
          <w:rFonts w:ascii="宋体" w:hAnsi="宋体" w:hint="eastAsia"/>
          <w:b/>
          <w:szCs w:val="21"/>
        </w:rPr>
        <w:t>，</w:t>
      </w:r>
      <w:r w:rsidRPr="00F87B73">
        <w:rPr>
          <w:rFonts w:ascii="宋体" w:hAnsi="宋体" w:hint="eastAsia"/>
          <w:b/>
          <w:szCs w:val="21"/>
        </w:rPr>
        <w:t>共</w:t>
      </w:r>
      <w:r w:rsidR="00283AB6" w:rsidRPr="00F87B73">
        <w:rPr>
          <w:rFonts w:ascii="宋体" w:hAnsi="宋体" w:hint="eastAsia"/>
          <w:b/>
          <w:szCs w:val="21"/>
        </w:rPr>
        <w:t>40</w:t>
      </w:r>
      <w:r w:rsidRPr="00F87B73">
        <w:rPr>
          <w:rFonts w:ascii="宋体" w:hAnsi="宋体" w:hint="eastAsia"/>
          <w:b/>
          <w:szCs w:val="21"/>
        </w:rPr>
        <w:t>分。请在答题纸的相应位置上作答。)</w:t>
      </w:r>
    </w:p>
    <w:p w14:paraId="57027C2C" w14:textId="492025CE" w:rsidR="005A4395" w:rsidRPr="00F87B73" w:rsidRDefault="005A4395" w:rsidP="002D1B50">
      <w:pPr>
        <w:spacing w:line="360" w:lineRule="auto"/>
        <w:rPr>
          <w:rFonts w:ascii="宋体" w:hAnsi="宋体"/>
          <w:szCs w:val="21"/>
        </w:rPr>
      </w:pPr>
      <w:r w:rsidRPr="00F87B73">
        <w:rPr>
          <w:rFonts w:ascii="宋体" w:hAnsi="宋体" w:hint="eastAsia"/>
          <w:szCs w:val="21"/>
        </w:rPr>
        <w:t>1</w:t>
      </w:r>
      <w:r w:rsidR="0091299C" w:rsidRPr="00F87B73">
        <w:rPr>
          <w:rFonts w:ascii="宋体" w:hAnsi="宋体" w:hint="eastAsia"/>
          <w:szCs w:val="21"/>
        </w:rPr>
        <w:t>.</w:t>
      </w:r>
      <w:r w:rsidR="006A0694" w:rsidRPr="00F87B73">
        <w:rPr>
          <w:rFonts w:ascii="宋体" w:hAnsi="宋体" w:hint="eastAsia"/>
          <w:szCs w:val="21"/>
        </w:rPr>
        <w:t>试</w:t>
      </w:r>
      <w:r w:rsidRPr="00F87B73">
        <w:rPr>
          <w:rFonts w:ascii="宋体" w:hAnsi="宋体" w:hint="eastAsia"/>
          <w:szCs w:val="21"/>
        </w:rPr>
        <w:t>比较</w:t>
      </w:r>
      <w:r w:rsidR="006A0694" w:rsidRPr="00F87B73">
        <w:rPr>
          <w:rFonts w:ascii="宋体" w:hAnsi="宋体" w:hint="eastAsia"/>
          <w:szCs w:val="21"/>
        </w:rPr>
        <w:t>川贝与浙贝</w:t>
      </w:r>
      <w:r w:rsidRPr="00F87B73">
        <w:rPr>
          <w:rFonts w:ascii="宋体" w:hAnsi="宋体" w:hint="eastAsia"/>
          <w:szCs w:val="21"/>
        </w:rPr>
        <w:t>功效应用的</w:t>
      </w:r>
      <w:r w:rsidR="006A0694" w:rsidRPr="00F87B73">
        <w:rPr>
          <w:rFonts w:ascii="宋体" w:hAnsi="宋体" w:hint="eastAsia"/>
          <w:szCs w:val="21"/>
        </w:rPr>
        <w:t>异同</w:t>
      </w:r>
      <w:r w:rsidRPr="00F87B73">
        <w:rPr>
          <w:rFonts w:ascii="宋体" w:hAnsi="宋体" w:hint="eastAsia"/>
          <w:szCs w:val="21"/>
        </w:rPr>
        <w:t>。（</w:t>
      </w:r>
      <w:r w:rsidR="003B39F9" w:rsidRPr="00F87B73">
        <w:rPr>
          <w:rFonts w:ascii="宋体" w:hAnsi="宋体" w:hint="eastAsia"/>
          <w:szCs w:val="21"/>
        </w:rPr>
        <w:t>10</w:t>
      </w:r>
      <w:r w:rsidRPr="00F87B73">
        <w:rPr>
          <w:rFonts w:ascii="宋体" w:hAnsi="宋体" w:hint="eastAsia"/>
          <w:szCs w:val="21"/>
        </w:rPr>
        <w:t>分）</w:t>
      </w:r>
    </w:p>
    <w:p w14:paraId="15628C10" w14:textId="69C44BA9" w:rsidR="001042AE" w:rsidRPr="00F87B73" w:rsidRDefault="00283AB6" w:rsidP="002D1B50">
      <w:pPr>
        <w:spacing w:line="360" w:lineRule="auto"/>
        <w:rPr>
          <w:rFonts w:ascii="宋体" w:hAnsi="宋体"/>
          <w:szCs w:val="21"/>
        </w:rPr>
      </w:pPr>
      <w:r w:rsidRPr="00F87B73">
        <w:rPr>
          <w:rFonts w:ascii="宋体" w:hAnsi="宋体" w:hint="eastAsia"/>
          <w:szCs w:val="21"/>
        </w:rPr>
        <w:t>2</w:t>
      </w:r>
      <w:r w:rsidR="0091299C" w:rsidRPr="00F87B73">
        <w:rPr>
          <w:rFonts w:ascii="宋体" w:hAnsi="宋体" w:hint="eastAsia"/>
          <w:szCs w:val="21"/>
        </w:rPr>
        <w:t>.</w:t>
      </w:r>
      <w:r w:rsidR="006A0694" w:rsidRPr="00F87B73">
        <w:rPr>
          <w:rFonts w:ascii="宋体" w:hAnsi="宋体" w:hint="eastAsia"/>
          <w:szCs w:val="21"/>
        </w:rPr>
        <w:t>分别列举能清心热、清肝热、清胃热、清肺热和泻相火的药物各2个。</w:t>
      </w:r>
      <w:r w:rsidR="00B60A4D" w:rsidRPr="00F87B73">
        <w:rPr>
          <w:rFonts w:ascii="宋体" w:hAnsi="宋体" w:hint="eastAsia"/>
          <w:szCs w:val="21"/>
        </w:rPr>
        <w:t>（</w:t>
      </w:r>
      <w:r w:rsidR="003B39F9" w:rsidRPr="00F87B73">
        <w:rPr>
          <w:rFonts w:ascii="宋体" w:hAnsi="宋体" w:hint="eastAsia"/>
          <w:szCs w:val="21"/>
        </w:rPr>
        <w:t>10</w:t>
      </w:r>
      <w:r w:rsidR="00B60A4D" w:rsidRPr="00F87B73">
        <w:rPr>
          <w:rFonts w:ascii="宋体" w:hAnsi="宋体" w:hint="eastAsia"/>
          <w:szCs w:val="21"/>
        </w:rPr>
        <w:t>分）</w:t>
      </w:r>
    </w:p>
    <w:p w14:paraId="00A400C2" w14:textId="77777777" w:rsidR="00F759EE" w:rsidRPr="00F87B73" w:rsidRDefault="00283AB6" w:rsidP="002D1B50">
      <w:pPr>
        <w:spacing w:line="360" w:lineRule="auto"/>
        <w:rPr>
          <w:rFonts w:ascii="宋体" w:hAnsi="宋体"/>
          <w:szCs w:val="21"/>
        </w:rPr>
      </w:pPr>
      <w:r w:rsidRPr="00F87B73">
        <w:rPr>
          <w:rFonts w:ascii="宋体" w:hAnsi="宋体" w:hint="eastAsia"/>
          <w:szCs w:val="21"/>
        </w:rPr>
        <w:t>3</w:t>
      </w:r>
      <w:r w:rsidR="0091299C" w:rsidRPr="00F87B73">
        <w:rPr>
          <w:rFonts w:ascii="宋体" w:hAnsi="宋体" w:hint="eastAsia"/>
          <w:szCs w:val="21"/>
        </w:rPr>
        <w:t>.</w:t>
      </w:r>
      <w:r w:rsidR="00F759EE" w:rsidRPr="00F87B73">
        <w:rPr>
          <w:rFonts w:ascii="宋体" w:hAnsi="宋体" w:hint="eastAsia"/>
          <w:szCs w:val="21"/>
        </w:rPr>
        <w:t>试述芳香化湿药的含义、功效和适应证。</w:t>
      </w:r>
      <w:r w:rsidR="00C347A5" w:rsidRPr="00F87B73">
        <w:rPr>
          <w:rFonts w:ascii="宋体" w:hAnsi="宋体" w:hint="eastAsia"/>
          <w:szCs w:val="21"/>
        </w:rPr>
        <w:t>（</w:t>
      </w:r>
      <w:r w:rsidR="003B39F9" w:rsidRPr="00F87B73">
        <w:rPr>
          <w:rFonts w:ascii="宋体" w:hAnsi="宋体" w:hint="eastAsia"/>
          <w:szCs w:val="21"/>
        </w:rPr>
        <w:t>10</w:t>
      </w:r>
      <w:r w:rsidR="00C347A5" w:rsidRPr="00F87B73">
        <w:rPr>
          <w:rFonts w:ascii="宋体" w:hAnsi="宋体" w:hint="eastAsia"/>
          <w:szCs w:val="21"/>
        </w:rPr>
        <w:t>分）</w:t>
      </w:r>
    </w:p>
    <w:p w14:paraId="2EBDB5C5" w14:textId="36B32767" w:rsidR="00F759EE" w:rsidRPr="00F87B73" w:rsidRDefault="00283AB6" w:rsidP="002D1B50">
      <w:pPr>
        <w:spacing w:line="360" w:lineRule="auto"/>
        <w:rPr>
          <w:rFonts w:ascii="宋体" w:hAnsi="宋体"/>
          <w:szCs w:val="21"/>
        </w:rPr>
      </w:pPr>
      <w:r w:rsidRPr="00F87B73">
        <w:rPr>
          <w:rFonts w:ascii="宋体" w:hAnsi="宋体" w:hint="eastAsia"/>
          <w:szCs w:val="21"/>
        </w:rPr>
        <w:t>4</w:t>
      </w:r>
      <w:r w:rsidR="0091299C" w:rsidRPr="00F87B73">
        <w:rPr>
          <w:rFonts w:ascii="宋体" w:hAnsi="宋体" w:hint="eastAsia"/>
          <w:szCs w:val="21"/>
        </w:rPr>
        <w:t>.</w:t>
      </w:r>
      <w:r w:rsidR="007365F1" w:rsidRPr="00F87B73">
        <w:rPr>
          <w:rFonts w:ascii="宋体" w:hAnsi="宋体" w:hint="eastAsia"/>
          <w:szCs w:val="21"/>
        </w:rPr>
        <w:t>生姜、广藿香、枇杷叶均能止呕，临床如何区别应用？</w:t>
      </w:r>
      <w:r w:rsidR="00B60A4D" w:rsidRPr="00F87B73">
        <w:rPr>
          <w:rFonts w:ascii="宋体" w:hAnsi="宋体" w:hint="eastAsia"/>
          <w:szCs w:val="21"/>
        </w:rPr>
        <w:t>（</w:t>
      </w:r>
      <w:r w:rsidR="003B39F9" w:rsidRPr="00F87B73">
        <w:rPr>
          <w:rFonts w:ascii="宋体" w:hAnsi="宋体" w:hint="eastAsia"/>
          <w:szCs w:val="21"/>
        </w:rPr>
        <w:t>10</w:t>
      </w:r>
      <w:r w:rsidR="00B60A4D" w:rsidRPr="00F87B73">
        <w:rPr>
          <w:rFonts w:ascii="宋体" w:hAnsi="宋体" w:hint="eastAsia"/>
          <w:szCs w:val="21"/>
        </w:rPr>
        <w:t>分）</w:t>
      </w:r>
    </w:p>
    <w:p w14:paraId="3EF30F40" w14:textId="77777777" w:rsidR="002D7711" w:rsidRPr="00F87B73" w:rsidRDefault="002D7711" w:rsidP="002D1B50">
      <w:pPr>
        <w:spacing w:line="360" w:lineRule="auto"/>
        <w:rPr>
          <w:rFonts w:ascii="宋体" w:hAnsi="宋体"/>
          <w:b/>
          <w:szCs w:val="21"/>
        </w:rPr>
      </w:pPr>
      <w:r w:rsidRPr="00F87B73">
        <w:rPr>
          <w:rFonts w:ascii="宋体" w:hAnsi="宋体" w:hint="eastAsia"/>
          <w:b/>
          <w:szCs w:val="21"/>
        </w:rPr>
        <w:lastRenderedPageBreak/>
        <w:t>六、论述题(本大题共1小题，共20分。请在答题纸的相应位置上作答。)</w:t>
      </w:r>
    </w:p>
    <w:p w14:paraId="0D9CD093" w14:textId="5D53E458" w:rsidR="000C0869" w:rsidRPr="00F87B73" w:rsidRDefault="0075589F" w:rsidP="0075589F">
      <w:pPr>
        <w:spacing w:line="360" w:lineRule="auto"/>
        <w:ind w:firstLineChars="200" w:firstLine="420"/>
        <w:rPr>
          <w:rFonts w:ascii="宋体" w:hAnsi="宋体"/>
          <w:szCs w:val="21"/>
        </w:rPr>
      </w:pPr>
      <w:r w:rsidRPr="00F87B73">
        <w:rPr>
          <w:rFonts w:ascii="宋体" w:hAnsi="宋体" w:hint="eastAsia"/>
          <w:szCs w:val="21"/>
        </w:rPr>
        <w:t>防已、黄芪、茯苓、葶苈子、麻黄均可治疗水肿，请结合其药性分析诸药的机理及应用有何不同？</w:t>
      </w:r>
      <w:r w:rsidR="000C0869" w:rsidRPr="00F87B73">
        <w:rPr>
          <w:rFonts w:ascii="宋体" w:hAnsi="宋体" w:hint="eastAsia"/>
          <w:szCs w:val="21"/>
        </w:rPr>
        <w:t>（</w:t>
      </w:r>
      <w:r w:rsidR="002D7711" w:rsidRPr="00F87B73">
        <w:rPr>
          <w:rFonts w:ascii="宋体" w:hAnsi="宋体" w:hint="eastAsia"/>
          <w:szCs w:val="21"/>
        </w:rPr>
        <w:t>2</w:t>
      </w:r>
      <w:r w:rsidR="000C0869" w:rsidRPr="00F87B73">
        <w:rPr>
          <w:rFonts w:ascii="宋体" w:hAnsi="宋体" w:hint="eastAsia"/>
          <w:szCs w:val="21"/>
        </w:rPr>
        <w:t>0分）</w:t>
      </w:r>
    </w:p>
    <w:p w14:paraId="53FA49C1" w14:textId="77777777" w:rsidR="00F300AA" w:rsidRDefault="00F300AA" w:rsidP="00522EF9">
      <w:pPr>
        <w:spacing w:line="360" w:lineRule="auto"/>
        <w:jc w:val="center"/>
        <w:rPr>
          <w:rFonts w:ascii="方正小标宋简体" w:eastAsia="方正小标宋简体" w:hAnsi="宋体"/>
          <w:b/>
          <w:sz w:val="28"/>
          <w:szCs w:val="28"/>
        </w:rPr>
      </w:pPr>
    </w:p>
    <w:p w14:paraId="43EC4D5A" w14:textId="77777777" w:rsidR="00D31290" w:rsidRPr="00522EF9" w:rsidRDefault="008D2DFE" w:rsidP="00522EF9">
      <w:pPr>
        <w:spacing w:line="360" w:lineRule="auto"/>
        <w:jc w:val="center"/>
        <w:rPr>
          <w:rFonts w:ascii="方正小标宋简体" w:eastAsia="方正小标宋简体" w:hAnsi="宋体"/>
          <w:b/>
          <w:sz w:val="28"/>
          <w:szCs w:val="28"/>
        </w:rPr>
      </w:pPr>
      <w:r w:rsidRPr="00522EF9">
        <w:rPr>
          <w:rFonts w:ascii="方正小标宋简体" w:eastAsia="方正小标宋简体" w:hAnsi="宋体" w:hint="eastAsia"/>
          <w:b/>
          <w:sz w:val="28"/>
          <w:szCs w:val="28"/>
        </w:rPr>
        <w:t>中药学参考答案</w:t>
      </w:r>
    </w:p>
    <w:p w14:paraId="5B60402C" w14:textId="77777777" w:rsidR="000C0869" w:rsidRPr="003F4714" w:rsidRDefault="000C0869" w:rsidP="002D1B50">
      <w:pPr>
        <w:spacing w:line="360" w:lineRule="auto"/>
        <w:rPr>
          <w:rFonts w:ascii="宋体" w:hAnsi="宋体"/>
          <w:b/>
          <w:szCs w:val="21"/>
        </w:rPr>
      </w:pPr>
      <w:r w:rsidRPr="003F4714">
        <w:rPr>
          <w:rFonts w:ascii="宋体" w:hAnsi="宋体" w:hint="eastAsia"/>
          <w:b/>
          <w:szCs w:val="21"/>
        </w:rPr>
        <w:t>一、单项选择题(本大题共20小题，每小题</w:t>
      </w:r>
      <w:r w:rsidR="00A82918">
        <w:rPr>
          <w:rFonts w:ascii="宋体" w:hAnsi="宋体" w:hint="eastAsia"/>
          <w:b/>
          <w:szCs w:val="21"/>
        </w:rPr>
        <w:t>2</w:t>
      </w:r>
      <w:r w:rsidRPr="003F4714">
        <w:rPr>
          <w:rFonts w:ascii="宋体" w:hAnsi="宋体" w:hint="eastAsia"/>
          <w:b/>
          <w:szCs w:val="21"/>
        </w:rPr>
        <w:t>分，共</w:t>
      </w:r>
      <w:r w:rsidR="00A82918">
        <w:rPr>
          <w:rFonts w:ascii="宋体" w:hAnsi="宋体" w:hint="eastAsia"/>
          <w:b/>
          <w:szCs w:val="21"/>
        </w:rPr>
        <w:t>4</w:t>
      </w:r>
      <w:r w:rsidRPr="003F4714">
        <w:rPr>
          <w:rFonts w:ascii="宋体" w:hAnsi="宋体" w:hint="eastAsia"/>
          <w:b/>
          <w:szCs w:val="21"/>
        </w:rPr>
        <w:t>0分。在每小题给出的五个备选项中，选出一正确的答案，并将所选项前的字母填写在答题纸的相应位置上。)</w:t>
      </w:r>
    </w:p>
    <w:p w14:paraId="168AC6F5" w14:textId="56DFC14E" w:rsidR="00006BC1" w:rsidRPr="002D1B50" w:rsidRDefault="00006BC1" w:rsidP="002D1B50">
      <w:pPr>
        <w:spacing w:line="360" w:lineRule="auto"/>
        <w:rPr>
          <w:rFonts w:ascii="宋体" w:hAnsi="宋体"/>
          <w:szCs w:val="21"/>
        </w:rPr>
      </w:pPr>
      <w:r w:rsidRPr="002D1B50">
        <w:rPr>
          <w:rFonts w:ascii="宋体" w:hAnsi="宋体" w:hint="eastAsia"/>
          <w:szCs w:val="21"/>
        </w:rPr>
        <w:t>1.</w:t>
      </w:r>
      <w:r w:rsidR="00674B64">
        <w:rPr>
          <w:rFonts w:ascii="宋体" w:hAnsi="宋体"/>
          <w:szCs w:val="21"/>
        </w:rPr>
        <w:t>E</w:t>
      </w:r>
      <w:r w:rsidRPr="002D1B50">
        <w:rPr>
          <w:rFonts w:ascii="宋体" w:hAnsi="宋体" w:hint="eastAsia"/>
          <w:szCs w:val="21"/>
        </w:rPr>
        <w:t xml:space="preserve">  2.</w:t>
      </w:r>
      <w:r w:rsidR="00674B64">
        <w:rPr>
          <w:rFonts w:ascii="宋体" w:hAnsi="宋体"/>
          <w:szCs w:val="21"/>
        </w:rPr>
        <w:t>A</w:t>
      </w:r>
      <w:r w:rsidRPr="002D1B50">
        <w:rPr>
          <w:rFonts w:ascii="宋体" w:hAnsi="宋体" w:hint="eastAsia"/>
          <w:szCs w:val="21"/>
        </w:rPr>
        <w:t xml:space="preserve"> 3.D 4.</w:t>
      </w:r>
      <w:r w:rsidR="00674B64">
        <w:rPr>
          <w:rFonts w:ascii="宋体" w:hAnsi="宋体"/>
          <w:szCs w:val="21"/>
        </w:rPr>
        <w:t>A</w:t>
      </w:r>
      <w:r w:rsidRPr="002D1B50">
        <w:rPr>
          <w:rFonts w:ascii="宋体" w:hAnsi="宋体" w:hint="eastAsia"/>
          <w:szCs w:val="21"/>
        </w:rPr>
        <w:t xml:space="preserve"> 5.</w:t>
      </w:r>
      <w:r w:rsidR="00674B64">
        <w:rPr>
          <w:rFonts w:ascii="宋体" w:hAnsi="宋体"/>
          <w:szCs w:val="21"/>
        </w:rPr>
        <w:t>C</w:t>
      </w:r>
      <w:r w:rsidRPr="002D1B50">
        <w:rPr>
          <w:rFonts w:ascii="宋体" w:hAnsi="宋体" w:hint="eastAsia"/>
          <w:szCs w:val="21"/>
        </w:rPr>
        <w:t xml:space="preserve">  6.</w:t>
      </w:r>
      <w:r w:rsidR="00674B64">
        <w:rPr>
          <w:rFonts w:ascii="宋体" w:hAnsi="宋体"/>
          <w:szCs w:val="21"/>
        </w:rPr>
        <w:t>B</w:t>
      </w:r>
      <w:r w:rsidRPr="002D1B50">
        <w:rPr>
          <w:rFonts w:ascii="宋体" w:hAnsi="宋体" w:hint="eastAsia"/>
          <w:szCs w:val="21"/>
        </w:rPr>
        <w:t xml:space="preserve">  7.D 8.</w:t>
      </w:r>
      <w:r w:rsidR="00674B64">
        <w:rPr>
          <w:rFonts w:ascii="宋体" w:hAnsi="宋体"/>
          <w:szCs w:val="21"/>
        </w:rPr>
        <w:t>B</w:t>
      </w:r>
      <w:r w:rsidRPr="002D1B50">
        <w:rPr>
          <w:rFonts w:ascii="宋体" w:hAnsi="宋体" w:hint="eastAsia"/>
          <w:szCs w:val="21"/>
        </w:rPr>
        <w:t xml:space="preserve">  9.B  10.</w:t>
      </w:r>
      <w:r w:rsidR="00674B64">
        <w:rPr>
          <w:rFonts w:ascii="宋体" w:hAnsi="宋体"/>
          <w:szCs w:val="21"/>
        </w:rPr>
        <w:t>B</w:t>
      </w:r>
      <w:r w:rsidRPr="002D1B50">
        <w:rPr>
          <w:rFonts w:ascii="宋体" w:hAnsi="宋体" w:hint="eastAsia"/>
          <w:szCs w:val="21"/>
        </w:rPr>
        <w:t xml:space="preserve">  11.</w:t>
      </w:r>
      <w:r w:rsidR="00674B64">
        <w:rPr>
          <w:rFonts w:ascii="宋体" w:hAnsi="宋体"/>
          <w:szCs w:val="21"/>
        </w:rPr>
        <w:t>A</w:t>
      </w:r>
      <w:r w:rsidRPr="002D1B50">
        <w:rPr>
          <w:rFonts w:ascii="宋体" w:hAnsi="宋体" w:hint="eastAsia"/>
          <w:szCs w:val="21"/>
        </w:rPr>
        <w:t xml:space="preserve">  12.</w:t>
      </w:r>
      <w:r w:rsidR="00674B64">
        <w:rPr>
          <w:rFonts w:ascii="宋体" w:hAnsi="宋体"/>
          <w:szCs w:val="21"/>
        </w:rPr>
        <w:t>E</w:t>
      </w:r>
      <w:r w:rsidRPr="002D1B50">
        <w:rPr>
          <w:rFonts w:ascii="宋体" w:hAnsi="宋体" w:hint="eastAsia"/>
          <w:szCs w:val="21"/>
        </w:rPr>
        <w:t xml:space="preserve">  13.D  14.</w:t>
      </w:r>
      <w:r w:rsidR="00674B64">
        <w:rPr>
          <w:rFonts w:ascii="宋体" w:hAnsi="宋体"/>
          <w:szCs w:val="21"/>
        </w:rPr>
        <w:t>A</w:t>
      </w:r>
    </w:p>
    <w:p w14:paraId="64FF58DA" w14:textId="04430445" w:rsidR="00006BC1" w:rsidRPr="002D1B50" w:rsidRDefault="00006BC1" w:rsidP="002D1B50">
      <w:pPr>
        <w:spacing w:line="360" w:lineRule="auto"/>
        <w:rPr>
          <w:rFonts w:ascii="宋体" w:hAnsi="宋体"/>
          <w:szCs w:val="21"/>
        </w:rPr>
      </w:pPr>
      <w:r w:rsidRPr="002D1B50">
        <w:rPr>
          <w:rFonts w:ascii="宋体" w:hAnsi="宋体" w:hint="eastAsia"/>
          <w:szCs w:val="21"/>
        </w:rPr>
        <w:t>15.B  16.</w:t>
      </w:r>
      <w:r w:rsidR="00674B64">
        <w:rPr>
          <w:rFonts w:ascii="宋体" w:hAnsi="宋体"/>
          <w:szCs w:val="21"/>
        </w:rPr>
        <w:t>B</w:t>
      </w:r>
      <w:r w:rsidRPr="002D1B50">
        <w:rPr>
          <w:rFonts w:ascii="宋体" w:hAnsi="宋体" w:hint="eastAsia"/>
          <w:szCs w:val="21"/>
        </w:rPr>
        <w:t xml:space="preserve">  17.</w:t>
      </w:r>
      <w:r w:rsidR="00674B64">
        <w:rPr>
          <w:rFonts w:ascii="宋体" w:hAnsi="宋体"/>
          <w:szCs w:val="21"/>
        </w:rPr>
        <w:t>A</w:t>
      </w:r>
      <w:r w:rsidRPr="002D1B50">
        <w:rPr>
          <w:rFonts w:ascii="宋体" w:hAnsi="宋体" w:hint="eastAsia"/>
          <w:szCs w:val="21"/>
        </w:rPr>
        <w:t xml:space="preserve">  18.E  19.</w:t>
      </w:r>
      <w:r w:rsidR="00674B64">
        <w:rPr>
          <w:rFonts w:ascii="宋体" w:hAnsi="宋体"/>
          <w:szCs w:val="21"/>
        </w:rPr>
        <w:t>A</w:t>
      </w:r>
      <w:r w:rsidRPr="002D1B50">
        <w:rPr>
          <w:rFonts w:ascii="宋体" w:hAnsi="宋体" w:hint="eastAsia"/>
          <w:szCs w:val="21"/>
        </w:rPr>
        <w:t xml:space="preserve">  20.</w:t>
      </w:r>
      <w:r w:rsidR="001C15A6">
        <w:rPr>
          <w:rFonts w:ascii="宋体" w:hAnsi="宋体" w:hint="eastAsia"/>
          <w:szCs w:val="21"/>
        </w:rPr>
        <w:t>D</w:t>
      </w:r>
    </w:p>
    <w:p w14:paraId="330097B6" w14:textId="77777777" w:rsidR="000C0869" w:rsidRPr="003F4714" w:rsidRDefault="000C0869" w:rsidP="002D1B50">
      <w:pPr>
        <w:spacing w:line="360" w:lineRule="auto"/>
        <w:rPr>
          <w:rFonts w:ascii="宋体" w:hAnsi="宋体"/>
          <w:b/>
          <w:szCs w:val="21"/>
        </w:rPr>
      </w:pPr>
      <w:r w:rsidRPr="003F4714">
        <w:rPr>
          <w:rFonts w:ascii="宋体" w:hAnsi="宋体" w:hint="eastAsia"/>
          <w:b/>
          <w:szCs w:val="21"/>
        </w:rPr>
        <w:t>二、多项选择题(本大题共5小题，每小题3分，共15分。在下列各题的选项中，至少有两个选项是最符合题意的，请将这些选项前的字母填涂在答题纸的相应位置.上，多选、少选或错选的均不得分。)</w:t>
      </w:r>
    </w:p>
    <w:p w14:paraId="38C8E5E7" w14:textId="7AA6B318" w:rsidR="00D228C5" w:rsidRDefault="00006BC1" w:rsidP="002D1B50">
      <w:pPr>
        <w:spacing w:line="360" w:lineRule="auto"/>
        <w:rPr>
          <w:rFonts w:ascii="宋体" w:hAnsi="宋体"/>
          <w:szCs w:val="21"/>
        </w:rPr>
      </w:pPr>
      <w:r w:rsidRPr="002D1B50">
        <w:rPr>
          <w:rFonts w:ascii="宋体" w:hAnsi="宋体" w:hint="eastAsia"/>
          <w:szCs w:val="21"/>
        </w:rPr>
        <w:t>1. A</w:t>
      </w:r>
      <w:r w:rsidR="00674B64">
        <w:rPr>
          <w:rFonts w:ascii="宋体" w:hAnsi="宋体"/>
          <w:szCs w:val="21"/>
        </w:rPr>
        <w:t>B</w:t>
      </w:r>
      <w:r w:rsidRPr="002D1B50">
        <w:rPr>
          <w:rFonts w:ascii="宋体" w:hAnsi="宋体" w:hint="eastAsia"/>
          <w:szCs w:val="21"/>
        </w:rPr>
        <w:t>CD</w:t>
      </w:r>
      <w:r w:rsidR="00674B64">
        <w:rPr>
          <w:rFonts w:ascii="宋体" w:hAnsi="宋体"/>
          <w:szCs w:val="21"/>
        </w:rPr>
        <w:t>E</w:t>
      </w:r>
      <w:r w:rsidRPr="002D1B50">
        <w:rPr>
          <w:rFonts w:ascii="宋体" w:hAnsi="宋体" w:hint="eastAsia"/>
          <w:szCs w:val="21"/>
        </w:rPr>
        <w:t xml:space="preserve">  2.</w:t>
      </w:r>
      <w:r w:rsidRPr="002D1B50">
        <w:rPr>
          <w:rFonts w:ascii="宋体" w:hAnsi="宋体"/>
          <w:szCs w:val="21"/>
        </w:rPr>
        <w:t xml:space="preserve"> </w:t>
      </w:r>
      <w:r w:rsidR="00674B64">
        <w:rPr>
          <w:rFonts w:ascii="宋体" w:hAnsi="宋体"/>
          <w:szCs w:val="21"/>
        </w:rPr>
        <w:t>BC</w:t>
      </w:r>
      <w:r w:rsidRPr="002D1B50">
        <w:rPr>
          <w:rFonts w:ascii="宋体" w:hAnsi="宋体" w:hint="eastAsia"/>
          <w:szCs w:val="21"/>
        </w:rPr>
        <w:t xml:space="preserve">  3. ABD  4. A</w:t>
      </w:r>
      <w:r w:rsidR="00674B64">
        <w:rPr>
          <w:rFonts w:ascii="宋体" w:hAnsi="宋体"/>
          <w:szCs w:val="21"/>
        </w:rPr>
        <w:t>E</w:t>
      </w:r>
      <w:r w:rsidRPr="002D1B50">
        <w:rPr>
          <w:rFonts w:ascii="宋体" w:hAnsi="宋体" w:hint="eastAsia"/>
          <w:szCs w:val="21"/>
        </w:rPr>
        <w:t xml:space="preserve">  5.</w:t>
      </w:r>
      <w:r w:rsidR="00674B64">
        <w:rPr>
          <w:rFonts w:ascii="宋体" w:hAnsi="宋体"/>
          <w:szCs w:val="21"/>
        </w:rPr>
        <w:t>ACE</w:t>
      </w:r>
      <w:r w:rsidRPr="002D1B50">
        <w:rPr>
          <w:rFonts w:ascii="宋体" w:hAnsi="宋体" w:hint="eastAsia"/>
          <w:szCs w:val="21"/>
        </w:rPr>
        <w:t xml:space="preserve">  </w:t>
      </w:r>
    </w:p>
    <w:p w14:paraId="0E289F05" w14:textId="77777777" w:rsidR="000C0869" w:rsidRPr="003F4714" w:rsidRDefault="000C0869" w:rsidP="002D1B50">
      <w:pPr>
        <w:spacing w:line="360" w:lineRule="auto"/>
        <w:rPr>
          <w:rFonts w:ascii="宋体" w:hAnsi="宋体"/>
          <w:b/>
          <w:szCs w:val="21"/>
        </w:rPr>
      </w:pPr>
      <w:r w:rsidRPr="003F4714">
        <w:rPr>
          <w:rFonts w:ascii="宋体" w:hAnsi="宋体" w:hint="eastAsia"/>
          <w:b/>
          <w:szCs w:val="21"/>
        </w:rPr>
        <w:t>三、填空题(本大题共20个空,每空1分，共20分。请将答案填写在答题纸的相应位置上。)</w:t>
      </w:r>
    </w:p>
    <w:p w14:paraId="47693CF6" w14:textId="1CCC360B" w:rsidR="00283AB6" w:rsidRPr="00283AB6" w:rsidRDefault="00283AB6" w:rsidP="00283AB6">
      <w:pPr>
        <w:rPr>
          <w:rFonts w:ascii="宋体" w:hAnsi="宋体"/>
          <w:szCs w:val="21"/>
        </w:rPr>
      </w:pPr>
      <w:r w:rsidRPr="00283AB6">
        <w:rPr>
          <w:rFonts w:ascii="宋体" w:hAnsi="宋体" w:hint="eastAsia"/>
          <w:szCs w:val="21"/>
        </w:rPr>
        <w:t xml:space="preserve">1. </w:t>
      </w:r>
      <w:r w:rsidR="00674B64">
        <w:rPr>
          <w:rFonts w:ascii="宋体" w:hAnsi="宋体" w:hint="eastAsia"/>
          <w:szCs w:val="21"/>
        </w:rPr>
        <w:t xml:space="preserve">能行 </w:t>
      </w:r>
      <w:r w:rsidR="00674B64">
        <w:rPr>
          <w:rFonts w:ascii="宋体" w:hAnsi="宋体"/>
          <w:szCs w:val="21"/>
        </w:rPr>
        <w:t xml:space="preserve"> </w:t>
      </w:r>
      <w:r w:rsidR="00674B64">
        <w:rPr>
          <w:rFonts w:ascii="宋体" w:hAnsi="宋体" w:hint="eastAsia"/>
          <w:szCs w:val="21"/>
        </w:rPr>
        <w:t>能散</w:t>
      </w:r>
    </w:p>
    <w:p w14:paraId="2B548169" w14:textId="6E4E2E67" w:rsidR="00283AB6" w:rsidRPr="00283AB6" w:rsidRDefault="00283AB6" w:rsidP="00283AB6">
      <w:pPr>
        <w:rPr>
          <w:rFonts w:ascii="宋体" w:hAnsi="宋体"/>
          <w:szCs w:val="21"/>
        </w:rPr>
      </w:pPr>
      <w:r w:rsidRPr="00283AB6">
        <w:rPr>
          <w:rFonts w:ascii="宋体" w:hAnsi="宋体" w:hint="eastAsia"/>
          <w:szCs w:val="21"/>
        </w:rPr>
        <w:t xml:space="preserve">2. </w:t>
      </w:r>
      <w:r w:rsidR="00674B64">
        <w:rPr>
          <w:rFonts w:ascii="宋体" w:hAnsi="宋体" w:hint="eastAsia"/>
          <w:szCs w:val="21"/>
        </w:rPr>
        <w:t xml:space="preserve">活血行气 </w:t>
      </w:r>
      <w:r w:rsidR="00674B64">
        <w:rPr>
          <w:rFonts w:ascii="宋体" w:hAnsi="宋体"/>
          <w:szCs w:val="21"/>
        </w:rPr>
        <w:t xml:space="preserve"> </w:t>
      </w:r>
      <w:r w:rsidR="00674B64">
        <w:rPr>
          <w:rFonts w:ascii="宋体" w:hAnsi="宋体" w:hint="eastAsia"/>
          <w:szCs w:val="21"/>
        </w:rPr>
        <w:t>祛风止痛</w:t>
      </w:r>
    </w:p>
    <w:p w14:paraId="63F55D07" w14:textId="0ACDD806" w:rsidR="00283AB6" w:rsidRPr="00283AB6" w:rsidRDefault="00283AB6" w:rsidP="00283AB6">
      <w:pPr>
        <w:rPr>
          <w:rFonts w:ascii="宋体" w:hAnsi="宋体"/>
          <w:szCs w:val="21"/>
        </w:rPr>
      </w:pPr>
      <w:r w:rsidRPr="00283AB6">
        <w:rPr>
          <w:rFonts w:ascii="宋体" w:hAnsi="宋体" w:hint="eastAsia"/>
          <w:szCs w:val="21"/>
        </w:rPr>
        <w:t>3. 相反</w:t>
      </w:r>
      <w:r w:rsidR="00674B64">
        <w:rPr>
          <w:rFonts w:ascii="宋体" w:hAnsi="宋体" w:hint="eastAsia"/>
          <w:szCs w:val="21"/>
        </w:rPr>
        <w:t xml:space="preserve"> </w:t>
      </w:r>
      <w:r w:rsidR="00674B64">
        <w:rPr>
          <w:rFonts w:ascii="宋体" w:hAnsi="宋体"/>
          <w:szCs w:val="21"/>
        </w:rPr>
        <w:t xml:space="preserve"> </w:t>
      </w:r>
      <w:r w:rsidR="00674B64">
        <w:rPr>
          <w:rFonts w:ascii="宋体" w:hAnsi="宋体" w:hint="eastAsia"/>
          <w:szCs w:val="21"/>
        </w:rPr>
        <w:t>相恶</w:t>
      </w:r>
    </w:p>
    <w:p w14:paraId="56FEC51C" w14:textId="7D57B638" w:rsidR="00283AB6" w:rsidRPr="00283AB6" w:rsidRDefault="00283AB6" w:rsidP="00283AB6">
      <w:pPr>
        <w:rPr>
          <w:rFonts w:ascii="宋体" w:hAnsi="宋体"/>
          <w:szCs w:val="21"/>
        </w:rPr>
      </w:pPr>
      <w:r w:rsidRPr="00283AB6">
        <w:rPr>
          <w:rFonts w:ascii="宋体" w:hAnsi="宋体" w:hint="eastAsia"/>
          <w:szCs w:val="21"/>
        </w:rPr>
        <w:t xml:space="preserve">4. </w:t>
      </w:r>
      <w:r w:rsidR="00674B64">
        <w:rPr>
          <w:rFonts w:ascii="宋体" w:hAnsi="宋体" w:hint="eastAsia"/>
          <w:szCs w:val="21"/>
        </w:rPr>
        <w:t xml:space="preserve">包煎 </w:t>
      </w:r>
      <w:r w:rsidR="00674B64">
        <w:rPr>
          <w:rFonts w:ascii="宋体" w:hAnsi="宋体"/>
          <w:szCs w:val="21"/>
        </w:rPr>
        <w:t xml:space="preserve"> </w:t>
      </w:r>
      <w:r w:rsidR="00674B64">
        <w:rPr>
          <w:rFonts w:ascii="宋体" w:hAnsi="宋体" w:hint="eastAsia"/>
          <w:szCs w:val="21"/>
        </w:rPr>
        <w:t>先煎</w:t>
      </w:r>
    </w:p>
    <w:p w14:paraId="06DCAEC6" w14:textId="532CB28C" w:rsidR="00283AB6" w:rsidRPr="00283AB6" w:rsidRDefault="00283AB6" w:rsidP="00283AB6">
      <w:pPr>
        <w:rPr>
          <w:rFonts w:ascii="宋体" w:hAnsi="宋体"/>
          <w:szCs w:val="21"/>
        </w:rPr>
      </w:pPr>
      <w:r w:rsidRPr="00283AB6">
        <w:rPr>
          <w:rFonts w:ascii="宋体" w:hAnsi="宋体" w:hint="eastAsia"/>
          <w:szCs w:val="21"/>
        </w:rPr>
        <w:t xml:space="preserve">5. 清热泻火  除烦止渴  </w:t>
      </w:r>
    </w:p>
    <w:p w14:paraId="5B298F1C" w14:textId="6DFB0CF3" w:rsidR="00283AB6" w:rsidRPr="00283AB6" w:rsidRDefault="00283AB6" w:rsidP="00283AB6">
      <w:pPr>
        <w:rPr>
          <w:rFonts w:ascii="宋体" w:hAnsi="宋体"/>
          <w:szCs w:val="21"/>
        </w:rPr>
      </w:pPr>
      <w:r w:rsidRPr="00283AB6">
        <w:rPr>
          <w:rFonts w:ascii="宋体" w:hAnsi="宋体" w:hint="eastAsia"/>
          <w:szCs w:val="21"/>
        </w:rPr>
        <w:t xml:space="preserve">6. </w:t>
      </w:r>
      <w:r w:rsidR="00674B64">
        <w:rPr>
          <w:rFonts w:ascii="宋体" w:hAnsi="宋体" w:hint="eastAsia"/>
          <w:szCs w:val="21"/>
        </w:rPr>
        <w:t xml:space="preserve">健脾 </w:t>
      </w:r>
      <w:r w:rsidR="00674B64">
        <w:rPr>
          <w:rFonts w:ascii="宋体" w:hAnsi="宋体"/>
          <w:szCs w:val="21"/>
        </w:rPr>
        <w:t xml:space="preserve"> </w:t>
      </w:r>
      <w:r w:rsidR="00674B64">
        <w:rPr>
          <w:rFonts w:ascii="宋体" w:hAnsi="宋体" w:hint="eastAsia"/>
          <w:szCs w:val="21"/>
        </w:rPr>
        <w:t>行气</w:t>
      </w:r>
      <w:r w:rsidRPr="00283AB6">
        <w:rPr>
          <w:rFonts w:ascii="宋体" w:hAnsi="宋体" w:hint="eastAsia"/>
          <w:szCs w:val="21"/>
        </w:rPr>
        <w:t xml:space="preserve">   </w:t>
      </w:r>
    </w:p>
    <w:p w14:paraId="64641351" w14:textId="62FC8E77" w:rsidR="00283AB6" w:rsidRPr="00283AB6" w:rsidRDefault="00283AB6" w:rsidP="00283AB6">
      <w:pPr>
        <w:rPr>
          <w:rFonts w:ascii="宋体" w:hAnsi="宋体"/>
          <w:szCs w:val="21"/>
        </w:rPr>
      </w:pPr>
      <w:r w:rsidRPr="00283AB6">
        <w:rPr>
          <w:rFonts w:ascii="宋体" w:hAnsi="宋体" w:hint="eastAsia"/>
          <w:szCs w:val="21"/>
        </w:rPr>
        <w:t xml:space="preserve">7. </w:t>
      </w:r>
      <w:r w:rsidR="00674B64">
        <w:rPr>
          <w:rFonts w:ascii="宋体" w:hAnsi="宋体" w:hint="eastAsia"/>
          <w:szCs w:val="21"/>
        </w:rPr>
        <w:t xml:space="preserve">山楂 </w:t>
      </w:r>
      <w:r w:rsidR="00674B64">
        <w:rPr>
          <w:rFonts w:ascii="宋体" w:hAnsi="宋体"/>
          <w:szCs w:val="21"/>
        </w:rPr>
        <w:t xml:space="preserve"> </w:t>
      </w:r>
      <w:r w:rsidR="00674B64">
        <w:rPr>
          <w:rFonts w:ascii="宋体" w:hAnsi="宋体" w:hint="eastAsia"/>
          <w:szCs w:val="21"/>
        </w:rPr>
        <w:t>麦芽</w:t>
      </w:r>
    </w:p>
    <w:p w14:paraId="6E45E4B6" w14:textId="7FC426F4" w:rsidR="00283AB6" w:rsidRDefault="00283AB6" w:rsidP="00283AB6">
      <w:pPr>
        <w:rPr>
          <w:rFonts w:ascii="宋体" w:hAnsi="宋体"/>
          <w:szCs w:val="21"/>
        </w:rPr>
      </w:pPr>
      <w:r w:rsidRPr="00283AB6">
        <w:rPr>
          <w:rFonts w:ascii="宋体" w:hAnsi="宋体" w:hint="eastAsia"/>
          <w:szCs w:val="21"/>
        </w:rPr>
        <w:t xml:space="preserve">8. 乳  肺  </w:t>
      </w:r>
    </w:p>
    <w:p w14:paraId="73F5E635" w14:textId="38E31937" w:rsidR="00BF74C9" w:rsidRDefault="00BF74C9" w:rsidP="00283AB6">
      <w:pPr>
        <w:rPr>
          <w:rFonts w:ascii="宋体" w:hAnsi="宋体"/>
          <w:szCs w:val="21"/>
        </w:rPr>
      </w:pPr>
      <w:r>
        <w:rPr>
          <w:rFonts w:ascii="宋体" w:hAnsi="宋体" w:hint="eastAsia"/>
          <w:szCs w:val="21"/>
        </w:rPr>
        <w:t>9</w:t>
      </w:r>
      <w:r w:rsidRPr="00283AB6">
        <w:rPr>
          <w:rFonts w:ascii="宋体" w:hAnsi="宋体" w:hint="eastAsia"/>
          <w:szCs w:val="21"/>
        </w:rPr>
        <w:t>.</w:t>
      </w:r>
      <w:r>
        <w:rPr>
          <w:rFonts w:ascii="宋体" w:hAnsi="宋体"/>
          <w:szCs w:val="21"/>
        </w:rPr>
        <w:t xml:space="preserve"> </w:t>
      </w:r>
      <w:r>
        <w:rPr>
          <w:rFonts w:ascii="宋体" w:hAnsi="宋体" w:hint="eastAsia"/>
          <w:szCs w:val="21"/>
        </w:rPr>
        <w:t>疏散风热，清热解毒</w:t>
      </w:r>
    </w:p>
    <w:p w14:paraId="7B8BB337" w14:textId="7B4B191C" w:rsidR="00BF74C9" w:rsidRPr="00283AB6" w:rsidRDefault="00BF74C9" w:rsidP="00283AB6">
      <w:pPr>
        <w:rPr>
          <w:rFonts w:ascii="宋体" w:hAnsi="宋体"/>
          <w:szCs w:val="21"/>
        </w:rPr>
      </w:pPr>
      <w:r>
        <w:rPr>
          <w:rFonts w:ascii="宋体" w:hAnsi="宋体" w:hint="eastAsia"/>
          <w:szCs w:val="21"/>
        </w:rPr>
        <w:t>1</w:t>
      </w:r>
      <w:r>
        <w:rPr>
          <w:rFonts w:ascii="宋体" w:hAnsi="宋体"/>
          <w:szCs w:val="21"/>
        </w:rPr>
        <w:t>0</w:t>
      </w:r>
      <w:r>
        <w:rPr>
          <w:rFonts w:ascii="宋体" w:hAnsi="宋体" w:hint="eastAsia"/>
          <w:szCs w:val="21"/>
        </w:rPr>
        <w:t>.</w:t>
      </w:r>
      <w:r>
        <w:rPr>
          <w:rFonts w:ascii="宋体" w:hAnsi="宋体"/>
          <w:szCs w:val="21"/>
        </w:rPr>
        <w:t xml:space="preserve"> </w:t>
      </w:r>
      <w:r>
        <w:rPr>
          <w:rFonts w:ascii="宋体" w:hAnsi="宋体" w:hint="eastAsia"/>
          <w:szCs w:val="21"/>
        </w:rPr>
        <w:t xml:space="preserve">茯苓 </w:t>
      </w:r>
      <w:r>
        <w:rPr>
          <w:rFonts w:ascii="宋体" w:hAnsi="宋体"/>
          <w:szCs w:val="21"/>
        </w:rPr>
        <w:t xml:space="preserve">  </w:t>
      </w:r>
      <w:r>
        <w:rPr>
          <w:rFonts w:ascii="宋体" w:hAnsi="宋体" w:hint="eastAsia"/>
          <w:szCs w:val="21"/>
        </w:rPr>
        <w:t>萆薢</w:t>
      </w:r>
    </w:p>
    <w:p w14:paraId="0A64159A" w14:textId="77777777" w:rsidR="000C0869" w:rsidRPr="003F4714" w:rsidRDefault="000C0869" w:rsidP="002D1B50">
      <w:pPr>
        <w:spacing w:line="360" w:lineRule="auto"/>
        <w:rPr>
          <w:rFonts w:ascii="宋体" w:hAnsi="宋体"/>
          <w:b/>
          <w:szCs w:val="21"/>
        </w:rPr>
      </w:pPr>
      <w:r w:rsidRPr="003F4714">
        <w:rPr>
          <w:rFonts w:ascii="宋体" w:hAnsi="宋体" w:hint="eastAsia"/>
          <w:b/>
          <w:szCs w:val="21"/>
        </w:rPr>
        <w:t>四、名词解释(本大题共5小题，每小题</w:t>
      </w:r>
      <w:r w:rsidR="00A82918">
        <w:rPr>
          <w:rFonts w:ascii="宋体" w:hAnsi="宋体" w:hint="eastAsia"/>
          <w:b/>
          <w:szCs w:val="21"/>
        </w:rPr>
        <w:t>3</w:t>
      </w:r>
      <w:r w:rsidRPr="003F4714">
        <w:rPr>
          <w:rFonts w:ascii="宋体" w:hAnsi="宋体" w:hint="eastAsia"/>
          <w:b/>
          <w:szCs w:val="21"/>
        </w:rPr>
        <w:t>分,共</w:t>
      </w:r>
      <w:r w:rsidR="00A82918">
        <w:rPr>
          <w:rFonts w:ascii="宋体" w:hAnsi="宋体" w:hint="eastAsia"/>
          <w:b/>
          <w:szCs w:val="21"/>
        </w:rPr>
        <w:t>15</w:t>
      </w:r>
      <w:r w:rsidRPr="003F4714">
        <w:rPr>
          <w:rFonts w:ascii="宋体" w:hAnsi="宋体" w:hint="eastAsia"/>
          <w:b/>
          <w:szCs w:val="21"/>
        </w:rPr>
        <w:t>分。请把答案写在答题纸的相应位置上。)</w:t>
      </w:r>
    </w:p>
    <w:p w14:paraId="3C9D759C" w14:textId="77777777" w:rsidR="000C0869" w:rsidRPr="002D1B50" w:rsidRDefault="003F4714" w:rsidP="002D1B50">
      <w:pPr>
        <w:spacing w:line="360" w:lineRule="auto"/>
        <w:rPr>
          <w:rFonts w:ascii="宋体" w:hAnsi="宋体"/>
          <w:szCs w:val="21"/>
        </w:rPr>
      </w:pPr>
      <w:r>
        <w:rPr>
          <w:rFonts w:ascii="宋体" w:hAnsi="宋体" w:hint="eastAsia"/>
          <w:szCs w:val="21"/>
        </w:rPr>
        <w:t>1</w:t>
      </w:r>
      <w:r w:rsidRPr="002D1B50">
        <w:rPr>
          <w:rFonts w:ascii="宋体" w:hAnsi="宋体" w:hint="eastAsia"/>
          <w:szCs w:val="21"/>
        </w:rPr>
        <w:t>．</w:t>
      </w:r>
      <w:r w:rsidR="000C0869" w:rsidRPr="002D1B50">
        <w:rPr>
          <w:rFonts w:ascii="宋体" w:hAnsi="宋体" w:hint="eastAsia"/>
          <w:szCs w:val="21"/>
        </w:rPr>
        <w:t xml:space="preserve">中药：我国传统药物的总称，是指在中医药理论指导下用以防病治病的药物。       </w:t>
      </w:r>
    </w:p>
    <w:p w14:paraId="7FB5B224" w14:textId="1293BFB0" w:rsidR="000C0869" w:rsidRPr="002D1B50" w:rsidRDefault="000C0869" w:rsidP="002D1B50">
      <w:pPr>
        <w:spacing w:line="360" w:lineRule="auto"/>
        <w:rPr>
          <w:rFonts w:ascii="宋体" w:hAnsi="宋体"/>
          <w:szCs w:val="21"/>
        </w:rPr>
      </w:pPr>
      <w:r w:rsidRPr="002D1B50">
        <w:rPr>
          <w:rFonts w:ascii="宋体" w:hAnsi="宋体" w:hint="eastAsia"/>
          <w:szCs w:val="21"/>
        </w:rPr>
        <w:t>2．</w:t>
      </w:r>
      <w:r w:rsidR="00BF74C9">
        <w:rPr>
          <w:rFonts w:ascii="宋体" w:hAnsi="宋体" w:hint="eastAsia"/>
          <w:szCs w:val="21"/>
        </w:rPr>
        <w:t>引火归元</w:t>
      </w:r>
      <w:r w:rsidRPr="002D1B50">
        <w:rPr>
          <w:rFonts w:ascii="宋体" w:hAnsi="宋体" w:hint="eastAsia"/>
          <w:szCs w:val="21"/>
        </w:rPr>
        <w:t>：</w:t>
      </w:r>
      <w:r w:rsidR="00BF74C9">
        <w:rPr>
          <w:rFonts w:ascii="宋体" w:hAnsi="宋体" w:hint="eastAsia"/>
          <w:szCs w:val="21"/>
        </w:rPr>
        <w:t>使下元虚衰所致上浮之虚阳回归故里的方法。</w:t>
      </w:r>
    </w:p>
    <w:p w14:paraId="7880126D" w14:textId="07165DCF" w:rsidR="000C0869" w:rsidRDefault="000C0869" w:rsidP="00BF74C9">
      <w:pPr>
        <w:spacing w:line="360" w:lineRule="auto"/>
        <w:rPr>
          <w:rFonts w:ascii="宋体" w:hAnsi="宋体"/>
          <w:szCs w:val="21"/>
        </w:rPr>
      </w:pPr>
      <w:r w:rsidRPr="002D1B50">
        <w:rPr>
          <w:rFonts w:ascii="宋体" w:hAnsi="宋体" w:hint="eastAsia"/>
          <w:szCs w:val="21"/>
        </w:rPr>
        <w:t>3．</w:t>
      </w:r>
      <w:r w:rsidR="00BF74C9">
        <w:rPr>
          <w:rFonts w:ascii="宋体" w:hAnsi="宋体" w:hint="eastAsia"/>
          <w:szCs w:val="21"/>
        </w:rPr>
        <w:t>十八反：</w:t>
      </w:r>
      <w:r w:rsidR="00BF74C9" w:rsidRPr="00BF74C9">
        <w:rPr>
          <w:rFonts w:ascii="宋体" w:hAnsi="宋体" w:hint="eastAsia"/>
          <w:szCs w:val="21"/>
        </w:rPr>
        <w:t>本草名言十八反，半蒌贝蔹及攻乌，藻戟遂芫俱战草，诸参辛芍叛藜芦。</w:t>
      </w:r>
    </w:p>
    <w:p w14:paraId="001992EA" w14:textId="7B432FDF" w:rsidR="00BF74C9" w:rsidRPr="00BF74C9" w:rsidRDefault="00BF74C9" w:rsidP="00BF74C9">
      <w:pPr>
        <w:spacing w:line="360" w:lineRule="auto"/>
        <w:rPr>
          <w:rFonts w:ascii="宋体" w:hAnsi="宋体"/>
          <w:szCs w:val="21"/>
        </w:rPr>
      </w:pPr>
      <w:r w:rsidRPr="00BF74C9">
        <w:rPr>
          <w:rFonts w:ascii="宋体" w:hAnsi="宋体" w:hint="eastAsia"/>
          <w:szCs w:val="21"/>
        </w:rPr>
        <w:t>乌头反半夏、瓜蒌、贝母、白蔹、白及；甘草反海藻、大戟、甘遂、芫花；藜芦反人参、苦参、沙参、丹参、玄参、细辛、芍药。</w:t>
      </w:r>
      <w:r>
        <w:rPr>
          <w:rFonts w:ascii="宋体" w:hAnsi="宋体" w:hint="eastAsia"/>
          <w:szCs w:val="21"/>
        </w:rPr>
        <w:t>（写出歌诀或具体药物均可）</w:t>
      </w:r>
    </w:p>
    <w:p w14:paraId="644FC978" w14:textId="4F0B5A19" w:rsidR="000C0869" w:rsidRPr="00BF74C9" w:rsidRDefault="000C0869" w:rsidP="002D1B50">
      <w:pPr>
        <w:spacing w:line="360" w:lineRule="auto"/>
        <w:rPr>
          <w:rFonts w:ascii="宋体" w:hAnsi="宋体"/>
          <w:szCs w:val="21"/>
        </w:rPr>
      </w:pPr>
      <w:r w:rsidRPr="002D1B50">
        <w:rPr>
          <w:rFonts w:ascii="宋体" w:hAnsi="宋体" w:hint="eastAsia"/>
          <w:szCs w:val="21"/>
        </w:rPr>
        <w:t>4．</w:t>
      </w:r>
      <w:r w:rsidR="00BF74C9">
        <w:rPr>
          <w:rFonts w:ascii="宋体" w:hAnsi="宋体" w:hint="eastAsia"/>
          <w:szCs w:val="21"/>
        </w:rPr>
        <w:t>温里</w:t>
      </w:r>
      <w:r w:rsidRPr="002D1B50">
        <w:rPr>
          <w:rFonts w:ascii="宋体" w:hAnsi="宋体" w:hint="eastAsia"/>
          <w:szCs w:val="21"/>
        </w:rPr>
        <w:t>药：</w:t>
      </w:r>
      <w:r w:rsidR="00BF74C9" w:rsidRPr="00BF74C9">
        <w:rPr>
          <w:rFonts w:ascii="宋体" w:hAnsi="宋体" w:hint="eastAsia"/>
          <w:szCs w:val="21"/>
        </w:rPr>
        <w:t>凡药性温热，有温里祛寒作用，用以治疗里寒证为主的药物，叫温里药。</w:t>
      </w:r>
    </w:p>
    <w:p w14:paraId="63F0F3C2" w14:textId="5FBC358D" w:rsidR="000C0869" w:rsidRPr="002D1B50" w:rsidRDefault="000C0869" w:rsidP="002D1B50">
      <w:pPr>
        <w:spacing w:line="360" w:lineRule="auto"/>
        <w:rPr>
          <w:rFonts w:ascii="宋体" w:hAnsi="宋体"/>
          <w:szCs w:val="21"/>
        </w:rPr>
      </w:pPr>
      <w:r w:rsidRPr="002D1B50">
        <w:rPr>
          <w:rFonts w:ascii="宋体" w:hAnsi="宋体" w:hint="eastAsia"/>
          <w:szCs w:val="21"/>
        </w:rPr>
        <w:t>5．</w:t>
      </w:r>
      <w:r w:rsidR="00BF74C9" w:rsidRPr="002D1B50">
        <w:rPr>
          <w:rFonts w:ascii="宋体" w:hAnsi="宋体" w:hint="eastAsia"/>
          <w:szCs w:val="21"/>
        </w:rPr>
        <w:t>相使：在性能功效方面有某些共性的药物配伍使用，而以一药为主，另一</w:t>
      </w:r>
      <w:r w:rsidR="00BF74C9">
        <w:rPr>
          <w:rFonts w:ascii="宋体" w:hAnsi="宋体" w:hint="eastAsia"/>
          <w:szCs w:val="21"/>
        </w:rPr>
        <w:t>药</w:t>
      </w:r>
      <w:r w:rsidR="00BF74C9" w:rsidRPr="002D1B50">
        <w:rPr>
          <w:rFonts w:ascii="宋体" w:hAnsi="宋体" w:hint="eastAsia"/>
          <w:szCs w:val="21"/>
        </w:rPr>
        <w:t>为辅，</w:t>
      </w:r>
      <w:r w:rsidR="00BF74C9">
        <w:rPr>
          <w:rFonts w:ascii="宋体" w:hAnsi="宋体" w:hint="eastAsia"/>
          <w:szCs w:val="21"/>
        </w:rPr>
        <w:t>辅药</w:t>
      </w:r>
      <w:r w:rsidR="00BF74C9" w:rsidRPr="002D1B50">
        <w:rPr>
          <w:rFonts w:ascii="宋体" w:hAnsi="宋体" w:hint="eastAsia"/>
          <w:szCs w:val="21"/>
        </w:rPr>
        <w:lastRenderedPageBreak/>
        <w:t>能提高主</w:t>
      </w:r>
      <w:r w:rsidR="00BF74C9">
        <w:rPr>
          <w:rFonts w:ascii="宋体" w:hAnsi="宋体" w:hint="eastAsia"/>
          <w:szCs w:val="21"/>
        </w:rPr>
        <w:t>药的</w:t>
      </w:r>
      <w:r w:rsidR="00BF74C9" w:rsidRPr="002D1B50">
        <w:rPr>
          <w:rFonts w:ascii="宋体" w:hAnsi="宋体" w:hint="eastAsia"/>
          <w:szCs w:val="21"/>
        </w:rPr>
        <w:t xml:space="preserve">疗效。  </w:t>
      </w:r>
    </w:p>
    <w:p w14:paraId="2DC43A49" w14:textId="77777777" w:rsidR="00A82918" w:rsidRPr="00A82918" w:rsidRDefault="00A82918" w:rsidP="00A82918">
      <w:pPr>
        <w:spacing w:line="360" w:lineRule="auto"/>
        <w:rPr>
          <w:rFonts w:ascii="宋体" w:hAnsi="宋体"/>
          <w:b/>
          <w:szCs w:val="21"/>
        </w:rPr>
      </w:pPr>
      <w:r w:rsidRPr="00A82918">
        <w:rPr>
          <w:rFonts w:ascii="宋体" w:hAnsi="宋体" w:hint="eastAsia"/>
          <w:b/>
          <w:szCs w:val="21"/>
        </w:rPr>
        <w:t>五、</w:t>
      </w:r>
      <w:r w:rsidR="0091793C" w:rsidRPr="00C049C1">
        <w:rPr>
          <w:rFonts w:ascii="宋体" w:hAnsi="宋体" w:hint="eastAsia"/>
          <w:b/>
          <w:color w:val="000000"/>
          <w:szCs w:val="21"/>
        </w:rPr>
        <w:t>简</w:t>
      </w:r>
      <w:r w:rsidRPr="00A82918">
        <w:rPr>
          <w:rFonts w:ascii="宋体" w:hAnsi="宋体" w:hint="eastAsia"/>
          <w:b/>
          <w:szCs w:val="21"/>
        </w:rPr>
        <w:t>答题(本大题共4小题，每小题10分，共40分。请在答题纸的相应位置上作答。)</w:t>
      </w:r>
    </w:p>
    <w:p w14:paraId="5BFCD012" w14:textId="40E9C562" w:rsidR="000972BB" w:rsidRDefault="005A4395" w:rsidP="000972BB">
      <w:pPr>
        <w:spacing w:line="360" w:lineRule="auto"/>
        <w:rPr>
          <w:rFonts w:ascii="宋体" w:hAnsi="宋体"/>
          <w:szCs w:val="21"/>
        </w:rPr>
      </w:pPr>
      <w:r w:rsidRPr="002D1B50">
        <w:rPr>
          <w:rFonts w:ascii="宋体" w:hAnsi="宋体" w:hint="eastAsia"/>
          <w:szCs w:val="21"/>
        </w:rPr>
        <w:t>1． 答案：</w:t>
      </w:r>
    </w:p>
    <w:p w14:paraId="63460FE0" w14:textId="57C52412" w:rsidR="000972BB" w:rsidRPr="000972BB" w:rsidRDefault="000972BB" w:rsidP="000972BB">
      <w:pPr>
        <w:spacing w:line="360" w:lineRule="auto"/>
        <w:rPr>
          <w:rFonts w:ascii="宋体" w:hAnsi="宋体"/>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同：川贝与浙贝均</w:t>
      </w:r>
      <w:r w:rsidRPr="000972BB">
        <w:rPr>
          <w:rFonts w:ascii="宋体" w:hAnsi="宋体" w:hint="eastAsia"/>
          <w:szCs w:val="21"/>
        </w:rPr>
        <w:t>苦寒，入肺、心</w:t>
      </w:r>
      <w:r>
        <w:rPr>
          <w:rFonts w:ascii="宋体" w:hAnsi="宋体" w:hint="eastAsia"/>
          <w:szCs w:val="21"/>
        </w:rPr>
        <w:t>经</w:t>
      </w:r>
      <w:r w:rsidRPr="000972BB">
        <w:rPr>
          <w:rFonts w:ascii="宋体" w:hAnsi="宋体" w:hint="eastAsia"/>
          <w:szCs w:val="21"/>
        </w:rPr>
        <w:t>，</w:t>
      </w:r>
      <w:r>
        <w:rPr>
          <w:rFonts w:ascii="宋体" w:hAnsi="宋体" w:hint="eastAsia"/>
          <w:szCs w:val="21"/>
        </w:rPr>
        <w:t>具有</w:t>
      </w:r>
      <w:r w:rsidRPr="000972BB">
        <w:rPr>
          <w:rFonts w:ascii="宋体" w:hAnsi="宋体" w:hint="eastAsia"/>
          <w:szCs w:val="21"/>
        </w:rPr>
        <w:t>清热化痰，散结消肿</w:t>
      </w:r>
      <w:r>
        <w:rPr>
          <w:rFonts w:ascii="宋体" w:hAnsi="宋体" w:hint="eastAsia"/>
          <w:szCs w:val="21"/>
        </w:rPr>
        <w:t>之功</w:t>
      </w:r>
      <w:r w:rsidRPr="000972BB">
        <w:rPr>
          <w:rFonts w:ascii="宋体" w:hAnsi="宋体" w:hint="eastAsia"/>
          <w:szCs w:val="21"/>
        </w:rPr>
        <w:t>，主治热痰咳嗽、瘰疬、疮痈。</w:t>
      </w:r>
      <w:r>
        <w:rPr>
          <w:rFonts w:ascii="宋体" w:hAnsi="宋体" w:hint="eastAsia"/>
          <w:szCs w:val="21"/>
        </w:rPr>
        <w:t>（</w:t>
      </w:r>
      <w:r>
        <w:rPr>
          <w:rFonts w:ascii="宋体" w:hAnsi="宋体"/>
          <w:szCs w:val="21"/>
        </w:rPr>
        <w:t>2</w:t>
      </w:r>
      <w:r>
        <w:rPr>
          <w:rFonts w:ascii="宋体" w:hAnsi="宋体" w:hint="eastAsia"/>
          <w:szCs w:val="21"/>
        </w:rPr>
        <w:t>分）</w:t>
      </w:r>
    </w:p>
    <w:p w14:paraId="3D9D0ED4" w14:textId="487FBA08" w:rsidR="000972BB" w:rsidRDefault="000972BB" w:rsidP="000972BB">
      <w:pPr>
        <w:spacing w:line="360" w:lineRule="auto"/>
        <w:ind w:firstLine="430"/>
        <w:rPr>
          <w:rFonts w:ascii="宋体" w:hAnsi="宋体"/>
          <w:szCs w:val="21"/>
        </w:rPr>
      </w:pPr>
      <w:r>
        <w:rPr>
          <w:rFonts w:ascii="宋体" w:hAnsi="宋体" w:hint="eastAsia"/>
          <w:szCs w:val="21"/>
        </w:rPr>
        <w:t>异：川贝：</w:t>
      </w:r>
      <w:r w:rsidRPr="000972BB">
        <w:rPr>
          <w:rFonts w:ascii="宋体" w:hAnsi="宋体" w:hint="eastAsia"/>
          <w:szCs w:val="21"/>
        </w:rPr>
        <w:t>甘凉，滋润性强，</w:t>
      </w:r>
      <w:r>
        <w:rPr>
          <w:rFonts w:ascii="宋体" w:hAnsi="宋体" w:hint="eastAsia"/>
          <w:szCs w:val="21"/>
        </w:rPr>
        <w:t>能</w:t>
      </w:r>
      <w:r w:rsidRPr="000972BB">
        <w:rPr>
          <w:rFonts w:ascii="宋体" w:hAnsi="宋体" w:hint="eastAsia"/>
          <w:szCs w:val="21"/>
        </w:rPr>
        <w:t>清润肺气</w:t>
      </w:r>
      <w:r>
        <w:rPr>
          <w:rFonts w:ascii="宋体" w:hAnsi="宋体" w:hint="eastAsia"/>
          <w:szCs w:val="21"/>
        </w:rPr>
        <w:t>以</w:t>
      </w:r>
      <w:r w:rsidRPr="000972BB">
        <w:rPr>
          <w:rFonts w:ascii="宋体" w:hAnsi="宋体" w:hint="eastAsia"/>
          <w:szCs w:val="21"/>
        </w:rPr>
        <w:t>止咳，主治肺虚久咳或肺燥干咳</w:t>
      </w:r>
    </w:p>
    <w:p w14:paraId="0CC71C4E" w14:textId="26E2F919" w:rsidR="005A4395" w:rsidRDefault="000972BB" w:rsidP="000972BB">
      <w:pPr>
        <w:spacing w:line="360" w:lineRule="auto"/>
        <w:ind w:firstLineChars="700" w:firstLine="1470"/>
        <w:rPr>
          <w:rFonts w:ascii="宋体" w:hAnsi="宋体"/>
          <w:szCs w:val="21"/>
        </w:rPr>
      </w:pPr>
      <w:r w:rsidRPr="000972BB">
        <w:rPr>
          <w:rFonts w:ascii="宋体" w:hAnsi="宋体" w:hint="eastAsia"/>
          <w:szCs w:val="21"/>
        </w:rPr>
        <w:t>少痰证。</w:t>
      </w:r>
      <w:r>
        <w:rPr>
          <w:rFonts w:ascii="宋体" w:hAnsi="宋体" w:hint="eastAsia"/>
          <w:szCs w:val="21"/>
        </w:rPr>
        <w:t>（4分）</w:t>
      </w:r>
    </w:p>
    <w:p w14:paraId="46930555" w14:textId="77777777" w:rsidR="000972BB" w:rsidRDefault="000972BB" w:rsidP="000972BB">
      <w:pPr>
        <w:spacing w:line="360" w:lineRule="auto"/>
        <w:ind w:firstLine="430"/>
        <w:rPr>
          <w:rFonts w:ascii="宋体" w:hAnsi="宋体"/>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浙贝：</w:t>
      </w:r>
      <w:r w:rsidRPr="000972BB">
        <w:rPr>
          <w:rFonts w:ascii="宋体" w:hAnsi="宋体" w:hint="eastAsia"/>
          <w:szCs w:val="21"/>
        </w:rPr>
        <w:t>苦寒，开泄力大，清散肺热作用较强，主治外感风热或痰火郁结之咳嗽。</w:t>
      </w:r>
    </w:p>
    <w:p w14:paraId="5329C4D6" w14:textId="78826797" w:rsidR="000972BB" w:rsidRPr="000972BB" w:rsidRDefault="000972BB" w:rsidP="000972BB">
      <w:pPr>
        <w:spacing w:line="360" w:lineRule="auto"/>
        <w:ind w:firstLineChars="700" w:firstLine="1470"/>
        <w:rPr>
          <w:rFonts w:ascii="宋体" w:hAnsi="宋体"/>
          <w:szCs w:val="21"/>
        </w:rPr>
      </w:pPr>
      <w:r w:rsidRPr="000972BB">
        <w:rPr>
          <w:rFonts w:ascii="宋体" w:hAnsi="宋体" w:hint="eastAsia"/>
          <w:szCs w:val="21"/>
        </w:rPr>
        <w:t>且散结消肿作用较川贝强。</w:t>
      </w:r>
      <w:r>
        <w:rPr>
          <w:rFonts w:ascii="宋体" w:hAnsi="宋体" w:hint="eastAsia"/>
          <w:szCs w:val="21"/>
        </w:rPr>
        <w:t>（4分）</w:t>
      </w:r>
    </w:p>
    <w:p w14:paraId="1F5061CA" w14:textId="4734AF71" w:rsidR="000972BB" w:rsidRPr="002D1B50" w:rsidRDefault="000972BB" w:rsidP="000972BB">
      <w:pPr>
        <w:spacing w:line="360" w:lineRule="auto"/>
        <w:rPr>
          <w:rFonts w:ascii="宋体" w:hAnsi="宋体"/>
          <w:szCs w:val="21"/>
        </w:rPr>
      </w:pPr>
      <w:r>
        <w:rPr>
          <w:rFonts w:ascii="宋体" w:hAnsi="宋体"/>
          <w:szCs w:val="21"/>
        </w:rPr>
        <w:t>2</w:t>
      </w:r>
      <w:r w:rsidRPr="002D1B50">
        <w:rPr>
          <w:rFonts w:ascii="宋体" w:hAnsi="宋体" w:hint="eastAsia"/>
          <w:szCs w:val="21"/>
        </w:rPr>
        <w:t>．答案：清肺火：石膏、黄芩。（</w:t>
      </w:r>
      <w:r>
        <w:rPr>
          <w:rFonts w:ascii="宋体" w:hAnsi="宋体" w:hint="eastAsia"/>
          <w:szCs w:val="21"/>
        </w:rPr>
        <w:t>2</w:t>
      </w:r>
      <w:r w:rsidRPr="002D1B50">
        <w:rPr>
          <w:rFonts w:ascii="宋体" w:hAnsi="宋体" w:hint="eastAsia"/>
          <w:szCs w:val="21"/>
        </w:rPr>
        <w:t>分）清肝火：</w:t>
      </w:r>
      <w:r>
        <w:rPr>
          <w:rFonts w:ascii="宋体" w:hAnsi="宋体" w:hint="eastAsia"/>
          <w:szCs w:val="21"/>
        </w:rPr>
        <w:t>决明子</w:t>
      </w:r>
      <w:r w:rsidRPr="002D1B50">
        <w:rPr>
          <w:rFonts w:ascii="宋体" w:hAnsi="宋体" w:hint="eastAsia"/>
          <w:szCs w:val="21"/>
        </w:rPr>
        <w:t>、夏枯草。（</w:t>
      </w:r>
      <w:r>
        <w:rPr>
          <w:rFonts w:ascii="宋体" w:hAnsi="宋体" w:hint="eastAsia"/>
          <w:szCs w:val="21"/>
        </w:rPr>
        <w:t>2</w:t>
      </w:r>
      <w:r w:rsidRPr="002D1B50">
        <w:rPr>
          <w:rFonts w:ascii="宋体" w:hAnsi="宋体" w:hint="eastAsia"/>
          <w:szCs w:val="21"/>
        </w:rPr>
        <w:t>分）清胃火：知母、黄连。（</w:t>
      </w:r>
      <w:r>
        <w:rPr>
          <w:rFonts w:ascii="宋体" w:hAnsi="宋体" w:hint="eastAsia"/>
          <w:szCs w:val="21"/>
        </w:rPr>
        <w:t>2</w:t>
      </w:r>
      <w:r w:rsidRPr="002D1B50">
        <w:rPr>
          <w:rFonts w:ascii="宋体" w:hAnsi="宋体" w:hint="eastAsia"/>
          <w:szCs w:val="21"/>
        </w:rPr>
        <w:t>分）清心火：连翘、</w:t>
      </w:r>
      <w:r>
        <w:rPr>
          <w:rFonts w:ascii="宋体" w:hAnsi="宋体" w:hint="eastAsia"/>
          <w:szCs w:val="21"/>
        </w:rPr>
        <w:t>淡</w:t>
      </w:r>
      <w:r w:rsidRPr="002D1B50">
        <w:rPr>
          <w:rFonts w:ascii="宋体" w:hAnsi="宋体" w:hint="eastAsia"/>
          <w:szCs w:val="21"/>
        </w:rPr>
        <w:t>竹叶。（</w:t>
      </w:r>
      <w:r>
        <w:rPr>
          <w:rFonts w:ascii="宋体" w:hAnsi="宋体" w:hint="eastAsia"/>
          <w:szCs w:val="21"/>
        </w:rPr>
        <w:t>2</w:t>
      </w:r>
      <w:r w:rsidRPr="002D1B50">
        <w:rPr>
          <w:rFonts w:ascii="宋体" w:hAnsi="宋体" w:hint="eastAsia"/>
          <w:szCs w:val="21"/>
        </w:rPr>
        <w:t>分）</w:t>
      </w:r>
      <w:r>
        <w:rPr>
          <w:rFonts w:ascii="宋体" w:hAnsi="宋体" w:hint="eastAsia"/>
          <w:szCs w:val="21"/>
        </w:rPr>
        <w:t>泻</w:t>
      </w:r>
      <w:r w:rsidRPr="002D1B50">
        <w:rPr>
          <w:rFonts w:ascii="宋体" w:hAnsi="宋体" w:hint="eastAsia"/>
          <w:szCs w:val="21"/>
        </w:rPr>
        <w:t>相火：知母、黄柏。（</w:t>
      </w:r>
      <w:r>
        <w:rPr>
          <w:rFonts w:ascii="宋体" w:hAnsi="宋体" w:hint="eastAsia"/>
          <w:szCs w:val="21"/>
        </w:rPr>
        <w:t>2</w:t>
      </w:r>
      <w:r w:rsidRPr="002D1B50">
        <w:rPr>
          <w:rFonts w:ascii="宋体" w:hAnsi="宋体" w:hint="eastAsia"/>
          <w:szCs w:val="21"/>
        </w:rPr>
        <w:t>分）</w:t>
      </w:r>
    </w:p>
    <w:p w14:paraId="435D19D3" w14:textId="647A78E2" w:rsidR="00C347A5" w:rsidRPr="002D1B50" w:rsidRDefault="00D228C5" w:rsidP="002D1B50">
      <w:pPr>
        <w:spacing w:line="360" w:lineRule="auto"/>
        <w:rPr>
          <w:rFonts w:ascii="宋体" w:hAnsi="宋体"/>
          <w:szCs w:val="21"/>
        </w:rPr>
      </w:pPr>
      <w:r>
        <w:rPr>
          <w:rFonts w:ascii="宋体" w:hAnsi="宋体" w:hint="eastAsia"/>
          <w:szCs w:val="21"/>
        </w:rPr>
        <w:t>3</w:t>
      </w:r>
      <w:r w:rsidR="005A4395" w:rsidRPr="002D1B50">
        <w:rPr>
          <w:rFonts w:ascii="宋体" w:hAnsi="宋体" w:hint="eastAsia"/>
          <w:szCs w:val="21"/>
        </w:rPr>
        <w:t>．</w:t>
      </w:r>
      <w:r w:rsidR="003F4714" w:rsidRPr="002D1B50">
        <w:rPr>
          <w:rFonts w:ascii="宋体" w:hAnsi="宋体" w:hint="eastAsia"/>
          <w:szCs w:val="21"/>
        </w:rPr>
        <w:t>答案：</w:t>
      </w:r>
      <w:r w:rsidR="00C347A5" w:rsidRPr="002D1B50">
        <w:rPr>
          <w:rFonts w:ascii="宋体" w:hAnsi="宋体" w:hint="eastAsia"/>
          <w:szCs w:val="21"/>
        </w:rPr>
        <w:t>凡是气味芳香，</w:t>
      </w:r>
      <w:r w:rsidR="00D31570">
        <w:rPr>
          <w:rFonts w:ascii="宋体" w:hAnsi="宋体" w:hint="eastAsia"/>
          <w:szCs w:val="21"/>
        </w:rPr>
        <w:t>性偏温燥，</w:t>
      </w:r>
      <w:r w:rsidR="00C347A5" w:rsidRPr="002D1B50">
        <w:rPr>
          <w:rFonts w:ascii="宋体" w:hAnsi="宋体" w:hint="eastAsia"/>
          <w:szCs w:val="21"/>
        </w:rPr>
        <w:t>以化湿运脾为主要功效的药物，称为芳香化湿药。</w:t>
      </w:r>
      <w:r w:rsidRPr="002D1B50">
        <w:rPr>
          <w:rFonts w:ascii="宋体" w:hAnsi="宋体" w:hint="eastAsia"/>
          <w:szCs w:val="21"/>
        </w:rPr>
        <w:t>（</w:t>
      </w:r>
      <w:r>
        <w:rPr>
          <w:rFonts w:ascii="宋体" w:hAnsi="宋体" w:hint="eastAsia"/>
          <w:szCs w:val="21"/>
        </w:rPr>
        <w:t>4</w:t>
      </w:r>
      <w:r w:rsidRPr="002D1B50">
        <w:rPr>
          <w:rFonts w:ascii="宋体" w:hAnsi="宋体" w:hint="eastAsia"/>
          <w:szCs w:val="21"/>
        </w:rPr>
        <w:t>分）</w:t>
      </w:r>
    </w:p>
    <w:p w14:paraId="0F19C524" w14:textId="77777777" w:rsidR="00D31570" w:rsidRDefault="00C347A5" w:rsidP="002D1B50">
      <w:pPr>
        <w:spacing w:line="360" w:lineRule="auto"/>
        <w:rPr>
          <w:rFonts w:ascii="宋体" w:hAnsi="宋体"/>
          <w:szCs w:val="21"/>
        </w:rPr>
      </w:pPr>
      <w:r w:rsidRPr="002D1B50">
        <w:rPr>
          <w:rFonts w:ascii="宋体" w:hAnsi="宋体" w:hint="eastAsia"/>
          <w:szCs w:val="21"/>
        </w:rPr>
        <w:t>芳香化湿药具有宣化湿浊，醒脾健胃的功效。</w:t>
      </w:r>
      <w:r w:rsidR="00D31570">
        <w:rPr>
          <w:rFonts w:ascii="宋体" w:hAnsi="宋体" w:hint="eastAsia"/>
          <w:szCs w:val="21"/>
        </w:rPr>
        <w:t>部分</w:t>
      </w:r>
      <w:r w:rsidR="00D31570" w:rsidRPr="002D1B50">
        <w:rPr>
          <w:rFonts w:ascii="宋体" w:hAnsi="宋体" w:hint="eastAsia"/>
          <w:szCs w:val="21"/>
        </w:rPr>
        <w:t>药物兼有</w:t>
      </w:r>
      <w:r w:rsidR="00D31570">
        <w:rPr>
          <w:rFonts w:ascii="宋体" w:hAnsi="宋体" w:hint="eastAsia"/>
          <w:szCs w:val="21"/>
        </w:rPr>
        <w:t>解暑、辟秽等</w:t>
      </w:r>
      <w:r w:rsidR="00D31570" w:rsidRPr="002D1B50">
        <w:rPr>
          <w:rFonts w:ascii="宋体" w:hAnsi="宋体" w:hint="eastAsia"/>
          <w:szCs w:val="21"/>
        </w:rPr>
        <w:t>作用。</w:t>
      </w:r>
      <w:r w:rsidRPr="002D1B50">
        <w:rPr>
          <w:rFonts w:ascii="宋体" w:hAnsi="宋体" w:hint="eastAsia"/>
          <w:szCs w:val="21"/>
        </w:rPr>
        <w:t>（</w:t>
      </w:r>
      <w:r w:rsidR="00D228C5">
        <w:rPr>
          <w:rFonts w:ascii="宋体" w:hAnsi="宋体" w:hint="eastAsia"/>
          <w:szCs w:val="21"/>
        </w:rPr>
        <w:t>3</w:t>
      </w:r>
      <w:r w:rsidRPr="002D1B50">
        <w:rPr>
          <w:rFonts w:ascii="宋体" w:hAnsi="宋体" w:hint="eastAsia"/>
          <w:szCs w:val="21"/>
        </w:rPr>
        <w:t>分）</w:t>
      </w:r>
    </w:p>
    <w:p w14:paraId="65B49176" w14:textId="3FC3434A" w:rsidR="00C347A5" w:rsidRDefault="00D31570" w:rsidP="002D1B50">
      <w:pPr>
        <w:spacing w:line="360" w:lineRule="auto"/>
        <w:rPr>
          <w:rFonts w:ascii="宋体" w:hAnsi="宋体"/>
          <w:szCs w:val="21"/>
        </w:rPr>
      </w:pPr>
      <w:r w:rsidRPr="002D1B50">
        <w:rPr>
          <w:rFonts w:ascii="宋体" w:hAnsi="宋体" w:hint="eastAsia"/>
          <w:szCs w:val="21"/>
        </w:rPr>
        <w:t>芳香</w:t>
      </w:r>
      <w:r>
        <w:rPr>
          <w:rFonts w:ascii="宋体" w:hAnsi="宋体" w:hint="eastAsia"/>
          <w:szCs w:val="21"/>
        </w:rPr>
        <w:t>化湿药主要治疗湿阻中焦证，表现为脘腹痞满、呕吐、大便溏、食少体倦、舌苔白腻等症。</w:t>
      </w:r>
      <w:r w:rsidR="00C347A5" w:rsidRPr="002D1B50">
        <w:rPr>
          <w:rFonts w:ascii="宋体" w:hAnsi="宋体" w:hint="eastAsia"/>
          <w:szCs w:val="21"/>
        </w:rPr>
        <w:t>（</w:t>
      </w:r>
      <w:r w:rsidR="00D228C5">
        <w:rPr>
          <w:rFonts w:ascii="宋体" w:hAnsi="宋体" w:hint="eastAsia"/>
          <w:szCs w:val="21"/>
        </w:rPr>
        <w:t>3</w:t>
      </w:r>
      <w:r w:rsidR="00C347A5" w:rsidRPr="002D1B50">
        <w:rPr>
          <w:rFonts w:ascii="宋体" w:hAnsi="宋体" w:hint="eastAsia"/>
          <w:szCs w:val="21"/>
        </w:rPr>
        <w:t>分）</w:t>
      </w:r>
    </w:p>
    <w:p w14:paraId="52CDC69B" w14:textId="03467387" w:rsidR="00D31570" w:rsidRPr="00D31570" w:rsidRDefault="00D31570" w:rsidP="00D31570">
      <w:pPr>
        <w:spacing w:line="360" w:lineRule="auto"/>
        <w:rPr>
          <w:rFonts w:ascii="宋体" w:hAnsi="宋体"/>
          <w:szCs w:val="21"/>
        </w:rPr>
      </w:pPr>
      <w:r>
        <w:rPr>
          <w:rFonts w:ascii="宋体" w:hAnsi="宋体" w:hint="eastAsia"/>
          <w:szCs w:val="21"/>
        </w:rPr>
        <w:t>4</w:t>
      </w:r>
      <w:r w:rsidRPr="002D1B50">
        <w:rPr>
          <w:rFonts w:ascii="宋体" w:hAnsi="宋体" w:hint="eastAsia"/>
          <w:szCs w:val="21"/>
        </w:rPr>
        <w:t>．</w:t>
      </w:r>
      <w:r>
        <w:rPr>
          <w:rFonts w:ascii="宋体" w:hAnsi="宋体" w:hint="eastAsia"/>
          <w:szCs w:val="21"/>
        </w:rPr>
        <w:t>答案：</w:t>
      </w:r>
      <w:r w:rsidRPr="00D31570">
        <w:rPr>
          <w:rFonts w:ascii="宋体" w:hAnsi="宋体" w:hint="eastAsia"/>
          <w:szCs w:val="21"/>
        </w:rPr>
        <w:t>生姜辛散温通，能温胃散寒，和中降逆，其止呕功良，素有“呕家圣药”之称。对胃寒呕吐最为适合。(</w:t>
      </w:r>
      <w:r w:rsidR="00BF74C9">
        <w:rPr>
          <w:rFonts w:ascii="宋体" w:hAnsi="宋体"/>
          <w:szCs w:val="21"/>
        </w:rPr>
        <w:t>4</w:t>
      </w:r>
      <w:r w:rsidRPr="00D31570">
        <w:rPr>
          <w:rFonts w:ascii="宋体" w:hAnsi="宋体" w:hint="eastAsia"/>
          <w:szCs w:val="21"/>
        </w:rPr>
        <w:t>分)</w:t>
      </w:r>
    </w:p>
    <w:p w14:paraId="3B49006D" w14:textId="3B74830F" w:rsidR="00D31570" w:rsidRPr="00D31570" w:rsidRDefault="00D31570" w:rsidP="00D31570">
      <w:pPr>
        <w:spacing w:line="360" w:lineRule="auto"/>
        <w:rPr>
          <w:rFonts w:ascii="宋体" w:hAnsi="宋体"/>
          <w:szCs w:val="21"/>
        </w:rPr>
      </w:pPr>
      <w:r w:rsidRPr="00D31570">
        <w:rPr>
          <w:rFonts w:ascii="宋体" w:hAnsi="宋体" w:hint="eastAsia"/>
          <w:szCs w:val="21"/>
        </w:rPr>
        <w:t xml:space="preserve"> 广藿香既能芳香化湿浊，又能和中止呕，故以治疗湿浊中阻所致的呕吐最为捷要。(</w:t>
      </w:r>
      <w:r w:rsidR="00BF74C9">
        <w:rPr>
          <w:rFonts w:ascii="宋体" w:hAnsi="宋体"/>
          <w:szCs w:val="21"/>
        </w:rPr>
        <w:t>3</w:t>
      </w:r>
      <w:r w:rsidRPr="00D31570">
        <w:rPr>
          <w:rFonts w:ascii="宋体" w:hAnsi="宋体" w:hint="eastAsia"/>
          <w:szCs w:val="21"/>
        </w:rPr>
        <w:t>分)</w:t>
      </w:r>
    </w:p>
    <w:p w14:paraId="40F95582" w14:textId="1F3F2441" w:rsidR="00D31570" w:rsidRDefault="00D31570" w:rsidP="00D31570">
      <w:pPr>
        <w:spacing w:line="360" w:lineRule="auto"/>
        <w:rPr>
          <w:rFonts w:ascii="宋体" w:hAnsi="宋体"/>
          <w:szCs w:val="21"/>
        </w:rPr>
      </w:pPr>
      <w:r w:rsidRPr="00D31570">
        <w:rPr>
          <w:rFonts w:ascii="宋体" w:hAnsi="宋体" w:hint="eastAsia"/>
          <w:szCs w:val="21"/>
        </w:rPr>
        <w:t xml:space="preserve"> 枇杷叶苦降性微寒，入胃经长于清胃热，降胃气而止呕逆。用于治疗胃热呕吐。(</w:t>
      </w:r>
      <w:r w:rsidR="00BF74C9">
        <w:rPr>
          <w:rFonts w:ascii="宋体" w:hAnsi="宋体"/>
          <w:szCs w:val="21"/>
        </w:rPr>
        <w:t>3</w:t>
      </w:r>
      <w:r w:rsidRPr="00D31570">
        <w:rPr>
          <w:rFonts w:ascii="宋体" w:hAnsi="宋体" w:hint="eastAsia"/>
          <w:szCs w:val="21"/>
        </w:rPr>
        <w:t>分)</w:t>
      </w:r>
    </w:p>
    <w:p w14:paraId="58A39702" w14:textId="77777777" w:rsidR="00373853" w:rsidRPr="00A82918" w:rsidRDefault="00373853" w:rsidP="00373853">
      <w:pPr>
        <w:spacing w:line="360" w:lineRule="auto"/>
        <w:rPr>
          <w:rFonts w:ascii="宋体" w:hAnsi="宋体"/>
          <w:b/>
          <w:szCs w:val="21"/>
        </w:rPr>
      </w:pPr>
      <w:r w:rsidRPr="00A82918">
        <w:rPr>
          <w:rFonts w:ascii="宋体" w:hAnsi="宋体" w:hint="eastAsia"/>
          <w:b/>
          <w:szCs w:val="21"/>
        </w:rPr>
        <w:t>六、论述题(本大题共1小题，共20分。请在答题纸的相应位置上作答。)</w:t>
      </w:r>
    </w:p>
    <w:p w14:paraId="16E509CF" w14:textId="72FCBE87" w:rsidR="005A4395" w:rsidRDefault="003F4714" w:rsidP="002D1B50">
      <w:pPr>
        <w:spacing w:line="360" w:lineRule="auto"/>
        <w:rPr>
          <w:rFonts w:ascii="宋体" w:hAnsi="宋体"/>
          <w:szCs w:val="21"/>
        </w:rPr>
      </w:pPr>
      <w:r w:rsidRPr="002D1B50">
        <w:rPr>
          <w:rFonts w:ascii="宋体" w:hAnsi="宋体" w:hint="eastAsia"/>
          <w:szCs w:val="21"/>
        </w:rPr>
        <w:t>答案：</w:t>
      </w:r>
    </w:p>
    <w:p w14:paraId="3CB2CB2A" w14:textId="6EF119E6" w:rsidR="0075589F" w:rsidRPr="0075589F" w:rsidRDefault="0075589F" w:rsidP="0075589F">
      <w:pPr>
        <w:spacing w:line="360" w:lineRule="auto"/>
        <w:rPr>
          <w:rFonts w:ascii="宋体" w:hAnsi="宋体"/>
          <w:szCs w:val="21"/>
        </w:rPr>
      </w:pPr>
      <w:r w:rsidRPr="0075589F">
        <w:rPr>
          <w:rFonts w:ascii="宋体" w:hAnsi="宋体" w:hint="eastAsia"/>
          <w:szCs w:val="21"/>
        </w:rPr>
        <w:t>防已</w:t>
      </w:r>
      <w:r w:rsidR="00AF5C8A">
        <w:rPr>
          <w:rFonts w:ascii="宋体" w:hAnsi="宋体" w:hint="eastAsia"/>
          <w:szCs w:val="21"/>
        </w:rPr>
        <w:t>，</w:t>
      </w:r>
      <w:r w:rsidRPr="0075589F">
        <w:rPr>
          <w:rFonts w:ascii="宋体" w:hAnsi="宋体" w:hint="eastAsia"/>
          <w:szCs w:val="21"/>
        </w:rPr>
        <w:t>苦寒，沉降下行，利水消肿，治疗下焦湿热水肿；（</w:t>
      </w:r>
      <w:r>
        <w:rPr>
          <w:rFonts w:ascii="宋体" w:hAnsi="宋体"/>
          <w:szCs w:val="21"/>
        </w:rPr>
        <w:t>4</w:t>
      </w:r>
      <w:r w:rsidRPr="0075589F">
        <w:rPr>
          <w:rFonts w:ascii="宋体" w:hAnsi="宋体" w:hint="eastAsia"/>
          <w:szCs w:val="21"/>
        </w:rPr>
        <w:t>分）</w:t>
      </w:r>
    </w:p>
    <w:p w14:paraId="3228DC01" w14:textId="355E45AC" w:rsidR="0075589F" w:rsidRPr="0075589F" w:rsidRDefault="0075589F" w:rsidP="0075589F">
      <w:pPr>
        <w:spacing w:line="360" w:lineRule="auto"/>
        <w:rPr>
          <w:rFonts w:ascii="宋体" w:hAnsi="宋体"/>
          <w:szCs w:val="21"/>
        </w:rPr>
      </w:pPr>
      <w:r w:rsidRPr="0075589F">
        <w:rPr>
          <w:rFonts w:ascii="宋体" w:hAnsi="宋体" w:hint="eastAsia"/>
          <w:szCs w:val="21"/>
        </w:rPr>
        <w:t>茯苓，甘淡平，既能利水消肿，又能补气健脾，寒热虚实水肿均可应用；（</w:t>
      </w:r>
      <w:r>
        <w:rPr>
          <w:rFonts w:ascii="宋体" w:hAnsi="宋体"/>
          <w:szCs w:val="21"/>
        </w:rPr>
        <w:t>4</w:t>
      </w:r>
      <w:r w:rsidRPr="0075589F">
        <w:rPr>
          <w:rFonts w:ascii="宋体" w:hAnsi="宋体" w:hint="eastAsia"/>
          <w:szCs w:val="21"/>
        </w:rPr>
        <w:t>分）</w:t>
      </w:r>
    </w:p>
    <w:p w14:paraId="648CF2B8" w14:textId="327B7229" w:rsidR="0075589F" w:rsidRPr="0075589F" w:rsidRDefault="0075589F" w:rsidP="0075589F">
      <w:pPr>
        <w:spacing w:line="360" w:lineRule="auto"/>
        <w:rPr>
          <w:rFonts w:ascii="宋体" w:hAnsi="宋体"/>
          <w:szCs w:val="21"/>
        </w:rPr>
      </w:pPr>
      <w:r w:rsidRPr="0075589F">
        <w:rPr>
          <w:rFonts w:ascii="宋体" w:hAnsi="宋体" w:hint="eastAsia"/>
          <w:szCs w:val="21"/>
        </w:rPr>
        <w:t>黄芪</w:t>
      </w:r>
      <w:r w:rsidR="00AF5C8A">
        <w:rPr>
          <w:rFonts w:ascii="宋体" w:hAnsi="宋体" w:hint="eastAsia"/>
          <w:szCs w:val="21"/>
        </w:rPr>
        <w:t>，</w:t>
      </w:r>
      <w:r w:rsidRPr="0075589F">
        <w:rPr>
          <w:rFonts w:ascii="宋体" w:hAnsi="宋体" w:hint="eastAsia"/>
          <w:szCs w:val="21"/>
        </w:rPr>
        <w:t>甘温，补气健脾，行水消肿，用于脾虚水湿内停水肿，小便不利；（</w:t>
      </w:r>
      <w:r>
        <w:rPr>
          <w:rFonts w:ascii="宋体" w:hAnsi="宋体"/>
          <w:szCs w:val="21"/>
        </w:rPr>
        <w:t>4</w:t>
      </w:r>
      <w:r w:rsidRPr="0075589F">
        <w:rPr>
          <w:rFonts w:ascii="宋体" w:hAnsi="宋体" w:hint="eastAsia"/>
          <w:szCs w:val="21"/>
        </w:rPr>
        <w:t>分）</w:t>
      </w:r>
    </w:p>
    <w:p w14:paraId="0E486D51" w14:textId="6D747DCB" w:rsidR="0075589F" w:rsidRPr="0075589F" w:rsidRDefault="0075589F" w:rsidP="0075589F">
      <w:pPr>
        <w:spacing w:line="360" w:lineRule="auto"/>
        <w:rPr>
          <w:rFonts w:ascii="宋体" w:hAnsi="宋体"/>
          <w:szCs w:val="21"/>
        </w:rPr>
      </w:pPr>
      <w:r w:rsidRPr="0075589F">
        <w:rPr>
          <w:rFonts w:ascii="宋体" w:hAnsi="宋体" w:hint="eastAsia"/>
          <w:szCs w:val="21"/>
        </w:rPr>
        <w:t>葶苈子，辛苦大寒，泻肺平喘，利水消肿，用于肺气壅闭，水饮停聚之水肿胀满，小便不利。（</w:t>
      </w:r>
      <w:r>
        <w:rPr>
          <w:rFonts w:ascii="宋体" w:hAnsi="宋体"/>
          <w:szCs w:val="21"/>
        </w:rPr>
        <w:t>4</w:t>
      </w:r>
      <w:r w:rsidRPr="0075589F">
        <w:rPr>
          <w:rFonts w:ascii="宋体" w:hAnsi="宋体" w:hint="eastAsia"/>
          <w:szCs w:val="21"/>
        </w:rPr>
        <w:t>分）</w:t>
      </w:r>
    </w:p>
    <w:p w14:paraId="4F467ACC" w14:textId="1F2B04F1" w:rsidR="0075589F" w:rsidRDefault="0075589F" w:rsidP="0075589F">
      <w:pPr>
        <w:spacing w:line="360" w:lineRule="auto"/>
        <w:rPr>
          <w:rFonts w:ascii="宋体" w:hAnsi="宋体"/>
          <w:szCs w:val="21"/>
        </w:rPr>
      </w:pPr>
      <w:r w:rsidRPr="0075589F">
        <w:rPr>
          <w:rFonts w:ascii="宋体" w:hAnsi="宋体" w:hint="eastAsia"/>
          <w:szCs w:val="21"/>
        </w:rPr>
        <w:t>麻黄，辛温，宣肺利水消肿，用于水肿兼有表证（风水水肿）。（</w:t>
      </w:r>
      <w:r>
        <w:rPr>
          <w:rFonts w:ascii="宋体" w:hAnsi="宋体"/>
          <w:szCs w:val="21"/>
        </w:rPr>
        <w:t>4</w:t>
      </w:r>
      <w:r w:rsidRPr="0075589F">
        <w:rPr>
          <w:rFonts w:ascii="宋体" w:hAnsi="宋体" w:hint="eastAsia"/>
          <w:szCs w:val="21"/>
        </w:rPr>
        <w:t>分）</w:t>
      </w:r>
    </w:p>
    <w:p w14:paraId="6BB61B1F" w14:textId="77777777" w:rsidR="00C6657C" w:rsidRDefault="00C6657C" w:rsidP="002D1B50">
      <w:pPr>
        <w:spacing w:line="360" w:lineRule="auto"/>
        <w:rPr>
          <w:rFonts w:ascii="宋体" w:hAnsi="宋体"/>
          <w:szCs w:val="21"/>
        </w:rPr>
      </w:pPr>
    </w:p>
    <w:p w14:paraId="443B54B2" w14:textId="77777777" w:rsidR="00C6657C" w:rsidRDefault="00C6657C" w:rsidP="002D1B50">
      <w:pPr>
        <w:spacing w:line="360" w:lineRule="auto"/>
        <w:rPr>
          <w:rFonts w:ascii="宋体" w:hAnsi="宋体"/>
          <w:szCs w:val="21"/>
        </w:rPr>
      </w:pPr>
    </w:p>
    <w:p w14:paraId="0930A922" w14:textId="77777777" w:rsidR="00AF09B8" w:rsidRPr="009A0852" w:rsidRDefault="00AF09B8" w:rsidP="00AF09B8">
      <w:pPr>
        <w:jc w:val="center"/>
        <w:rPr>
          <w:b/>
          <w:sz w:val="32"/>
          <w:szCs w:val="32"/>
        </w:rPr>
      </w:pPr>
      <w:r w:rsidRPr="009A0852">
        <w:rPr>
          <w:rFonts w:ascii="楷体" w:eastAsia="楷体" w:hAnsi="楷体" w:hint="eastAsia"/>
          <w:b/>
          <w:sz w:val="32"/>
          <w:szCs w:val="32"/>
        </w:rPr>
        <w:lastRenderedPageBreak/>
        <w:t>第二部分：中药化学</w:t>
      </w:r>
    </w:p>
    <w:p w14:paraId="2AD53553" w14:textId="77777777" w:rsidR="00AF09B8" w:rsidRPr="009A0852" w:rsidRDefault="00AF09B8" w:rsidP="00AF09B8">
      <w:pPr>
        <w:spacing w:beforeLines="50" w:before="156" w:afterLines="50" w:after="156"/>
        <w:jc w:val="center"/>
        <w:rPr>
          <w:rFonts w:asciiTheme="minorEastAsia" w:eastAsiaTheme="minorEastAsia" w:hAnsiTheme="minorEastAsia"/>
          <w:b/>
          <w:sz w:val="32"/>
          <w:szCs w:val="32"/>
        </w:rPr>
      </w:pPr>
      <w:r w:rsidRPr="009A0852">
        <w:rPr>
          <w:rFonts w:asciiTheme="minorEastAsia" w:eastAsiaTheme="minorEastAsia" w:hAnsiTheme="minorEastAsia"/>
          <w:b/>
          <w:sz w:val="32"/>
          <w:szCs w:val="32"/>
        </w:rPr>
        <w:fldChar w:fldCharType="begin"/>
      </w:r>
      <w:r w:rsidRPr="009A0852">
        <w:rPr>
          <w:rFonts w:asciiTheme="minorEastAsia" w:eastAsiaTheme="minorEastAsia" w:hAnsiTheme="minorEastAsia" w:hint="eastAsia"/>
          <w:b/>
          <w:sz w:val="32"/>
          <w:szCs w:val="32"/>
        </w:rPr>
        <w:instrText>= 1 \* ROMAN</w:instrText>
      </w:r>
      <w:r w:rsidRPr="009A0852">
        <w:rPr>
          <w:rFonts w:asciiTheme="minorEastAsia" w:eastAsiaTheme="minorEastAsia" w:hAnsiTheme="minorEastAsia"/>
          <w:b/>
          <w:sz w:val="32"/>
          <w:szCs w:val="32"/>
        </w:rPr>
        <w:fldChar w:fldCharType="separate"/>
      </w:r>
      <w:r w:rsidRPr="009A0852">
        <w:rPr>
          <w:rFonts w:asciiTheme="minorEastAsia" w:eastAsiaTheme="minorEastAsia" w:hAnsiTheme="minorEastAsia"/>
          <w:b/>
          <w:noProof/>
          <w:sz w:val="32"/>
          <w:szCs w:val="32"/>
        </w:rPr>
        <w:t>I</w:t>
      </w:r>
      <w:r w:rsidRPr="009A0852">
        <w:rPr>
          <w:rFonts w:asciiTheme="minorEastAsia" w:eastAsiaTheme="minorEastAsia" w:hAnsiTheme="minorEastAsia"/>
          <w:b/>
          <w:sz w:val="32"/>
          <w:szCs w:val="32"/>
        </w:rPr>
        <w:fldChar w:fldCharType="end"/>
      </w:r>
      <w:r w:rsidRPr="009A0852">
        <w:rPr>
          <w:rFonts w:asciiTheme="minorEastAsia" w:eastAsiaTheme="minorEastAsia" w:hAnsiTheme="minorEastAsia" w:hint="eastAsia"/>
          <w:b/>
          <w:sz w:val="32"/>
          <w:szCs w:val="32"/>
        </w:rPr>
        <w:t>.课程简介</w:t>
      </w:r>
    </w:p>
    <w:p w14:paraId="506B7EED" w14:textId="77777777" w:rsidR="00AF09B8" w:rsidRPr="009A0852" w:rsidRDefault="00AF09B8" w:rsidP="009A0852">
      <w:pPr>
        <w:spacing w:line="360" w:lineRule="auto"/>
        <w:ind w:firstLineChars="200" w:firstLine="420"/>
        <w:rPr>
          <w:rFonts w:ascii="黑体" w:eastAsia="黑体" w:hAnsi="黑体"/>
          <w:bCs/>
        </w:rPr>
      </w:pPr>
      <w:r w:rsidRPr="009A0852">
        <w:rPr>
          <w:rFonts w:ascii="黑体" w:eastAsia="黑体" w:hAnsi="黑体"/>
          <w:bCs/>
        </w:rPr>
        <w:t>一、内容概述与要求</w:t>
      </w:r>
    </w:p>
    <w:p w14:paraId="69BA3758" w14:textId="77777777" w:rsidR="00AF09B8" w:rsidRDefault="00AF09B8" w:rsidP="009A0852">
      <w:pPr>
        <w:spacing w:line="360" w:lineRule="auto"/>
        <w:ind w:firstLineChars="200" w:firstLine="420"/>
        <w:rPr>
          <w:rFonts w:cs="Microsoft Yi Baiti"/>
          <w:szCs w:val="21"/>
        </w:rPr>
      </w:pPr>
      <w:r w:rsidRPr="00C009B0">
        <w:rPr>
          <w:rFonts w:cs="Microsoft Yi Baiti"/>
          <w:szCs w:val="21"/>
        </w:rPr>
        <w:t>《</w:t>
      </w:r>
      <w:r w:rsidRPr="00C009B0">
        <w:rPr>
          <w:rFonts w:cs="Kaiti SC Black"/>
          <w:szCs w:val="21"/>
        </w:rPr>
        <w:t>中药化学</w:t>
      </w:r>
      <w:r w:rsidRPr="00C009B0">
        <w:rPr>
          <w:rFonts w:cs="Microsoft Yi Baiti"/>
          <w:szCs w:val="21"/>
        </w:rPr>
        <w:t>》</w:t>
      </w:r>
      <w:r w:rsidRPr="00C009B0">
        <w:rPr>
          <w:rFonts w:cs="Microsoft Yi Baiti" w:hint="eastAsia"/>
          <w:szCs w:val="21"/>
        </w:rPr>
        <w:t>考试是为招收中药学专业专科接本科生而实施的入学考试。</w:t>
      </w:r>
      <w:r w:rsidRPr="00C009B0">
        <w:rPr>
          <w:rFonts w:cs="Microsoft Yi Baiti"/>
          <w:szCs w:val="21"/>
        </w:rPr>
        <w:t>《</w:t>
      </w:r>
      <w:r w:rsidRPr="00C009B0">
        <w:rPr>
          <w:rFonts w:cs="Kaiti SC Black"/>
          <w:szCs w:val="21"/>
        </w:rPr>
        <w:t>中药化学</w:t>
      </w:r>
      <w:r w:rsidRPr="00C009B0">
        <w:rPr>
          <w:rFonts w:cs="Microsoft Yi Baiti"/>
          <w:szCs w:val="21"/>
        </w:rPr>
        <w:t>》</w:t>
      </w:r>
      <w:r w:rsidRPr="00C009B0">
        <w:rPr>
          <w:rFonts w:cs="Kaiti SC Black" w:hint="eastAsia"/>
          <w:szCs w:val="21"/>
        </w:rPr>
        <w:t>是一门结合中医药基本理论，运用现代科学技术，特别是运用化学及物理学的理论和方法研究中药化学成分的学科，是中药学专业的专业基础课。</w:t>
      </w:r>
      <w:r w:rsidRPr="00843723">
        <w:rPr>
          <w:rFonts w:cs="Microsoft Yi Baiti" w:hint="eastAsia"/>
          <w:szCs w:val="21"/>
        </w:rPr>
        <w:t>考生应</w:t>
      </w:r>
      <w:r w:rsidRPr="00C009B0">
        <w:rPr>
          <w:rFonts w:cs="Microsoft Yi Baiti" w:hint="eastAsia"/>
          <w:szCs w:val="21"/>
        </w:rPr>
        <w:t>掌握中药中所含有效成分的结构类型、理化性质、提取、分离、检识的基本理论、基本知识和基本技能；熟悉中药所含有效成分的结构鉴定方法；了解各类型化学成分的生物合成途径及中药复方药效物质基础研究的一般方法。中药化学的主要内容是：中药中主要类型化合物（如苷类、黄酮类、生物碱类、蒽醌类、苯丙素类、萜类和挥发油类、皂苷类、强心苷类等）的基本概念、基本结构及分类、理化性质、提取分离、检识、结构鉴定等；某些常见中药中所含主要化学成分的结构、性质、提取、分离</w:t>
      </w:r>
      <w:r>
        <w:rPr>
          <w:rFonts w:cs="Microsoft Yi Baiti" w:hint="eastAsia"/>
          <w:szCs w:val="21"/>
        </w:rPr>
        <w:t>、</w:t>
      </w:r>
      <w:r w:rsidRPr="00C009B0">
        <w:rPr>
          <w:rFonts w:cs="Microsoft Yi Baiti" w:hint="eastAsia"/>
          <w:szCs w:val="21"/>
        </w:rPr>
        <w:t>检识和鉴定。考核重点是：中药</w:t>
      </w:r>
      <w:r>
        <w:rPr>
          <w:rFonts w:cs="Microsoft Yi Baiti" w:hint="eastAsia"/>
          <w:szCs w:val="21"/>
        </w:rPr>
        <w:t>中</w:t>
      </w:r>
      <w:r w:rsidRPr="00C009B0">
        <w:rPr>
          <w:rFonts w:cs="Microsoft Yi Baiti" w:hint="eastAsia"/>
          <w:szCs w:val="21"/>
        </w:rPr>
        <w:t>各类化合物的结构特征、分类、理化性质及常用的提取分离与鉴别方法，常用中药</w:t>
      </w:r>
      <w:r>
        <w:rPr>
          <w:rFonts w:cs="Microsoft Yi Baiti" w:hint="eastAsia"/>
          <w:szCs w:val="21"/>
        </w:rPr>
        <w:t>有效成分</w:t>
      </w:r>
      <w:r w:rsidRPr="00C009B0">
        <w:rPr>
          <w:rFonts w:cs="Microsoft Yi Baiti" w:hint="eastAsia"/>
          <w:szCs w:val="21"/>
        </w:rPr>
        <w:t>的</w:t>
      </w:r>
      <w:r>
        <w:rPr>
          <w:rFonts w:cs="Microsoft Yi Baiti" w:hint="eastAsia"/>
          <w:szCs w:val="21"/>
        </w:rPr>
        <w:t>提取分离与</w:t>
      </w:r>
      <w:r w:rsidRPr="00C009B0">
        <w:rPr>
          <w:rFonts w:cs="Microsoft Yi Baiti" w:hint="eastAsia"/>
          <w:szCs w:val="21"/>
        </w:rPr>
        <w:t>结构测定方法。难点为：常用中药材中所含有效化学成分及其提取分离、结构测定方法和</w:t>
      </w:r>
      <w:r>
        <w:rPr>
          <w:rFonts w:cs="Microsoft Yi Baiti" w:hint="eastAsia"/>
          <w:szCs w:val="21"/>
        </w:rPr>
        <w:t>主要</w:t>
      </w:r>
      <w:r w:rsidRPr="00C009B0">
        <w:rPr>
          <w:rFonts w:cs="Microsoft Yi Baiti" w:hint="eastAsia"/>
          <w:szCs w:val="21"/>
        </w:rPr>
        <w:t>生物活性。</w:t>
      </w:r>
    </w:p>
    <w:p w14:paraId="46F138C4" w14:textId="647B5008" w:rsidR="00AF09B8" w:rsidRPr="009A0852" w:rsidRDefault="00AF09B8" w:rsidP="009A0852">
      <w:pPr>
        <w:spacing w:line="360" w:lineRule="auto"/>
        <w:ind w:firstLineChars="200" w:firstLine="420"/>
        <w:rPr>
          <w:rFonts w:ascii="黑体" w:eastAsia="黑体" w:hAnsi="黑体"/>
          <w:bCs/>
        </w:rPr>
      </w:pPr>
      <w:r w:rsidRPr="009A0852">
        <w:rPr>
          <w:rFonts w:ascii="黑体" w:eastAsia="黑体" w:hAnsi="黑体" w:hint="eastAsia"/>
          <w:bCs/>
        </w:rPr>
        <w:t>二、考试形式与试卷结构</w:t>
      </w:r>
    </w:p>
    <w:p w14:paraId="2F1B9BE8" w14:textId="77777777" w:rsidR="00AF09B8" w:rsidRPr="00C009B0" w:rsidRDefault="00AF09B8" w:rsidP="009A0852">
      <w:pPr>
        <w:spacing w:line="360" w:lineRule="auto"/>
        <w:ind w:firstLineChars="200" w:firstLine="420"/>
        <w:rPr>
          <w:rFonts w:cs="Microsoft Yi Baiti"/>
          <w:szCs w:val="21"/>
        </w:rPr>
      </w:pPr>
      <w:r w:rsidRPr="00C009B0">
        <w:rPr>
          <w:rFonts w:cs="Microsoft Yi Baiti" w:hint="eastAsia"/>
          <w:szCs w:val="21"/>
        </w:rPr>
        <w:t>考试采用闭卷、笔试形式，全卷满分为</w:t>
      </w:r>
      <w:r w:rsidRPr="00C009B0">
        <w:rPr>
          <w:rFonts w:cs="Microsoft Yi Baiti" w:hint="eastAsia"/>
          <w:szCs w:val="21"/>
        </w:rPr>
        <w:t xml:space="preserve"> 150 </w:t>
      </w:r>
      <w:r w:rsidRPr="00C009B0">
        <w:rPr>
          <w:rFonts w:cs="Microsoft Yi Baiti" w:hint="eastAsia"/>
          <w:szCs w:val="21"/>
        </w:rPr>
        <w:t>分，考试时间为</w:t>
      </w:r>
      <w:r w:rsidRPr="00C009B0">
        <w:rPr>
          <w:rFonts w:cs="Microsoft Yi Baiti" w:hint="eastAsia"/>
          <w:szCs w:val="21"/>
        </w:rPr>
        <w:t xml:space="preserve"> 75 </w:t>
      </w:r>
      <w:r w:rsidRPr="00C009B0">
        <w:rPr>
          <w:rFonts w:cs="Microsoft Yi Baiti" w:hint="eastAsia"/>
          <w:szCs w:val="21"/>
        </w:rPr>
        <w:t>分钟。试卷包括单项选择题、配伍选择题、多选题、填空题、简答题和实例分析题。单项选择题是五个选项的选择题，只能选出一项正确选项；配伍选择题是五个选项的选择题，每道题只有一个最佳答案；多项选择题是五个选项的选择题，需要全部选出正确选项，少选或多选均不得分；填空题要求直接填写结果；简答题和实例分析题以指定教材所提供的知识点为准进行解答。单项选择题</w:t>
      </w:r>
      <w:r w:rsidRPr="00C009B0">
        <w:rPr>
          <w:rFonts w:cs="Microsoft Yi Baiti" w:hint="eastAsia"/>
          <w:szCs w:val="21"/>
        </w:rPr>
        <w:t>40</w:t>
      </w:r>
      <w:r w:rsidRPr="00C009B0">
        <w:rPr>
          <w:rFonts w:cs="Microsoft Yi Baiti" w:hint="eastAsia"/>
          <w:szCs w:val="21"/>
        </w:rPr>
        <w:t>分，配伍选择题</w:t>
      </w:r>
      <w:r w:rsidRPr="00C009B0">
        <w:rPr>
          <w:rFonts w:cs="Microsoft Yi Baiti" w:hint="eastAsia"/>
          <w:szCs w:val="21"/>
        </w:rPr>
        <w:t>20</w:t>
      </w:r>
      <w:r w:rsidRPr="00C009B0">
        <w:rPr>
          <w:rFonts w:cs="Microsoft Yi Baiti" w:hint="eastAsia"/>
          <w:szCs w:val="21"/>
        </w:rPr>
        <w:t>分，多项选择题</w:t>
      </w:r>
      <w:r w:rsidRPr="00C009B0">
        <w:rPr>
          <w:rFonts w:cs="Microsoft Yi Baiti" w:hint="eastAsia"/>
          <w:szCs w:val="21"/>
        </w:rPr>
        <w:t>20</w:t>
      </w:r>
      <w:r w:rsidRPr="00C009B0">
        <w:rPr>
          <w:rFonts w:cs="Microsoft Yi Baiti" w:hint="eastAsia"/>
          <w:szCs w:val="21"/>
        </w:rPr>
        <w:t>分，填空题</w:t>
      </w:r>
      <w:r w:rsidRPr="00C009B0">
        <w:rPr>
          <w:rFonts w:cs="Microsoft Yi Baiti" w:hint="eastAsia"/>
          <w:szCs w:val="21"/>
        </w:rPr>
        <w:t>20</w:t>
      </w:r>
      <w:r w:rsidRPr="00C009B0">
        <w:rPr>
          <w:rFonts w:cs="Microsoft Yi Baiti" w:hint="eastAsia"/>
          <w:szCs w:val="21"/>
        </w:rPr>
        <w:t>分，简答题</w:t>
      </w:r>
      <w:r w:rsidRPr="00C009B0">
        <w:rPr>
          <w:rFonts w:cs="Microsoft Yi Baiti" w:hint="eastAsia"/>
          <w:szCs w:val="21"/>
        </w:rPr>
        <w:t>40</w:t>
      </w:r>
      <w:r w:rsidRPr="00C009B0">
        <w:rPr>
          <w:rFonts w:cs="Microsoft Yi Baiti" w:hint="eastAsia"/>
          <w:szCs w:val="21"/>
        </w:rPr>
        <w:t>分，实例分析题</w:t>
      </w:r>
      <w:r w:rsidRPr="00C009B0">
        <w:rPr>
          <w:rFonts w:cs="Microsoft Yi Baiti" w:hint="eastAsia"/>
          <w:szCs w:val="21"/>
        </w:rPr>
        <w:t>10</w:t>
      </w:r>
      <w:r w:rsidRPr="00C009B0">
        <w:rPr>
          <w:rFonts w:cs="Microsoft Yi Baiti" w:hint="eastAsia"/>
          <w:szCs w:val="21"/>
        </w:rPr>
        <w:t>分，合计为</w:t>
      </w:r>
      <w:r w:rsidRPr="00C009B0">
        <w:rPr>
          <w:rFonts w:cs="Microsoft Yi Baiti" w:hint="eastAsia"/>
          <w:szCs w:val="21"/>
        </w:rPr>
        <w:t>150</w:t>
      </w:r>
      <w:r w:rsidRPr="00C009B0">
        <w:rPr>
          <w:rFonts w:cs="Microsoft Yi Baiti" w:hint="eastAsia"/>
          <w:szCs w:val="21"/>
        </w:rPr>
        <w:t>分。</w:t>
      </w:r>
    </w:p>
    <w:p w14:paraId="5138F1EA" w14:textId="77777777" w:rsidR="00AF09B8" w:rsidRPr="00A64332" w:rsidRDefault="00AF09B8" w:rsidP="00AF09B8">
      <w:pPr>
        <w:pStyle w:val="af1"/>
        <w:spacing w:beforeLines="50" w:before="156" w:afterLines="50" w:after="156"/>
        <w:rPr>
          <w:rFonts w:asciiTheme="minorEastAsia" w:eastAsiaTheme="minorEastAsia" w:hAnsiTheme="minorEastAsia"/>
          <w:sz w:val="32"/>
        </w:rPr>
      </w:pPr>
      <w:r w:rsidRPr="00A64332">
        <w:rPr>
          <w:rFonts w:asciiTheme="minorEastAsia" w:eastAsiaTheme="minorEastAsia" w:hAnsiTheme="minorEastAsia"/>
          <w:sz w:val="32"/>
        </w:rPr>
        <w:fldChar w:fldCharType="begin"/>
      </w:r>
      <w:r w:rsidRPr="00A64332">
        <w:rPr>
          <w:rFonts w:asciiTheme="minorEastAsia" w:eastAsiaTheme="minorEastAsia" w:hAnsiTheme="minorEastAsia"/>
          <w:sz w:val="32"/>
        </w:rPr>
        <w:instrText>= 2 \* ROMAN</w:instrText>
      </w:r>
      <w:r w:rsidRPr="00A64332">
        <w:rPr>
          <w:rFonts w:asciiTheme="minorEastAsia" w:eastAsiaTheme="minorEastAsia" w:hAnsiTheme="minorEastAsia"/>
          <w:sz w:val="32"/>
        </w:rPr>
        <w:fldChar w:fldCharType="separate"/>
      </w:r>
      <w:r w:rsidRPr="00A64332">
        <w:rPr>
          <w:rFonts w:asciiTheme="minorEastAsia" w:eastAsiaTheme="minorEastAsia" w:hAnsiTheme="minorEastAsia"/>
          <w:noProof/>
          <w:sz w:val="32"/>
        </w:rPr>
        <w:t>II</w:t>
      </w:r>
      <w:r w:rsidRPr="00A64332">
        <w:rPr>
          <w:rFonts w:asciiTheme="minorEastAsia" w:eastAsiaTheme="minorEastAsia" w:hAnsiTheme="minorEastAsia"/>
          <w:noProof/>
          <w:sz w:val="32"/>
        </w:rPr>
        <w:fldChar w:fldCharType="end"/>
      </w:r>
      <w:r w:rsidRPr="00A64332">
        <w:rPr>
          <w:rFonts w:asciiTheme="minorEastAsia" w:eastAsiaTheme="minorEastAsia" w:hAnsiTheme="minorEastAsia" w:hint="eastAsia"/>
          <w:sz w:val="32"/>
        </w:rPr>
        <w:t>.知识要点与考核要求</w:t>
      </w:r>
    </w:p>
    <w:p w14:paraId="10A587A9" w14:textId="77777777" w:rsidR="00AF09B8" w:rsidRPr="00A64332" w:rsidRDefault="00AF09B8" w:rsidP="00A64332">
      <w:pPr>
        <w:spacing w:line="360" w:lineRule="auto"/>
        <w:ind w:firstLineChars="200" w:firstLine="420"/>
        <w:rPr>
          <w:rFonts w:ascii="黑体" w:eastAsia="黑体" w:hAnsi="黑体"/>
          <w:bCs/>
        </w:rPr>
      </w:pPr>
      <w:r w:rsidRPr="00A64332">
        <w:rPr>
          <w:rFonts w:ascii="黑体" w:eastAsia="黑体" w:hAnsi="黑体" w:hint="eastAsia"/>
          <w:bCs/>
        </w:rPr>
        <w:t>一、中药有效成分的提取</w:t>
      </w:r>
    </w:p>
    <w:p w14:paraId="39521638" w14:textId="77777777" w:rsidR="00AF09B8" w:rsidRPr="00BF420E" w:rsidRDefault="00AF09B8" w:rsidP="00A64332">
      <w:pPr>
        <w:spacing w:line="360" w:lineRule="auto"/>
        <w:ind w:firstLineChars="200" w:firstLine="422"/>
        <w:rPr>
          <w:rFonts w:cs="Microsoft Yi Baiti"/>
          <w:b/>
          <w:szCs w:val="21"/>
        </w:rPr>
      </w:pPr>
      <w:r w:rsidRPr="00BF420E">
        <w:rPr>
          <w:rFonts w:cs="Microsoft Yi Baiti" w:hint="eastAsia"/>
          <w:b/>
          <w:szCs w:val="21"/>
        </w:rPr>
        <w:t>（一）知识要点</w:t>
      </w:r>
    </w:p>
    <w:p w14:paraId="1D2B222F" w14:textId="77777777" w:rsidR="00AF09B8" w:rsidRDefault="00AF09B8" w:rsidP="00A64332">
      <w:pPr>
        <w:spacing w:line="360" w:lineRule="auto"/>
        <w:ind w:firstLineChars="200" w:firstLine="420"/>
        <w:rPr>
          <w:rFonts w:cs="Microsoft Yi Baiti"/>
          <w:szCs w:val="21"/>
        </w:rPr>
      </w:pPr>
      <w:r w:rsidRPr="00C009B0">
        <w:rPr>
          <w:rFonts w:cs="Microsoft Yi Baiti" w:hint="eastAsia"/>
          <w:szCs w:val="21"/>
        </w:rPr>
        <w:t>1.</w:t>
      </w:r>
      <w:r w:rsidRPr="008B25A3">
        <w:rPr>
          <w:rFonts w:ascii="font2" w:hAnsi="font2" w:hint="eastAsia"/>
          <w:color w:val="000000"/>
          <w:szCs w:val="21"/>
        </w:rPr>
        <w:t>中药化学成分提取</w:t>
      </w:r>
      <w:r>
        <w:rPr>
          <w:rFonts w:ascii="font2" w:hAnsi="font2" w:hint="eastAsia"/>
          <w:color w:val="000000"/>
          <w:szCs w:val="21"/>
        </w:rPr>
        <w:t>的</w:t>
      </w:r>
      <w:r w:rsidRPr="008B25A3">
        <w:rPr>
          <w:rFonts w:ascii="font2" w:hAnsi="font2" w:hint="eastAsia"/>
          <w:color w:val="000000"/>
          <w:szCs w:val="21"/>
        </w:rPr>
        <w:t>概念。</w:t>
      </w:r>
    </w:p>
    <w:p w14:paraId="1ACB35A0" w14:textId="77777777" w:rsidR="00AF09B8" w:rsidRDefault="00AF09B8" w:rsidP="00A64332">
      <w:pPr>
        <w:spacing w:line="360" w:lineRule="auto"/>
        <w:ind w:firstLineChars="200" w:firstLine="420"/>
        <w:rPr>
          <w:rFonts w:cs="Microsoft Yi Baiti"/>
          <w:szCs w:val="21"/>
        </w:rPr>
      </w:pPr>
      <w:r>
        <w:rPr>
          <w:rFonts w:cs="Microsoft Yi Baiti"/>
          <w:szCs w:val="21"/>
        </w:rPr>
        <w:t>2</w:t>
      </w:r>
      <w:r w:rsidRPr="00C009B0">
        <w:rPr>
          <w:rFonts w:cs="Microsoft Yi Baiti" w:hint="eastAsia"/>
          <w:szCs w:val="21"/>
        </w:rPr>
        <w:t>.</w:t>
      </w:r>
      <w:r w:rsidRPr="00C009B0">
        <w:rPr>
          <w:rFonts w:cs="Microsoft Yi Baiti" w:hint="eastAsia"/>
          <w:szCs w:val="21"/>
        </w:rPr>
        <w:t>溶剂提取法</w:t>
      </w:r>
    </w:p>
    <w:p w14:paraId="00D4F8B8" w14:textId="77777777" w:rsidR="00AF09B8" w:rsidRDefault="00AF09B8" w:rsidP="00A64332">
      <w:pPr>
        <w:spacing w:line="360" w:lineRule="auto"/>
        <w:ind w:firstLineChars="200" w:firstLine="420"/>
        <w:rPr>
          <w:rFonts w:cs="Microsoft Yi Baiti"/>
          <w:szCs w:val="21"/>
        </w:rPr>
      </w:pPr>
      <w:r>
        <w:rPr>
          <w:rFonts w:cs="Microsoft Yi Baiti" w:hint="eastAsia"/>
          <w:szCs w:val="21"/>
        </w:rPr>
        <w:lastRenderedPageBreak/>
        <w:t>（</w:t>
      </w:r>
      <w:r>
        <w:rPr>
          <w:rFonts w:cs="Microsoft Yi Baiti" w:hint="eastAsia"/>
          <w:szCs w:val="21"/>
        </w:rPr>
        <w:t>1</w:t>
      </w:r>
      <w:r>
        <w:rPr>
          <w:rFonts w:cs="Microsoft Yi Baiti" w:hint="eastAsia"/>
          <w:szCs w:val="21"/>
        </w:rPr>
        <w:t>）</w:t>
      </w:r>
      <w:r w:rsidRPr="00C009B0">
        <w:rPr>
          <w:rFonts w:cs="Microsoft Yi Baiti" w:hint="eastAsia"/>
          <w:szCs w:val="21"/>
        </w:rPr>
        <w:t>溶剂提取法的基本</w:t>
      </w:r>
      <w:r>
        <w:rPr>
          <w:rFonts w:cs="Microsoft Yi Baiti" w:hint="eastAsia"/>
          <w:szCs w:val="21"/>
        </w:rPr>
        <w:t>原理。</w:t>
      </w:r>
    </w:p>
    <w:p w14:paraId="05566A29" w14:textId="77777777" w:rsidR="00AF09B8" w:rsidRDefault="00AF09B8" w:rsidP="00A64332">
      <w:pPr>
        <w:spacing w:line="360" w:lineRule="auto"/>
        <w:ind w:firstLineChars="200" w:firstLine="420"/>
        <w:rPr>
          <w:rFonts w:cs="Microsoft Yi Baiti"/>
          <w:szCs w:val="21"/>
        </w:rPr>
      </w:pPr>
      <w:r>
        <w:rPr>
          <w:rFonts w:cs="Microsoft Yi Baiti" w:hint="eastAsia"/>
          <w:szCs w:val="21"/>
        </w:rPr>
        <w:t>（</w:t>
      </w:r>
      <w:r>
        <w:rPr>
          <w:rFonts w:cs="Microsoft Yi Baiti" w:hint="eastAsia"/>
          <w:szCs w:val="21"/>
        </w:rPr>
        <w:t>2</w:t>
      </w:r>
      <w:r>
        <w:rPr>
          <w:rFonts w:cs="Microsoft Yi Baiti" w:hint="eastAsia"/>
          <w:szCs w:val="21"/>
        </w:rPr>
        <w:t>）溶剂的选择原则。</w:t>
      </w:r>
    </w:p>
    <w:p w14:paraId="5F336D07" w14:textId="77777777" w:rsidR="00AF09B8" w:rsidRDefault="00AF09B8" w:rsidP="00A64332">
      <w:pPr>
        <w:spacing w:line="360" w:lineRule="auto"/>
        <w:ind w:firstLineChars="200" w:firstLine="420"/>
        <w:rPr>
          <w:rFonts w:cs="Microsoft Yi Baiti"/>
          <w:szCs w:val="21"/>
        </w:rPr>
      </w:pPr>
      <w:r>
        <w:rPr>
          <w:rFonts w:cs="Microsoft Yi Baiti" w:hint="eastAsia"/>
          <w:szCs w:val="21"/>
        </w:rPr>
        <w:t>（</w:t>
      </w:r>
      <w:r>
        <w:rPr>
          <w:rFonts w:cs="Microsoft Yi Baiti" w:hint="eastAsia"/>
          <w:szCs w:val="21"/>
        </w:rPr>
        <w:t>3</w:t>
      </w:r>
      <w:r>
        <w:rPr>
          <w:rFonts w:cs="Microsoft Yi Baiti" w:hint="eastAsia"/>
          <w:szCs w:val="21"/>
        </w:rPr>
        <w:t>）常用提取溶剂的分类及溶解性特点。</w:t>
      </w:r>
    </w:p>
    <w:p w14:paraId="52EA8B7A" w14:textId="77777777" w:rsidR="00AF09B8" w:rsidRDefault="00AF09B8" w:rsidP="00A64332">
      <w:pPr>
        <w:spacing w:line="360" w:lineRule="auto"/>
        <w:ind w:firstLineChars="200" w:firstLine="420"/>
        <w:rPr>
          <w:rFonts w:cs="Microsoft Yi Baiti"/>
          <w:szCs w:val="21"/>
        </w:rPr>
      </w:pPr>
      <w:r>
        <w:rPr>
          <w:rFonts w:cs="Microsoft Yi Baiti" w:hint="eastAsia"/>
          <w:szCs w:val="21"/>
        </w:rPr>
        <w:t>（</w:t>
      </w:r>
      <w:r>
        <w:rPr>
          <w:rFonts w:cs="Microsoft Yi Baiti" w:hint="eastAsia"/>
          <w:szCs w:val="21"/>
        </w:rPr>
        <w:t>4</w:t>
      </w:r>
      <w:r>
        <w:rPr>
          <w:rFonts w:cs="Microsoft Yi Baiti" w:hint="eastAsia"/>
          <w:szCs w:val="21"/>
        </w:rPr>
        <w:t>）常用提取溶剂的种类及极性排序。</w:t>
      </w:r>
    </w:p>
    <w:p w14:paraId="0AF5B16C" w14:textId="77777777" w:rsidR="00AF09B8" w:rsidRPr="00C009B0" w:rsidRDefault="00AF09B8" w:rsidP="00A64332">
      <w:pPr>
        <w:spacing w:line="360" w:lineRule="auto"/>
        <w:ind w:firstLineChars="200" w:firstLine="420"/>
        <w:rPr>
          <w:rFonts w:cs="Microsoft Yi Baiti"/>
          <w:szCs w:val="21"/>
        </w:rPr>
      </w:pPr>
      <w:r>
        <w:rPr>
          <w:rFonts w:cs="Microsoft Yi Baiti" w:hint="eastAsia"/>
          <w:szCs w:val="21"/>
        </w:rPr>
        <w:t>（</w:t>
      </w:r>
      <w:r>
        <w:rPr>
          <w:rFonts w:cs="Microsoft Yi Baiti" w:hint="eastAsia"/>
          <w:szCs w:val="21"/>
        </w:rPr>
        <w:t>5</w:t>
      </w:r>
      <w:r>
        <w:rPr>
          <w:rFonts w:cs="Microsoft Yi Baiti" w:hint="eastAsia"/>
          <w:szCs w:val="21"/>
        </w:rPr>
        <w:t>）</w:t>
      </w:r>
      <w:r w:rsidRPr="00C009B0">
        <w:rPr>
          <w:rFonts w:cs="Microsoft Yi Baiti" w:hint="eastAsia"/>
          <w:szCs w:val="21"/>
        </w:rPr>
        <w:t>浸渍法、煎煮法、回流提取法、连续回流提取法和渗漉法的适用范围及优缺点。</w:t>
      </w:r>
    </w:p>
    <w:p w14:paraId="0EA43782" w14:textId="77777777" w:rsidR="00AF09B8" w:rsidRPr="00C009B0" w:rsidRDefault="00AF09B8" w:rsidP="00A64332">
      <w:pPr>
        <w:spacing w:line="360" w:lineRule="auto"/>
        <w:ind w:firstLineChars="200" w:firstLine="420"/>
        <w:rPr>
          <w:rFonts w:cs="Microsoft Yi Baiti"/>
          <w:szCs w:val="21"/>
        </w:rPr>
      </w:pPr>
      <w:r>
        <w:rPr>
          <w:rFonts w:cs="Microsoft Yi Baiti"/>
          <w:szCs w:val="21"/>
        </w:rPr>
        <w:t>3</w:t>
      </w:r>
      <w:r w:rsidRPr="00C009B0">
        <w:rPr>
          <w:rFonts w:cs="Microsoft Yi Baiti" w:hint="eastAsia"/>
          <w:szCs w:val="21"/>
        </w:rPr>
        <w:t>.</w:t>
      </w:r>
      <w:r w:rsidRPr="00C009B0">
        <w:rPr>
          <w:rFonts w:cs="Microsoft Yi Baiti" w:hint="eastAsia"/>
          <w:szCs w:val="21"/>
        </w:rPr>
        <w:t>水蒸气蒸馏法：适用范围和优缺点。</w:t>
      </w:r>
    </w:p>
    <w:p w14:paraId="4CF21D57" w14:textId="77777777" w:rsidR="00AF09B8" w:rsidRPr="00C009B0" w:rsidRDefault="00AF09B8" w:rsidP="00A64332">
      <w:pPr>
        <w:spacing w:line="360" w:lineRule="auto"/>
        <w:ind w:firstLineChars="200" w:firstLine="420"/>
        <w:rPr>
          <w:rFonts w:cs="Microsoft Yi Baiti"/>
          <w:szCs w:val="21"/>
        </w:rPr>
      </w:pPr>
      <w:r>
        <w:rPr>
          <w:rFonts w:cs="Microsoft Yi Baiti"/>
          <w:szCs w:val="21"/>
        </w:rPr>
        <w:t>4</w:t>
      </w:r>
      <w:r w:rsidRPr="00C009B0">
        <w:rPr>
          <w:rFonts w:cs="Microsoft Yi Baiti" w:hint="eastAsia"/>
          <w:szCs w:val="21"/>
        </w:rPr>
        <w:t>.</w:t>
      </w:r>
      <w:r w:rsidRPr="00C009B0">
        <w:rPr>
          <w:rFonts w:cs="Microsoft Yi Baiti" w:hint="eastAsia"/>
          <w:szCs w:val="21"/>
        </w:rPr>
        <w:t>升华法：适用范围和优缺点。</w:t>
      </w:r>
    </w:p>
    <w:p w14:paraId="7F5C6566" w14:textId="77777777" w:rsidR="00AF09B8" w:rsidRPr="00C009B0" w:rsidRDefault="00AF09B8" w:rsidP="00A64332">
      <w:pPr>
        <w:spacing w:line="360" w:lineRule="auto"/>
        <w:ind w:firstLineChars="200" w:firstLine="420"/>
        <w:rPr>
          <w:rFonts w:cs="Microsoft Yi Baiti"/>
          <w:szCs w:val="21"/>
        </w:rPr>
      </w:pPr>
      <w:r>
        <w:rPr>
          <w:rFonts w:cs="Microsoft Yi Baiti"/>
          <w:szCs w:val="21"/>
        </w:rPr>
        <w:t>5</w:t>
      </w:r>
      <w:r w:rsidRPr="00C009B0">
        <w:rPr>
          <w:rFonts w:cs="Microsoft Yi Baiti" w:hint="eastAsia"/>
          <w:szCs w:val="21"/>
        </w:rPr>
        <w:t>.</w:t>
      </w:r>
      <w:r w:rsidRPr="00C009B0">
        <w:rPr>
          <w:rFonts w:cs="Microsoft Yi Baiti" w:hint="eastAsia"/>
          <w:szCs w:val="21"/>
        </w:rPr>
        <w:t>超临界流体萃取法：原理、特点、适用范围。</w:t>
      </w:r>
    </w:p>
    <w:p w14:paraId="16AAEF3F" w14:textId="77777777" w:rsidR="00AF09B8" w:rsidRDefault="00AF09B8" w:rsidP="00A64332">
      <w:pPr>
        <w:spacing w:line="360" w:lineRule="auto"/>
        <w:ind w:firstLineChars="200" w:firstLine="420"/>
        <w:rPr>
          <w:rFonts w:cs="Microsoft Yi Baiti"/>
          <w:szCs w:val="21"/>
        </w:rPr>
      </w:pPr>
      <w:r>
        <w:rPr>
          <w:rFonts w:cs="Microsoft Yi Baiti"/>
          <w:szCs w:val="21"/>
        </w:rPr>
        <w:t>6</w:t>
      </w:r>
      <w:r w:rsidRPr="00C009B0">
        <w:rPr>
          <w:rFonts w:cs="Microsoft Yi Baiti" w:hint="eastAsia"/>
          <w:szCs w:val="21"/>
        </w:rPr>
        <w:t>.</w:t>
      </w:r>
      <w:r w:rsidRPr="00C009B0">
        <w:rPr>
          <w:rFonts w:cs="Microsoft Yi Baiti" w:hint="eastAsia"/>
          <w:szCs w:val="21"/>
        </w:rPr>
        <w:t>超声波提取技术：原理、特点、适用范围。</w:t>
      </w:r>
    </w:p>
    <w:p w14:paraId="36A8FAA9" w14:textId="77777777" w:rsidR="00AF09B8" w:rsidRDefault="00AF09B8" w:rsidP="00A64332">
      <w:pPr>
        <w:spacing w:line="360" w:lineRule="auto"/>
        <w:ind w:firstLineChars="200" w:firstLine="420"/>
        <w:rPr>
          <w:rFonts w:cs="Microsoft Yi Baiti"/>
          <w:szCs w:val="21"/>
        </w:rPr>
      </w:pPr>
      <w:r>
        <w:rPr>
          <w:rFonts w:cs="Microsoft Yi Baiti"/>
          <w:szCs w:val="21"/>
        </w:rPr>
        <w:t>7.</w:t>
      </w:r>
      <w:r>
        <w:rPr>
          <w:rFonts w:cs="Microsoft Yi Baiti" w:hint="eastAsia"/>
          <w:szCs w:val="21"/>
        </w:rPr>
        <w:t>压榨法：</w:t>
      </w:r>
      <w:r w:rsidRPr="00C009B0">
        <w:rPr>
          <w:rFonts w:cs="Microsoft Yi Baiti" w:hint="eastAsia"/>
          <w:szCs w:val="21"/>
        </w:rPr>
        <w:t>原理、特点、适用范围。</w:t>
      </w:r>
    </w:p>
    <w:p w14:paraId="0BA4F6C5" w14:textId="77777777" w:rsidR="00AF09B8" w:rsidRDefault="00AF09B8" w:rsidP="00A64332">
      <w:pPr>
        <w:spacing w:line="360" w:lineRule="auto"/>
        <w:ind w:firstLineChars="200" w:firstLine="420"/>
        <w:rPr>
          <w:rFonts w:cs="Microsoft Yi Baiti"/>
          <w:szCs w:val="21"/>
        </w:rPr>
      </w:pPr>
      <w:r>
        <w:rPr>
          <w:rFonts w:cs="Microsoft Yi Baiti" w:hint="eastAsia"/>
          <w:szCs w:val="21"/>
        </w:rPr>
        <w:t>8</w:t>
      </w:r>
      <w:r>
        <w:rPr>
          <w:rFonts w:cs="Microsoft Yi Baiti"/>
          <w:szCs w:val="21"/>
        </w:rPr>
        <w:t>.</w:t>
      </w:r>
      <w:r>
        <w:rPr>
          <w:rFonts w:cs="Microsoft Yi Baiti" w:hint="eastAsia"/>
          <w:szCs w:val="21"/>
        </w:rPr>
        <w:t>生物提取法：</w:t>
      </w:r>
      <w:r w:rsidRPr="00C009B0">
        <w:rPr>
          <w:rFonts w:cs="Microsoft Yi Baiti" w:hint="eastAsia"/>
          <w:szCs w:val="21"/>
        </w:rPr>
        <w:t>原理、特点、适用范围。</w:t>
      </w:r>
    </w:p>
    <w:p w14:paraId="529BA115" w14:textId="77777777" w:rsidR="00AF09B8" w:rsidRPr="003358C8" w:rsidRDefault="00AF09B8" w:rsidP="00A64332">
      <w:pPr>
        <w:spacing w:line="360" w:lineRule="auto"/>
        <w:ind w:firstLineChars="200" w:firstLine="420"/>
        <w:rPr>
          <w:rFonts w:cs="Microsoft Yi Baiti"/>
          <w:szCs w:val="21"/>
        </w:rPr>
      </w:pPr>
      <w:r>
        <w:rPr>
          <w:rFonts w:cs="Microsoft Yi Baiti" w:hint="eastAsia"/>
          <w:szCs w:val="21"/>
        </w:rPr>
        <w:t>9</w:t>
      </w:r>
      <w:r>
        <w:rPr>
          <w:rFonts w:cs="Microsoft Yi Baiti"/>
          <w:szCs w:val="21"/>
        </w:rPr>
        <w:t>.</w:t>
      </w:r>
      <w:r>
        <w:rPr>
          <w:rFonts w:cs="Microsoft Yi Baiti" w:hint="eastAsia"/>
          <w:szCs w:val="21"/>
        </w:rPr>
        <w:t>加速溶剂萃取法：</w:t>
      </w:r>
      <w:r w:rsidRPr="00C009B0">
        <w:rPr>
          <w:rFonts w:cs="Microsoft Yi Baiti" w:hint="eastAsia"/>
          <w:szCs w:val="21"/>
        </w:rPr>
        <w:t>原理、特点、适用范围。</w:t>
      </w:r>
    </w:p>
    <w:p w14:paraId="377F8157" w14:textId="77777777" w:rsidR="00AF09B8" w:rsidRPr="00BF420E" w:rsidRDefault="00AF09B8" w:rsidP="00A64332">
      <w:pPr>
        <w:spacing w:line="360" w:lineRule="auto"/>
        <w:ind w:firstLineChars="200" w:firstLine="422"/>
        <w:rPr>
          <w:rFonts w:cs="Microsoft Yi Baiti"/>
          <w:b/>
          <w:szCs w:val="21"/>
        </w:rPr>
      </w:pPr>
      <w:r w:rsidRPr="00BF420E">
        <w:rPr>
          <w:rFonts w:cs="Microsoft Yi Baiti" w:hint="eastAsia"/>
          <w:b/>
          <w:szCs w:val="21"/>
        </w:rPr>
        <w:t>（二）考核要求</w:t>
      </w:r>
    </w:p>
    <w:p w14:paraId="3191B0DC" w14:textId="77777777" w:rsidR="00AF09B8" w:rsidRPr="00C009B0" w:rsidRDefault="00AF09B8" w:rsidP="00A64332">
      <w:pPr>
        <w:spacing w:line="360" w:lineRule="auto"/>
        <w:ind w:firstLineChars="200" w:firstLine="420"/>
        <w:rPr>
          <w:rFonts w:cs="Microsoft Yi Baiti"/>
          <w:szCs w:val="21"/>
        </w:rPr>
      </w:pPr>
      <w:r w:rsidRPr="00C009B0">
        <w:rPr>
          <w:rFonts w:cs="Microsoft Yi Baiti" w:hint="eastAsia"/>
          <w:szCs w:val="21"/>
        </w:rPr>
        <w:t>1.</w:t>
      </w:r>
      <w:r w:rsidRPr="00C009B0">
        <w:rPr>
          <w:rFonts w:cs="Microsoft Yi Baiti" w:hint="eastAsia"/>
          <w:szCs w:val="21"/>
        </w:rPr>
        <w:t>掌握</w:t>
      </w:r>
      <w:r>
        <w:rPr>
          <w:rFonts w:cs="Microsoft Yi Baiti" w:hint="eastAsia"/>
          <w:szCs w:val="21"/>
        </w:rPr>
        <w:t>提取的概念、溶剂提取法的原理、溶剂的选择原则、常用提取溶剂的分类及溶解性特点、常用提取溶剂的种类及极性排序。</w:t>
      </w:r>
      <w:r w:rsidRPr="00C009B0">
        <w:rPr>
          <w:rFonts w:cs="Microsoft Yi Baiti" w:hint="eastAsia"/>
          <w:szCs w:val="21"/>
        </w:rPr>
        <w:t>溶剂提取法中各操作形式的适用范围及优缺点。</w:t>
      </w:r>
    </w:p>
    <w:p w14:paraId="3D3AC1FC" w14:textId="77777777" w:rsidR="00AF09B8" w:rsidRPr="00C009B0" w:rsidRDefault="00AF09B8" w:rsidP="00A64332">
      <w:pPr>
        <w:spacing w:line="360" w:lineRule="auto"/>
        <w:ind w:firstLineChars="200" w:firstLine="420"/>
        <w:rPr>
          <w:rFonts w:cs="Microsoft Yi Baiti"/>
          <w:szCs w:val="21"/>
        </w:rPr>
      </w:pPr>
      <w:r w:rsidRPr="00C009B0">
        <w:rPr>
          <w:rFonts w:cs="Microsoft Yi Baiti" w:hint="eastAsia"/>
          <w:szCs w:val="21"/>
        </w:rPr>
        <w:t>2.</w:t>
      </w:r>
      <w:r w:rsidRPr="00C009B0">
        <w:rPr>
          <w:rFonts w:cs="Microsoft Yi Baiti" w:hint="eastAsia"/>
          <w:szCs w:val="21"/>
        </w:rPr>
        <w:t>熟悉升华法和水蒸气蒸馏法各自的适用范围和优缺点。</w:t>
      </w:r>
    </w:p>
    <w:p w14:paraId="1230C720" w14:textId="77777777" w:rsidR="00AF09B8" w:rsidRPr="00C009B0" w:rsidRDefault="00AF09B8" w:rsidP="00A64332">
      <w:pPr>
        <w:spacing w:line="360" w:lineRule="auto"/>
        <w:ind w:firstLineChars="200" w:firstLine="420"/>
        <w:rPr>
          <w:rFonts w:cs="Microsoft Yi Baiti"/>
          <w:szCs w:val="21"/>
        </w:rPr>
      </w:pPr>
      <w:r w:rsidRPr="00C009B0">
        <w:rPr>
          <w:rFonts w:cs="Microsoft Yi Baiti" w:hint="eastAsia"/>
          <w:szCs w:val="21"/>
        </w:rPr>
        <w:t>3.</w:t>
      </w:r>
      <w:r w:rsidRPr="00C009B0">
        <w:rPr>
          <w:rFonts w:cs="Microsoft Yi Baiti" w:hint="eastAsia"/>
          <w:szCs w:val="21"/>
        </w:rPr>
        <w:t>了解超临界萃取法</w:t>
      </w:r>
      <w:r>
        <w:rPr>
          <w:rFonts w:cs="Microsoft Yi Baiti" w:hint="eastAsia"/>
          <w:szCs w:val="21"/>
        </w:rPr>
        <w:t>、压榨法、生物提取法、加速溶剂萃取法</w:t>
      </w:r>
      <w:r w:rsidRPr="00C009B0">
        <w:rPr>
          <w:rFonts w:cs="Microsoft Yi Baiti" w:hint="eastAsia"/>
          <w:szCs w:val="21"/>
        </w:rPr>
        <w:t>和超声波提取法及适用范围。</w:t>
      </w:r>
    </w:p>
    <w:p w14:paraId="7453E3A6" w14:textId="77777777" w:rsidR="00AF09B8" w:rsidRPr="00A64332" w:rsidRDefault="00AF09B8" w:rsidP="00A64332">
      <w:pPr>
        <w:spacing w:line="360" w:lineRule="auto"/>
        <w:ind w:firstLineChars="200" w:firstLine="420"/>
        <w:rPr>
          <w:rFonts w:ascii="黑体" w:eastAsia="黑体" w:hAnsi="黑体"/>
          <w:bCs/>
        </w:rPr>
      </w:pPr>
      <w:r w:rsidRPr="00A64332">
        <w:rPr>
          <w:rFonts w:ascii="黑体" w:eastAsia="黑体" w:hAnsi="黑体" w:hint="eastAsia"/>
          <w:bCs/>
        </w:rPr>
        <w:t>二、中药有效成分的分离与精制</w:t>
      </w:r>
    </w:p>
    <w:p w14:paraId="51514D04" w14:textId="77777777" w:rsidR="00AF09B8" w:rsidRPr="00BF420E" w:rsidRDefault="00AF09B8" w:rsidP="00A64332">
      <w:pPr>
        <w:spacing w:line="360" w:lineRule="auto"/>
        <w:ind w:firstLineChars="200" w:firstLine="422"/>
        <w:rPr>
          <w:rFonts w:cs="Microsoft Yi Baiti"/>
          <w:b/>
          <w:szCs w:val="21"/>
        </w:rPr>
      </w:pPr>
      <w:r w:rsidRPr="00BF420E">
        <w:rPr>
          <w:rFonts w:cs="Microsoft Yi Baiti" w:hint="eastAsia"/>
          <w:b/>
          <w:szCs w:val="21"/>
        </w:rPr>
        <w:t>（一）知识要点</w:t>
      </w:r>
    </w:p>
    <w:p w14:paraId="37047A14" w14:textId="77777777" w:rsidR="00AF09B8" w:rsidRDefault="00AF09B8" w:rsidP="00A64332">
      <w:pPr>
        <w:spacing w:line="360" w:lineRule="auto"/>
        <w:ind w:firstLineChars="200" w:firstLine="420"/>
        <w:rPr>
          <w:rFonts w:ascii="font2" w:hAnsi="font2"/>
          <w:color w:val="000000"/>
          <w:szCs w:val="21"/>
        </w:rPr>
      </w:pPr>
      <w:r>
        <w:rPr>
          <w:rFonts w:cs="Microsoft Yi Baiti" w:hint="eastAsia"/>
          <w:szCs w:val="21"/>
        </w:rPr>
        <w:t>1</w:t>
      </w:r>
      <w:r>
        <w:rPr>
          <w:rFonts w:cs="Microsoft Yi Baiti"/>
          <w:szCs w:val="21"/>
        </w:rPr>
        <w:t>.</w:t>
      </w:r>
      <w:r w:rsidRPr="008B25A3">
        <w:rPr>
          <w:rFonts w:ascii="font2" w:hAnsi="font2" w:hint="eastAsia"/>
          <w:color w:val="000000"/>
          <w:szCs w:val="21"/>
        </w:rPr>
        <w:t>中药化学成分分离</w:t>
      </w:r>
      <w:r>
        <w:rPr>
          <w:rFonts w:ascii="font2" w:hAnsi="font2" w:hint="eastAsia"/>
          <w:color w:val="000000"/>
          <w:szCs w:val="21"/>
        </w:rPr>
        <w:t>的</w:t>
      </w:r>
      <w:r w:rsidRPr="008B25A3">
        <w:rPr>
          <w:rFonts w:ascii="font2" w:hAnsi="font2" w:hint="eastAsia"/>
          <w:color w:val="000000"/>
          <w:szCs w:val="21"/>
        </w:rPr>
        <w:t>概念</w:t>
      </w:r>
      <w:r>
        <w:rPr>
          <w:rFonts w:ascii="font2" w:hAnsi="font2" w:hint="eastAsia"/>
          <w:color w:val="000000"/>
          <w:szCs w:val="21"/>
        </w:rPr>
        <w:t>。</w:t>
      </w:r>
    </w:p>
    <w:p w14:paraId="41CC331F" w14:textId="77777777" w:rsidR="00AF09B8" w:rsidRDefault="00AF09B8" w:rsidP="00A64332">
      <w:pPr>
        <w:spacing w:line="360" w:lineRule="auto"/>
        <w:ind w:firstLineChars="200" w:firstLine="420"/>
        <w:rPr>
          <w:rFonts w:ascii="font2" w:hAnsi="font2"/>
          <w:color w:val="000000"/>
          <w:szCs w:val="21"/>
        </w:rPr>
      </w:pPr>
      <w:r>
        <w:rPr>
          <w:rFonts w:ascii="font2" w:hAnsi="font2" w:hint="eastAsia"/>
          <w:color w:val="000000"/>
          <w:szCs w:val="21"/>
        </w:rPr>
        <w:t>2</w:t>
      </w:r>
      <w:r w:rsidRPr="00C009B0">
        <w:rPr>
          <w:rFonts w:cs="Microsoft Yi Baiti" w:hint="eastAsia"/>
          <w:szCs w:val="21"/>
        </w:rPr>
        <w:t>.</w:t>
      </w:r>
      <w:r>
        <w:rPr>
          <w:rFonts w:ascii="font2" w:hAnsi="font2" w:hint="eastAsia"/>
          <w:color w:val="000000"/>
          <w:szCs w:val="21"/>
        </w:rPr>
        <w:t>溶剂法</w:t>
      </w:r>
    </w:p>
    <w:p w14:paraId="51D20EA4" w14:textId="77777777" w:rsidR="00AF09B8" w:rsidRDefault="00AF09B8" w:rsidP="00A64332">
      <w:pPr>
        <w:spacing w:line="360" w:lineRule="auto"/>
        <w:ind w:firstLineChars="200" w:firstLine="420"/>
        <w:rPr>
          <w:rFonts w:ascii="font2" w:hAnsi="font2"/>
          <w:color w:val="000000"/>
          <w:szCs w:val="21"/>
        </w:rPr>
      </w:pPr>
      <w:r>
        <w:rPr>
          <w:rFonts w:ascii="font2" w:hAnsi="font2" w:hint="eastAsia"/>
          <w:color w:val="000000"/>
          <w:szCs w:val="21"/>
        </w:rPr>
        <w:t>（</w:t>
      </w:r>
      <w:r>
        <w:rPr>
          <w:rFonts w:ascii="font2" w:hAnsi="font2" w:hint="eastAsia"/>
          <w:color w:val="000000"/>
          <w:szCs w:val="21"/>
        </w:rPr>
        <w:t>1</w:t>
      </w:r>
      <w:r>
        <w:rPr>
          <w:rFonts w:ascii="font2" w:hAnsi="font2" w:hint="eastAsia"/>
          <w:color w:val="000000"/>
          <w:szCs w:val="21"/>
        </w:rPr>
        <w:t>）溶剂分配法</w:t>
      </w:r>
    </w:p>
    <w:p w14:paraId="02889661" w14:textId="77777777" w:rsidR="00AF09B8" w:rsidRDefault="00AF09B8" w:rsidP="00A64332">
      <w:pPr>
        <w:spacing w:line="360" w:lineRule="auto"/>
        <w:ind w:firstLineChars="200" w:firstLine="420"/>
        <w:rPr>
          <w:rFonts w:ascii="font2" w:hAnsi="font2"/>
          <w:color w:val="000000"/>
          <w:szCs w:val="21"/>
        </w:rPr>
      </w:pPr>
      <w:r>
        <w:rPr>
          <w:rFonts w:cs="Microsoft Yi Baiti" w:hint="eastAsia"/>
          <w:szCs w:val="21"/>
        </w:rPr>
        <w:t>①</w:t>
      </w:r>
      <w:r>
        <w:rPr>
          <w:rFonts w:ascii="font2" w:hAnsi="font2" w:hint="eastAsia"/>
          <w:color w:val="000000"/>
          <w:szCs w:val="21"/>
        </w:rPr>
        <w:t>溶剂分配法的原理。</w:t>
      </w:r>
    </w:p>
    <w:p w14:paraId="4CFDB0D3" w14:textId="77777777" w:rsidR="00AF09B8" w:rsidRDefault="00AF09B8" w:rsidP="00A64332">
      <w:pPr>
        <w:spacing w:line="360" w:lineRule="auto"/>
        <w:ind w:firstLineChars="200" w:firstLine="420"/>
        <w:rPr>
          <w:rFonts w:cs="Microsoft Yi Baiti"/>
          <w:szCs w:val="21"/>
        </w:rPr>
      </w:pPr>
      <w:r>
        <w:rPr>
          <w:rFonts w:hint="eastAsia"/>
          <w:color w:val="000000"/>
          <w:szCs w:val="21"/>
        </w:rPr>
        <w:t>②</w:t>
      </w:r>
      <w:r>
        <w:rPr>
          <w:rFonts w:ascii="font2" w:hAnsi="font2" w:hint="eastAsia"/>
          <w:color w:val="000000"/>
          <w:szCs w:val="21"/>
        </w:rPr>
        <w:t>溶剂分配法的</w:t>
      </w:r>
      <w:r w:rsidRPr="00C009B0">
        <w:rPr>
          <w:rFonts w:cs="Microsoft Yi Baiti" w:hint="eastAsia"/>
          <w:szCs w:val="21"/>
        </w:rPr>
        <w:t>特点及应用。</w:t>
      </w:r>
    </w:p>
    <w:p w14:paraId="3B75613A" w14:textId="77777777" w:rsidR="00AF09B8" w:rsidRDefault="00AF09B8" w:rsidP="00A64332">
      <w:pPr>
        <w:spacing w:line="360" w:lineRule="auto"/>
        <w:ind w:firstLineChars="200" w:firstLine="420"/>
        <w:rPr>
          <w:rFonts w:cs="Microsoft Yi Baiti"/>
          <w:szCs w:val="21"/>
        </w:rPr>
      </w:pPr>
      <w:r>
        <w:rPr>
          <w:rFonts w:cs="Microsoft Yi Baiti" w:hint="eastAsia"/>
          <w:szCs w:val="21"/>
        </w:rPr>
        <w:t>（</w:t>
      </w:r>
      <w:r>
        <w:rPr>
          <w:rFonts w:cs="Microsoft Yi Baiti" w:hint="eastAsia"/>
          <w:szCs w:val="21"/>
        </w:rPr>
        <w:t>2</w:t>
      </w:r>
      <w:r>
        <w:rPr>
          <w:rFonts w:cs="Microsoft Yi Baiti" w:hint="eastAsia"/>
          <w:szCs w:val="21"/>
        </w:rPr>
        <w:t>）酸碱溶剂法</w:t>
      </w:r>
    </w:p>
    <w:p w14:paraId="211FBEFF" w14:textId="77777777" w:rsidR="00AF09B8" w:rsidRDefault="00AF09B8" w:rsidP="00A64332">
      <w:pPr>
        <w:spacing w:line="360" w:lineRule="auto"/>
        <w:ind w:firstLineChars="200" w:firstLine="420"/>
        <w:rPr>
          <w:rFonts w:ascii="font2" w:hAnsi="font2"/>
          <w:color w:val="000000"/>
          <w:szCs w:val="21"/>
        </w:rPr>
      </w:pPr>
      <w:r>
        <w:rPr>
          <w:rFonts w:cs="Microsoft Yi Baiti" w:hint="eastAsia"/>
          <w:szCs w:val="21"/>
        </w:rPr>
        <w:t>①酸碱溶剂</w:t>
      </w:r>
      <w:r>
        <w:rPr>
          <w:rFonts w:ascii="font2" w:hAnsi="font2" w:hint="eastAsia"/>
          <w:color w:val="000000"/>
          <w:szCs w:val="21"/>
        </w:rPr>
        <w:t>法的原理。</w:t>
      </w:r>
    </w:p>
    <w:p w14:paraId="59EEF6B4" w14:textId="77777777" w:rsidR="00AF09B8" w:rsidRDefault="00AF09B8" w:rsidP="00A64332">
      <w:pPr>
        <w:spacing w:line="360" w:lineRule="auto"/>
        <w:ind w:firstLineChars="200" w:firstLine="420"/>
        <w:rPr>
          <w:rFonts w:cs="Microsoft Yi Baiti"/>
          <w:szCs w:val="21"/>
        </w:rPr>
      </w:pPr>
      <w:r>
        <w:rPr>
          <w:rFonts w:hint="eastAsia"/>
          <w:color w:val="000000"/>
          <w:szCs w:val="21"/>
        </w:rPr>
        <w:t>②</w:t>
      </w:r>
      <w:r>
        <w:rPr>
          <w:rFonts w:cs="Microsoft Yi Baiti" w:hint="eastAsia"/>
          <w:szCs w:val="21"/>
        </w:rPr>
        <w:t>酸碱溶剂</w:t>
      </w:r>
      <w:r>
        <w:rPr>
          <w:rFonts w:ascii="font2" w:hAnsi="font2" w:hint="eastAsia"/>
          <w:color w:val="000000"/>
          <w:szCs w:val="21"/>
        </w:rPr>
        <w:t>法的</w:t>
      </w:r>
      <w:r w:rsidRPr="00C009B0">
        <w:rPr>
          <w:rFonts w:cs="Microsoft Yi Baiti" w:hint="eastAsia"/>
          <w:szCs w:val="21"/>
        </w:rPr>
        <w:t>特点及应用。</w:t>
      </w:r>
    </w:p>
    <w:p w14:paraId="3F7B4ED4" w14:textId="77777777" w:rsidR="00AF09B8" w:rsidRDefault="00AF09B8" w:rsidP="00A64332">
      <w:pPr>
        <w:spacing w:line="360" w:lineRule="auto"/>
        <w:ind w:firstLineChars="200" w:firstLine="420"/>
        <w:rPr>
          <w:rFonts w:cs="Microsoft Yi Baiti"/>
          <w:szCs w:val="21"/>
        </w:rPr>
      </w:pPr>
      <w:r>
        <w:rPr>
          <w:rFonts w:cs="Microsoft Yi Baiti" w:hint="eastAsia"/>
          <w:szCs w:val="21"/>
        </w:rPr>
        <w:t>（</w:t>
      </w:r>
      <w:r>
        <w:rPr>
          <w:rFonts w:cs="Microsoft Yi Baiti" w:hint="eastAsia"/>
          <w:szCs w:val="21"/>
        </w:rPr>
        <w:t>3</w:t>
      </w:r>
      <w:r>
        <w:rPr>
          <w:rFonts w:cs="Microsoft Yi Baiti" w:hint="eastAsia"/>
          <w:szCs w:val="21"/>
        </w:rPr>
        <w:t>）沉淀法</w:t>
      </w:r>
    </w:p>
    <w:p w14:paraId="788BE305" w14:textId="77777777" w:rsidR="00AF09B8" w:rsidRDefault="00AF09B8" w:rsidP="00A64332">
      <w:pPr>
        <w:spacing w:line="360" w:lineRule="auto"/>
        <w:ind w:firstLineChars="200" w:firstLine="420"/>
        <w:rPr>
          <w:rFonts w:cs="Microsoft Yi Baiti"/>
          <w:szCs w:val="21"/>
        </w:rPr>
      </w:pPr>
      <w:r>
        <w:rPr>
          <w:rFonts w:cs="Microsoft Yi Baiti" w:hint="eastAsia"/>
          <w:szCs w:val="21"/>
        </w:rPr>
        <w:t>①沉淀法的原理及分类。</w:t>
      </w:r>
    </w:p>
    <w:p w14:paraId="29912603" w14:textId="77777777" w:rsidR="00AF09B8" w:rsidRDefault="00AF09B8" w:rsidP="00A64332">
      <w:pPr>
        <w:spacing w:line="360" w:lineRule="auto"/>
        <w:ind w:firstLineChars="200" w:firstLine="420"/>
        <w:rPr>
          <w:rFonts w:cs="Microsoft Yi Baiti"/>
          <w:szCs w:val="21"/>
        </w:rPr>
      </w:pPr>
      <w:r>
        <w:rPr>
          <w:rFonts w:cs="Microsoft Yi Baiti" w:hint="eastAsia"/>
          <w:szCs w:val="21"/>
        </w:rPr>
        <w:lastRenderedPageBreak/>
        <w:t>②专属试剂沉淀法、分级沉淀法、酸碱沉淀法</w:t>
      </w:r>
      <w:r>
        <w:rPr>
          <w:rFonts w:ascii="font2" w:hAnsi="font2" w:hint="eastAsia"/>
          <w:color w:val="000000"/>
          <w:szCs w:val="21"/>
        </w:rPr>
        <w:t>的</w:t>
      </w:r>
      <w:r w:rsidRPr="00C009B0">
        <w:rPr>
          <w:rFonts w:cs="Microsoft Yi Baiti" w:hint="eastAsia"/>
          <w:szCs w:val="21"/>
        </w:rPr>
        <w:t>特点及应用。</w:t>
      </w:r>
    </w:p>
    <w:p w14:paraId="406C09D8" w14:textId="77777777" w:rsidR="00AF09B8" w:rsidRDefault="00AF09B8" w:rsidP="00A64332">
      <w:pPr>
        <w:spacing w:line="360" w:lineRule="auto"/>
        <w:ind w:firstLineChars="200" w:firstLine="420"/>
        <w:rPr>
          <w:rFonts w:cs="Microsoft Yi Baiti"/>
          <w:szCs w:val="21"/>
        </w:rPr>
      </w:pPr>
      <w:r>
        <w:rPr>
          <w:rFonts w:cs="Microsoft Yi Baiti" w:hint="eastAsia"/>
          <w:szCs w:val="21"/>
        </w:rPr>
        <w:t>3</w:t>
      </w:r>
      <w:r>
        <w:rPr>
          <w:rFonts w:cs="Microsoft Yi Baiti"/>
          <w:szCs w:val="21"/>
        </w:rPr>
        <w:t>.</w:t>
      </w:r>
      <w:r>
        <w:rPr>
          <w:rFonts w:cs="Microsoft Yi Baiti" w:hint="eastAsia"/>
          <w:szCs w:val="21"/>
        </w:rPr>
        <w:t>结晶法</w:t>
      </w:r>
    </w:p>
    <w:p w14:paraId="0BC28B9F" w14:textId="77777777" w:rsidR="00AF09B8" w:rsidRDefault="00AF09B8" w:rsidP="00A64332">
      <w:pPr>
        <w:spacing w:line="360" w:lineRule="auto"/>
        <w:ind w:firstLineChars="200" w:firstLine="420"/>
        <w:rPr>
          <w:rFonts w:cs="Microsoft Yi Baiti"/>
          <w:szCs w:val="21"/>
        </w:rPr>
      </w:pPr>
      <w:r>
        <w:rPr>
          <w:rFonts w:cs="Microsoft Yi Baiti" w:hint="eastAsia"/>
          <w:szCs w:val="21"/>
        </w:rPr>
        <w:t>（</w:t>
      </w:r>
      <w:r>
        <w:rPr>
          <w:rFonts w:cs="Microsoft Yi Baiti" w:hint="eastAsia"/>
          <w:szCs w:val="21"/>
        </w:rPr>
        <w:t>1</w:t>
      </w:r>
      <w:r>
        <w:rPr>
          <w:rFonts w:cs="Microsoft Yi Baiti" w:hint="eastAsia"/>
          <w:szCs w:val="21"/>
        </w:rPr>
        <w:t>）结晶、重结晶的概念。</w:t>
      </w:r>
    </w:p>
    <w:p w14:paraId="417318AC" w14:textId="77777777" w:rsidR="00AF09B8" w:rsidRDefault="00AF09B8" w:rsidP="00A64332">
      <w:pPr>
        <w:spacing w:line="360" w:lineRule="auto"/>
        <w:ind w:firstLineChars="200" w:firstLine="420"/>
        <w:rPr>
          <w:rFonts w:cs="Microsoft Yi Baiti"/>
          <w:szCs w:val="21"/>
        </w:rPr>
      </w:pPr>
      <w:r>
        <w:rPr>
          <w:rFonts w:cs="Microsoft Yi Baiti" w:hint="eastAsia"/>
          <w:szCs w:val="21"/>
        </w:rPr>
        <w:t>（</w:t>
      </w:r>
      <w:r>
        <w:rPr>
          <w:rFonts w:cs="Microsoft Yi Baiti" w:hint="eastAsia"/>
          <w:szCs w:val="21"/>
        </w:rPr>
        <w:t>2</w:t>
      </w:r>
      <w:r>
        <w:rPr>
          <w:rFonts w:cs="Microsoft Yi Baiti" w:hint="eastAsia"/>
          <w:szCs w:val="21"/>
        </w:rPr>
        <w:t>）结晶法分离化合物的原理。</w:t>
      </w:r>
    </w:p>
    <w:p w14:paraId="77864404" w14:textId="77777777" w:rsidR="00AF09B8" w:rsidRDefault="00AF09B8" w:rsidP="00A64332">
      <w:pPr>
        <w:spacing w:line="360" w:lineRule="auto"/>
        <w:ind w:firstLineChars="200" w:firstLine="420"/>
        <w:rPr>
          <w:rFonts w:cs="Microsoft Yi Baiti"/>
          <w:szCs w:val="21"/>
        </w:rPr>
      </w:pPr>
      <w:r>
        <w:rPr>
          <w:rFonts w:cs="Microsoft Yi Baiti" w:hint="eastAsia"/>
          <w:szCs w:val="21"/>
        </w:rPr>
        <w:t>（</w:t>
      </w:r>
      <w:r>
        <w:rPr>
          <w:rFonts w:cs="Microsoft Yi Baiti" w:hint="eastAsia"/>
          <w:szCs w:val="21"/>
        </w:rPr>
        <w:t>3</w:t>
      </w:r>
      <w:r>
        <w:rPr>
          <w:rFonts w:cs="Microsoft Yi Baiti" w:hint="eastAsia"/>
          <w:szCs w:val="21"/>
        </w:rPr>
        <w:t>）</w:t>
      </w:r>
      <w:r w:rsidRPr="00C009B0">
        <w:rPr>
          <w:rFonts w:cs="Microsoft Yi Baiti" w:hint="eastAsia"/>
          <w:szCs w:val="21"/>
        </w:rPr>
        <w:t>重结晶法中溶剂选择的一般原则、操作及判断结晶纯度的方法。</w:t>
      </w:r>
    </w:p>
    <w:p w14:paraId="74EC3CDE" w14:textId="77777777" w:rsidR="00AF09B8" w:rsidRDefault="00AF09B8" w:rsidP="00A64332">
      <w:pPr>
        <w:spacing w:line="360" w:lineRule="auto"/>
        <w:ind w:firstLineChars="200" w:firstLine="420"/>
        <w:rPr>
          <w:rFonts w:cs="Microsoft Yi Baiti"/>
          <w:szCs w:val="21"/>
        </w:rPr>
      </w:pPr>
      <w:r>
        <w:rPr>
          <w:rFonts w:cs="Microsoft Yi Baiti"/>
          <w:szCs w:val="21"/>
        </w:rPr>
        <w:t>4.</w:t>
      </w:r>
      <w:r>
        <w:rPr>
          <w:rFonts w:cs="Microsoft Yi Baiti" w:hint="eastAsia"/>
          <w:szCs w:val="21"/>
        </w:rPr>
        <w:t>经典色谱法</w:t>
      </w:r>
    </w:p>
    <w:p w14:paraId="25E814C0" w14:textId="77777777" w:rsidR="00AF09B8" w:rsidRDefault="00AF09B8" w:rsidP="00A64332">
      <w:pPr>
        <w:spacing w:line="360" w:lineRule="auto"/>
        <w:ind w:firstLineChars="200" w:firstLine="420"/>
        <w:rPr>
          <w:rFonts w:cs="Microsoft Yi Baiti"/>
          <w:szCs w:val="21"/>
        </w:rPr>
      </w:pPr>
      <w:r>
        <w:rPr>
          <w:rFonts w:cs="Microsoft Yi Baiti" w:hint="eastAsia"/>
          <w:szCs w:val="21"/>
        </w:rPr>
        <w:t>（</w:t>
      </w:r>
      <w:r>
        <w:rPr>
          <w:rFonts w:cs="Microsoft Yi Baiti" w:hint="eastAsia"/>
          <w:szCs w:val="21"/>
        </w:rPr>
        <w:t>1</w:t>
      </w:r>
      <w:r>
        <w:rPr>
          <w:rFonts w:cs="Microsoft Yi Baiti" w:hint="eastAsia"/>
          <w:szCs w:val="21"/>
        </w:rPr>
        <w:t>）吸附色谱常用吸附剂（硅胶、氧化铝、活性炭、聚酰胺）的原理、特点及应用。</w:t>
      </w:r>
    </w:p>
    <w:p w14:paraId="5370C637" w14:textId="77777777" w:rsidR="00AF09B8" w:rsidRDefault="00AF09B8" w:rsidP="00A64332">
      <w:pPr>
        <w:spacing w:line="360" w:lineRule="auto"/>
        <w:ind w:firstLineChars="200" w:firstLine="420"/>
        <w:rPr>
          <w:rFonts w:cs="Microsoft Yi Baiti"/>
          <w:szCs w:val="21"/>
        </w:rPr>
      </w:pPr>
      <w:r>
        <w:rPr>
          <w:rFonts w:cs="Microsoft Yi Baiti" w:hint="eastAsia"/>
          <w:szCs w:val="21"/>
        </w:rPr>
        <w:t>（</w:t>
      </w:r>
      <w:r>
        <w:rPr>
          <w:rFonts w:cs="Microsoft Yi Baiti" w:hint="eastAsia"/>
          <w:szCs w:val="21"/>
        </w:rPr>
        <w:t>2</w:t>
      </w:r>
      <w:r>
        <w:rPr>
          <w:rFonts w:cs="Microsoft Yi Baiti" w:hint="eastAsia"/>
          <w:szCs w:val="21"/>
        </w:rPr>
        <w:t>）凝胶滤过色谱（排阻色谱、分子筛色谱）的原理、特点及应用。</w:t>
      </w:r>
    </w:p>
    <w:p w14:paraId="28711C3A" w14:textId="77777777" w:rsidR="00AF09B8" w:rsidRDefault="00AF09B8" w:rsidP="00A64332">
      <w:pPr>
        <w:spacing w:line="360" w:lineRule="auto"/>
        <w:ind w:firstLineChars="200" w:firstLine="420"/>
        <w:rPr>
          <w:rFonts w:cs="Microsoft Yi Baiti"/>
          <w:szCs w:val="21"/>
        </w:rPr>
      </w:pPr>
      <w:r>
        <w:rPr>
          <w:rFonts w:cs="Microsoft Yi Baiti" w:hint="eastAsia"/>
          <w:szCs w:val="21"/>
        </w:rPr>
        <w:t>（</w:t>
      </w:r>
      <w:r>
        <w:rPr>
          <w:rFonts w:cs="Microsoft Yi Baiti" w:hint="eastAsia"/>
          <w:szCs w:val="21"/>
        </w:rPr>
        <w:t>3</w:t>
      </w:r>
      <w:r>
        <w:rPr>
          <w:rFonts w:cs="Microsoft Yi Baiti" w:hint="eastAsia"/>
          <w:szCs w:val="21"/>
        </w:rPr>
        <w:t>）离子交换色谱的原理、特点及应用。</w:t>
      </w:r>
    </w:p>
    <w:p w14:paraId="1654944C" w14:textId="77777777" w:rsidR="00AF09B8" w:rsidRDefault="00AF09B8" w:rsidP="00A64332">
      <w:pPr>
        <w:spacing w:line="360" w:lineRule="auto"/>
        <w:ind w:firstLineChars="200" w:firstLine="420"/>
        <w:rPr>
          <w:rFonts w:cs="Microsoft Yi Baiti"/>
          <w:szCs w:val="21"/>
        </w:rPr>
      </w:pPr>
      <w:r>
        <w:rPr>
          <w:rFonts w:cs="Microsoft Yi Baiti" w:hint="eastAsia"/>
          <w:szCs w:val="21"/>
        </w:rPr>
        <w:t>（</w:t>
      </w:r>
      <w:r>
        <w:rPr>
          <w:rFonts w:cs="Microsoft Yi Baiti" w:hint="eastAsia"/>
          <w:szCs w:val="21"/>
        </w:rPr>
        <w:t>4</w:t>
      </w:r>
      <w:r>
        <w:rPr>
          <w:rFonts w:cs="Microsoft Yi Baiti" w:hint="eastAsia"/>
          <w:szCs w:val="21"/>
        </w:rPr>
        <w:t>）大孔树脂色谱的原理、特点及应用。</w:t>
      </w:r>
    </w:p>
    <w:p w14:paraId="45C9D611" w14:textId="77777777" w:rsidR="00AF09B8" w:rsidRDefault="00AF09B8" w:rsidP="00A64332">
      <w:pPr>
        <w:spacing w:line="360" w:lineRule="auto"/>
        <w:ind w:firstLineChars="200" w:firstLine="420"/>
        <w:rPr>
          <w:rFonts w:cs="Microsoft Yi Baiti"/>
          <w:szCs w:val="21"/>
        </w:rPr>
      </w:pPr>
      <w:r>
        <w:rPr>
          <w:rFonts w:cs="Microsoft Yi Baiti" w:hint="eastAsia"/>
          <w:szCs w:val="21"/>
        </w:rPr>
        <w:t>（</w:t>
      </w:r>
      <w:r>
        <w:rPr>
          <w:rFonts w:cs="Microsoft Yi Baiti" w:hint="eastAsia"/>
          <w:szCs w:val="21"/>
        </w:rPr>
        <w:t>5</w:t>
      </w:r>
      <w:r>
        <w:rPr>
          <w:rFonts w:cs="Microsoft Yi Baiti" w:hint="eastAsia"/>
          <w:szCs w:val="21"/>
        </w:rPr>
        <w:t>）分配色谱的原理、特点及应用。</w:t>
      </w:r>
    </w:p>
    <w:p w14:paraId="6B261554" w14:textId="77777777" w:rsidR="00AF09B8" w:rsidRDefault="00AF09B8" w:rsidP="00A64332">
      <w:pPr>
        <w:spacing w:line="360" w:lineRule="auto"/>
        <w:ind w:firstLineChars="200" w:firstLine="420"/>
        <w:rPr>
          <w:rFonts w:cs="Microsoft Yi Baiti"/>
          <w:szCs w:val="21"/>
        </w:rPr>
      </w:pPr>
      <w:r>
        <w:rPr>
          <w:rFonts w:cs="Microsoft Yi Baiti" w:hint="eastAsia"/>
          <w:szCs w:val="21"/>
        </w:rPr>
        <w:t>5</w:t>
      </w:r>
      <w:r>
        <w:rPr>
          <w:rFonts w:cs="Microsoft Yi Baiti"/>
          <w:szCs w:val="21"/>
        </w:rPr>
        <w:t>.</w:t>
      </w:r>
      <w:r>
        <w:rPr>
          <w:rFonts w:cs="Microsoft Yi Baiti" w:hint="eastAsia"/>
          <w:szCs w:val="21"/>
        </w:rPr>
        <w:t>高效液相色谱法、逆流色谱法、超滤法的类型、特点及应用。</w:t>
      </w:r>
    </w:p>
    <w:p w14:paraId="2F0D1879" w14:textId="77777777" w:rsidR="00AF09B8" w:rsidRPr="001B6DA3" w:rsidRDefault="00AF09B8" w:rsidP="00A64332">
      <w:pPr>
        <w:spacing w:line="360" w:lineRule="auto"/>
        <w:ind w:firstLineChars="200" w:firstLine="420"/>
        <w:rPr>
          <w:rFonts w:cs="Microsoft Yi Baiti"/>
          <w:szCs w:val="21"/>
        </w:rPr>
      </w:pPr>
      <w:r>
        <w:rPr>
          <w:rFonts w:cs="Microsoft Yi Baiti" w:hint="eastAsia"/>
          <w:szCs w:val="21"/>
        </w:rPr>
        <w:t>6</w:t>
      </w:r>
      <w:r>
        <w:rPr>
          <w:rFonts w:cs="Microsoft Yi Baiti"/>
          <w:szCs w:val="21"/>
        </w:rPr>
        <w:t>.</w:t>
      </w:r>
      <w:r>
        <w:rPr>
          <w:rFonts w:cs="Microsoft Yi Baiti" w:hint="eastAsia"/>
          <w:szCs w:val="21"/>
        </w:rPr>
        <w:t>透析法、盐析法及分馏法的特点及应用。</w:t>
      </w:r>
    </w:p>
    <w:p w14:paraId="2470B599" w14:textId="77777777" w:rsidR="00AF09B8" w:rsidRPr="00F769C4" w:rsidRDefault="00AF09B8" w:rsidP="00A64332">
      <w:pPr>
        <w:spacing w:line="360" w:lineRule="auto"/>
        <w:ind w:firstLineChars="200" w:firstLine="422"/>
        <w:rPr>
          <w:rFonts w:cs="Microsoft Yi Baiti"/>
          <w:b/>
          <w:szCs w:val="21"/>
        </w:rPr>
      </w:pPr>
      <w:r w:rsidRPr="00F769C4">
        <w:rPr>
          <w:rFonts w:cs="Microsoft Yi Baiti" w:hint="eastAsia"/>
          <w:b/>
          <w:szCs w:val="21"/>
        </w:rPr>
        <w:t>（二）考核要求</w:t>
      </w:r>
    </w:p>
    <w:p w14:paraId="12F367AE" w14:textId="77777777" w:rsidR="00AF09B8" w:rsidRDefault="00AF09B8" w:rsidP="00A64332">
      <w:pPr>
        <w:spacing w:line="360" w:lineRule="auto"/>
        <w:ind w:firstLineChars="200" w:firstLine="420"/>
        <w:rPr>
          <w:rFonts w:cs="Microsoft Yi Baiti"/>
          <w:szCs w:val="21"/>
        </w:rPr>
      </w:pPr>
      <w:r w:rsidRPr="00C009B0">
        <w:rPr>
          <w:rFonts w:cs="Microsoft Yi Baiti" w:hint="eastAsia"/>
          <w:szCs w:val="21"/>
        </w:rPr>
        <w:t>1.</w:t>
      </w:r>
      <w:r w:rsidRPr="00C009B0">
        <w:rPr>
          <w:rFonts w:cs="Microsoft Yi Baiti" w:hint="eastAsia"/>
          <w:szCs w:val="21"/>
        </w:rPr>
        <w:t>掌握中药提取液的浓缩及溶剂的回收方法</w:t>
      </w:r>
      <w:r>
        <w:rPr>
          <w:rFonts w:cs="Microsoft Yi Baiti" w:hint="eastAsia"/>
          <w:szCs w:val="21"/>
        </w:rPr>
        <w:t>。</w:t>
      </w:r>
    </w:p>
    <w:p w14:paraId="1EDD416D" w14:textId="77777777" w:rsidR="00AF09B8" w:rsidRPr="00C009B0" w:rsidRDefault="00AF09B8" w:rsidP="00A64332">
      <w:pPr>
        <w:spacing w:line="360" w:lineRule="auto"/>
        <w:ind w:firstLineChars="200" w:firstLine="420"/>
        <w:rPr>
          <w:rFonts w:cs="Microsoft Yi Baiti"/>
          <w:szCs w:val="21"/>
        </w:rPr>
      </w:pPr>
      <w:r>
        <w:rPr>
          <w:rFonts w:cs="Microsoft Yi Baiti"/>
          <w:szCs w:val="21"/>
        </w:rPr>
        <w:t>2.</w:t>
      </w:r>
      <w:r>
        <w:rPr>
          <w:rFonts w:cs="Microsoft Yi Baiti" w:hint="eastAsia"/>
          <w:szCs w:val="21"/>
        </w:rPr>
        <w:t>掌握</w:t>
      </w:r>
      <w:r w:rsidRPr="00C009B0">
        <w:rPr>
          <w:rFonts w:cs="Microsoft Yi Baiti" w:hint="eastAsia"/>
          <w:szCs w:val="21"/>
        </w:rPr>
        <w:t>溶剂法、沉淀法、结晶法各自的原理、适用范围和使用注意事项。</w:t>
      </w:r>
    </w:p>
    <w:p w14:paraId="2923A374" w14:textId="77777777" w:rsidR="00AF09B8" w:rsidRPr="00C009B0" w:rsidRDefault="00AF09B8" w:rsidP="00A64332">
      <w:pPr>
        <w:spacing w:line="360" w:lineRule="auto"/>
        <w:ind w:firstLineChars="200" w:firstLine="420"/>
        <w:rPr>
          <w:rFonts w:cs="Microsoft Yi Baiti"/>
          <w:szCs w:val="21"/>
        </w:rPr>
      </w:pPr>
      <w:r>
        <w:rPr>
          <w:rFonts w:cs="Microsoft Yi Baiti"/>
          <w:szCs w:val="21"/>
        </w:rPr>
        <w:t>3</w:t>
      </w:r>
      <w:r w:rsidRPr="00C009B0">
        <w:rPr>
          <w:rFonts w:cs="Microsoft Yi Baiti" w:hint="eastAsia"/>
          <w:szCs w:val="21"/>
        </w:rPr>
        <w:t>.</w:t>
      </w:r>
      <w:r w:rsidRPr="00C009B0">
        <w:rPr>
          <w:rFonts w:cs="Microsoft Yi Baiti" w:hint="eastAsia"/>
          <w:szCs w:val="21"/>
        </w:rPr>
        <w:t>掌握吸附色谱、分配色谱、凝胶色谱、大孔吸附树脂色谱原理。</w:t>
      </w:r>
    </w:p>
    <w:p w14:paraId="57425D19" w14:textId="77777777" w:rsidR="00AF09B8" w:rsidRPr="00C009B0" w:rsidRDefault="00AF09B8" w:rsidP="00A64332">
      <w:pPr>
        <w:spacing w:line="360" w:lineRule="auto"/>
        <w:ind w:firstLineChars="200" w:firstLine="420"/>
        <w:rPr>
          <w:rFonts w:cs="Microsoft Yi Baiti"/>
          <w:szCs w:val="21"/>
        </w:rPr>
      </w:pPr>
      <w:r>
        <w:rPr>
          <w:rFonts w:cs="Microsoft Yi Baiti"/>
          <w:szCs w:val="21"/>
        </w:rPr>
        <w:t>4</w:t>
      </w:r>
      <w:r w:rsidRPr="00C009B0">
        <w:rPr>
          <w:rFonts w:cs="Microsoft Yi Baiti" w:hint="eastAsia"/>
          <w:szCs w:val="21"/>
        </w:rPr>
        <w:t>.</w:t>
      </w:r>
      <w:r w:rsidRPr="00C009B0">
        <w:rPr>
          <w:rFonts w:cs="Microsoft Yi Baiti" w:hint="eastAsia"/>
          <w:szCs w:val="21"/>
        </w:rPr>
        <w:t>熟悉两相溶剂萃取过程中破乳的方法，铅盐沉淀法操作中脱铅的方法及各自的优缺点。</w:t>
      </w:r>
    </w:p>
    <w:p w14:paraId="27FA7E9F" w14:textId="77777777" w:rsidR="00AF09B8" w:rsidRPr="00C009B0" w:rsidRDefault="00AF09B8" w:rsidP="00A64332">
      <w:pPr>
        <w:spacing w:line="360" w:lineRule="auto"/>
        <w:ind w:firstLineChars="200" w:firstLine="420"/>
        <w:rPr>
          <w:rFonts w:cs="Microsoft Yi Baiti"/>
          <w:szCs w:val="21"/>
        </w:rPr>
      </w:pPr>
      <w:r>
        <w:rPr>
          <w:rFonts w:cs="Microsoft Yi Baiti"/>
          <w:szCs w:val="21"/>
        </w:rPr>
        <w:t>5</w:t>
      </w:r>
      <w:r w:rsidRPr="00C009B0">
        <w:rPr>
          <w:rFonts w:cs="Microsoft Yi Baiti" w:hint="eastAsia"/>
          <w:szCs w:val="21"/>
        </w:rPr>
        <w:t>.</w:t>
      </w:r>
      <w:r w:rsidRPr="00C009B0">
        <w:rPr>
          <w:rFonts w:hint="eastAsia"/>
          <w:szCs w:val="21"/>
        </w:rPr>
        <w:t>熟悉</w:t>
      </w:r>
      <w:r w:rsidRPr="00C009B0">
        <w:rPr>
          <w:rFonts w:cs="Microsoft Yi Baiti" w:hint="eastAsia"/>
          <w:szCs w:val="21"/>
        </w:rPr>
        <w:t>吸附色谱、分配色谱、凝胶色谱、大孔吸附树脂操作技术及应用。</w:t>
      </w:r>
    </w:p>
    <w:p w14:paraId="4FD85AE0" w14:textId="77777777" w:rsidR="00AF09B8" w:rsidRPr="00C009B0" w:rsidRDefault="00AF09B8" w:rsidP="00A64332">
      <w:pPr>
        <w:spacing w:line="360" w:lineRule="auto"/>
        <w:ind w:firstLineChars="200" w:firstLine="420"/>
        <w:rPr>
          <w:rFonts w:cs="Microsoft Yi Baiti"/>
          <w:szCs w:val="21"/>
        </w:rPr>
      </w:pPr>
      <w:r>
        <w:rPr>
          <w:rFonts w:cs="Microsoft Yi Baiti"/>
          <w:szCs w:val="21"/>
        </w:rPr>
        <w:t>6</w:t>
      </w:r>
      <w:r w:rsidRPr="00C009B0">
        <w:rPr>
          <w:rFonts w:cs="Microsoft Yi Baiti" w:hint="eastAsia"/>
          <w:szCs w:val="21"/>
        </w:rPr>
        <w:t>.</w:t>
      </w:r>
      <w:r w:rsidRPr="00C009B0">
        <w:rPr>
          <w:rFonts w:cs="Microsoft Yi Baiti" w:hint="eastAsia"/>
          <w:szCs w:val="21"/>
        </w:rPr>
        <w:t>了解系统溶剂分离技术、其他分离技术如分馏法、</w:t>
      </w:r>
      <w:r>
        <w:rPr>
          <w:rFonts w:cs="Microsoft Yi Baiti" w:hint="eastAsia"/>
          <w:szCs w:val="21"/>
        </w:rPr>
        <w:t>逆流色谱法、透析法、</w:t>
      </w:r>
      <w:r w:rsidRPr="00C009B0">
        <w:rPr>
          <w:rFonts w:cs="Microsoft Yi Baiti" w:hint="eastAsia"/>
          <w:szCs w:val="21"/>
        </w:rPr>
        <w:t>盐析法及</w:t>
      </w:r>
      <w:r>
        <w:rPr>
          <w:rFonts w:cs="Microsoft Yi Baiti" w:hint="eastAsia"/>
          <w:szCs w:val="21"/>
        </w:rPr>
        <w:t>超滤法（</w:t>
      </w:r>
      <w:r w:rsidRPr="00C009B0">
        <w:rPr>
          <w:rFonts w:cs="Microsoft Yi Baiti" w:hint="eastAsia"/>
          <w:szCs w:val="21"/>
        </w:rPr>
        <w:t>膜分离技术</w:t>
      </w:r>
      <w:r>
        <w:rPr>
          <w:rFonts w:cs="Microsoft Yi Baiti" w:hint="eastAsia"/>
          <w:szCs w:val="21"/>
        </w:rPr>
        <w:t>）</w:t>
      </w:r>
      <w:r w:rsidRPr="00C009B0">
        <w:rPr>
          <w:rFonts w:cs="Microsoft Yi Baiti" w:hint="eastAsia"/>
          <w:szCs w:val="21"/>
        </w:rPr>
        <w:t>等；离子交换色谱、高效液相色谱技术及应用</w:t>
      </w:r>
      <w:r>
        <w:rPr>
          <w:rFonts w:cs="Microsoft Yi Baiti" w:hint="eastAsia"/>
          <w:szCs w:val="21"/>
        </w:rPr>
        <w:t>；常见商品凝胶的种类及适用范围</w:t>
      </w:r>
      <w:r w:rsidRPr="00C009B0">
        <w:rPr>
          <w:rFonts w:cs="Microsoft Yi Baiti" w:hint="eastAsia"/>
          <w:szCs w:val="21"/>
        </w:rPr>
        <w:t>。</w:t>
      </w:r>
    </w:p>
    <w:p w14:paraId="3A23174C" w14:textId="77777777" w:rsidR="00AF09B8" w:rsidRPr="00A64332" w:rsidRDefault="00AF09B8" w:rsidP="00A64332">
      <w:pPr>
        <w:spacing w:line="360" w:lineRule="auto"/>
        <w:ind w:firstLineChars="200" w:firstLine="420"/>
        <w:rPr>
          <w:rFonts w:ascii="黑体" w:eastAsia="黑体" w:hAnsi="黑体"/>
          <w:bCs/>
        </w:rPr>
      </w:pPr>
      <w:r w:rsidRPr="00A64332">
        <w:rPr>
          <w:rFonts w:ascii="黑体" w:eastAsia="黑体" w:hAnsi="黑体" w:hint="eastAsia"/>
          <w:bCs/>
        </w:rPr>
        <w:t>三、糖和苷</w:t>
      </w:r>
    </w:p>
    <w:p w14:paraId="6F4182DE" w14:textId="77777777" w:rsidR="00AF09B8" w:rsidRPr="00F769C4" w:rsidRDefault="00AF09B8" w:rsidP="00A64332">
      <w:pPr>
        <w:spacing w:line="360" w:lineRule="auto"/>
        <w:ind w:firstLineChars="200" w:firstLine="422"/>
        <w:rPr>
          <w:rFonts w:cs="Microsoft Yi Baiti"/>
          <w:b/>
          <w:szCs w:val="21"/>
        </w:rPr>
      </w:pPr>
      <w:r w:rsidRPr="00F769C4">
        <w:rPr>
          <w:rFonts w:cs="Microsoft Yi Baiti" w:hint="eastAsia"/>
          <w:b/>
          <w:szCs w:val="21"/>
        </w:rPr>
        <w:t>（一）知识要点</w:t>
      </w:r>
    </w:p>
    <w:p w14:paraId="3F466AB2" w14:textId="77777777" w:rsidR="00AF09B8" w:rsidRPr="00C009B0" w:rsidRDefault="00AF09B8" w:rsidP="00A64332">
      <w:pPr>
        <w:spacing w:line="360" w:lineRule="auto"/>
        <w:ind w:firstLineChars="200" w:firstLine="420"/>
        <w:rPr>
          <w:rFonts w:cs="Microsoft Yi Baiti"/>
          <w:szCs w:val="21"/>
        </w:rPr>
      </w:pPr>
      <w:r w:rsidRPr="00C009B0">
        <w:rPr>
          <w:rFonts w:cs="Microsoft Yi Baiti" w:hint="eastAsia"/>
          <w:szCs w:val="21"/>
        </w:rPr>
        <w:t>1.</w:t>
      </w:r>
      <w:r w:rsidRPr="00C009B0">
        <w:rPr>
          <w:rFonts w:cs="Microsoft Yi Baiti" w:hint="eastAsia"/>
          <w:szCs w:val="21"/>
        </w:rPr>
        <w:t>糖和苷的分类：糖的分类、常见单糖、低聚糖和多糖的结构特征，</w:t>
      </w:r>
      <w:r>
        <w:rPr>
          <w:rFonts w:cs="Microsoft Yi Baiti" w:hint="eastAsia"/>
          <w:szCs w:val="21"/>
        </w:rPr>
        <w:t>单糖的立体化学，</w:t>
      </w:r>
      <w:r w:rsidRPr="00C009B0">
        <w:rPr>
          <w:rFonts w:cs="Microsoft Yi Baiti" w:hint="eastAsia"/>
          <w:szCs w:val="21"/>
        </w:rPr>
        <w:t>苷类化合物的定义、分类及结构特征，苷类化合物的一般性状、溶解度和旋光性。</w:t>
      </w:r>
    </w:p>
    <w:p w14:paraId="0B7805CF" w14:textId="77777777" w:rsidR="00AF09B8" w:rsidRPr="00C009B0" w:rsidRDefault="00AF09B8" w:rsidP="00A64332">
      <w:pPr>
        <w:spacing w:line="360" w:lineRule="auto"/>
        <w:ind w:firstLineChars="200" w:firstLine="420"/>
        <w:rPr>
          <w:rFonts w:cs="Microsoft Yi Baiti"/>
          <w:szCs w:val="21"/>
        </w:rPr>
      </w:pPr>
      <w:r w:rsidRPr="00C009B0">
        <w:rPr>
          <w:rFonts w:cs="Microsoft Yi Baiti" w:hint="eastAsia"/>
          <w:szCs w:val="21"/>
        </w:rPr>
        <w:t>2.</w:t>
      </w:r>
      <w:r w:rsidRPr="00C009B0">
        <w:rPr>
          <w:rFonts w:cs="Microsoft Yi Baiti" w:hint="eastAsia"/>
          <w:szCs w:val="21"/>
        </w:rPr>
        <w:t>糖的化学性质：糖的氧化反应、</w:t>
      </w:r>
      <w:r>
        <w:rPr>
          <w:rFonts w:cs="Microsoft Yi Baiti" w:hint="eastAsia"/>
          <w:szCs w:val="21"/>
        </w:rPr>
        <w:t>糠醛形成</w:t>
      </w:r>
      <w:r w:rsidRPr="00C009B0">
        <w:rPr>
          <w:rFonts w:cs="Microsoft Yi Baiti" w:hint="eastAsia"/>
          <w:szCs w:val="21"/>
        </w:rPr>
        <w:t>反应，糖的</w:t>
      </w:r>
      <w:r>
        <w:rPr>
          <w:rFonts w:cs="Microsoft Yi Baiti" w:hint="eastAsia"/>
          <w:szCs w:val="21"/>
        </w:rPr>
        <w:t>碘</w:t>
      </w:r>
      <w:r w:rsidRPr="00C009B0">
        <w:rPr>
          <w:rFonts w:cs="Microsoft Yi Baiti" w:hint="eastAsia"/>
          <w:szCs w:val="21"/>
        </w:rPr>
        <w:t>显色反应。</w:t>
      </w:r>
    </w:p>
    <w:p w14:paraId="16839332" w14:textId="77777777" w:rsidR="00AF09B8" w:rsidRPr="00C009B0" w:rsidRDefault="00AF09B8" w:rsidP="00A64332">
      <w:pPr>
        <w:spacing w:line="360" w:lineRule="auto"/>
        <w:ind w:firstLineChars="200" w:firstLine="420"/>
        <w:rPr>
          <w:rFonts w:cs="Microsoft Yi Baiti"/>
          <w:szCs w:val="21"/>
        </w:rPr>
      </w:pPr>
      <w:r w:rsidRPr="00C009B0">
        <w:rPr>
          <w:rFonts w:cs="Microsoft Yi Baiti" w:hint="eastAsia"/>
          <w:szCs w:val="21"/>
        </w:rPr>
        <w:t>3.</w:t>
      </w:r>
      <w:r w:rsidRPr="00C009B0">
        <w:rPr>
          <w:rFonts w:cs="Microsoft Yi Baiti" w:hint="eastAsia"/>
          <w:szCs w:val="21"/>
        </w:rPr>
        <w:t>苷的化学性质：苷键的酸催化水解法、碱催化水解法</w:t>
      </w:r>
      <w:r>
        <w:rPr>
          <w:rFonts w:cs="Microsoft Yi Baiti" w:hint="eastAsia"/>
          <w:szCs w:val="21"/>
        </w:rPr>
        <w:t>、氧化开裂法、</w:t>
      </w:r>
      <w:r w:rsidRPr="00C009B0">
        <w:rPr>
          <w:rFonts w:cs="Microsoft Yi Baiti" w:hint="eastAsia"/>
          <w:szCs w:val="21"/>
        </w:rPr>
        <w:t>酶催化水解法</w:t>
      </w:r>
      <w:r>
        <w:rPr>
          <w:rFonts w:cs="Microsoft Yi Baiti" w:hint="eastAsia"/>
          <w:szCs w:val="21"/>
        </w:rPr>
        <w:t>、甲醇解和乙酰解反应</w:t>
      </w:r>
      <w:r w:rsidRPr="00C009B0">
        <w:rPr>
          <w:rFonts w:cs="Microsoft Yi Baiti" w:hint="eastAsia"/>
          <w:szCs w:val="21"/>
        </w:rPr>
        <w:t>，苷类化合物的显色反应。</w:t>
      </w:r>
    </w:p>
    <w:p w14:paraId="50B29318" w14:textId="77777777" w:rsidR="00AF09B8" w:rsidRPr="00C009B0" w:rsidRDefault="00AF09B8" w:rsidP="00A64332">
      <w:pPr>
        <w:spacing w:line="360" w:lineRule="auto"/>
        <w:ind w:firstLineChars="200" w:firstLine="420"/>
        <w:rPr>
          <w:rFonts w:cs="Microsoft Yi Baiti"/>
          <w:szCs w:val="21"/>
        </w:rPr>
      </w:pPr>
      <w:r w:rsidRPr="00C009B0">
        <w:rPr>
          <w:rFonts w:cs="Microsoft Yi Baiti" w:hint="eastAsia"/>
          <w:szCs w:val="21"/>
        </w:rPr>
        <w:t>4.</w:t>
      </w:r>
      <w:r w:rsidRPr="00C009B0">
        <w:rPr>
          <w:rFonts w:cs="Microsoft Yi Baiti" w:hint="eastAsia"/>
          <w:szCs w:val="21"/>
        </w:rPr>
        <w:t>苷类化合物的提取分离及结构鉴定：苷类化合物的提取分离及注意事项，糖的种类、</w:t>
      </w:r>
      <w:r w:rsidRPr="00C009B0">
        <w:rPr>
          <w:rFonts w:cs="Microsoft Yi Baiti" w:hint="eastAsia"/>
          <w:szCs w:val="21"/>
        </w:rPr>
        <w:lastRenderedPageBreak/>
        <w:t>构型和比例的确定，糖与糖的连接位置，糖与苷元的连接位置。</w:t>
      </w:r>
    </w:p>
    <w:p w14:paraId="6DC1E6D1" w14:textId="77777777" w:rsidR="00AF09B8" w:rsidRPr="00C009B0" w:rsidRDefault="00AF09B8" w:rsidP="00A64332">
      <w:pPr>
        <w:spacing w:line="360" w:lineRule="auto"/>
        <w:ind w:firstLineChars="200" w:firstLine="420"/>
        <w:rPr>
          <w:rFonts w:cs="Microsoft Yi Baiti"/>
          <w:szCs w:val="21"/>
        </w:rPr>
      </w:pPr>
      <w:r w:rsidRPr="00C009B0">
        <w:rPr>
          <w:rFonts w:cs="Microsoft Yi Baiti" w:hint="eastAsia"/>
          <w:szCs w:val="21"/>
        </w:rPr>
        <w:t>5.</w:t>
      </w:r>
      <w:r w:rsidRPr="00C009B0">
        <w:rPr>
          <w:rFonts w:cs="Microsoft Yi Baiti" w:hint="eastAsia"/>
          <w:szCs w:val="21"/>
        </w:rPr>
        <w:t>苦杏仁中所含主要苷类化合物的化学结构类型、理化性质、鉴别方法、质量控制成分及在使用过程中应注意的问题。</w:t>
      </w:r>
    </w:p>
    <w:p w14:paraId="42C0DDBB" w14:textId="77777777" w:rsidR="00AF09B8" w:rsidRPr="00F769C4" w:rsidRDefault="00AF09B8" w:rsidP="00A64332">
      <w:pPr>
        <w:spacing w:line="360" w:lineRule="auto"/>
        <w:ind w:firstLineChars="200" w:firstLine="422"/>
        <w:rPr>
          <w:rFonts w:cs="Microsoft Yi Baiti"/>
          <w:b/>
          <w:szCs w:val="21"/>
        </w:rPr>
      </w:pPr>
      <w:r w:rsidRPr="00F769C4">
        <w:rPr>
          <w:rFonts w:cs="Microsoft Yi Baiti" w:hint="eastAsia"/>
          <w:b/>
          <w:szCs w:val="21"/>
        </w:rPr>
        <w:t>（二）考核要求</w:t>
      </w:r>
    </w:p>
    <w:p w14:paraId="7C0727DF" w14:textId="77777777" w:rsidR="00AF09B8" w:rsidRDefault="00AF09B8" w:rsidP="00A64332">
      <w:pPr>
        <w:spacing w:line="360" w:lineRule="auto"/>
        <w:ind w:firstLineChars="200" w:firstLine="420"/>
        <w:rPr>
          <w:rFonts w:cs="Microsoft Yi Baiti"/>
          <w:szCs w:val="21"/>
        </w:rPr>
      </w:pPr>
      <w:r>
        <w:rPr>
          <w:rFonts w:cs="Microsoft Yi Baiti" w:hint="eastAsia"/>
          <w:szCs w:val="21"/>
        </w:rPr>
        <w:t>1.</w:t>
      </w:r>
      <w:r>
        <w:rPr>
          <w:rFonts w:cs="Microsoft Yi Baiti" w:hint="eastAsia"/>
          <w:szCs w:val="21"/>
        </w:rPr>
        <w:t>掌握单糖的立体化学（绝对及相对构型的判断）及命名方法。</w:t>
      </w:r>
    </w:p>
    <w:p w14:paraId="39918727" w14:textId="77777777" w:rsidR="00AF09B8" w:rsidRPr="00C009B0" w:rsidRDefault="00AF09B8" w:rsidP="00A64332">
      <w:pPr>
        <w:spacing w:line="360" w:lineRule="auto"/>
        <w:ind w:firstLineChars="200" w:firstLine="420"/>
        <w:rPr>
          <w:rFonts w:cs="Microsoft Yi Baiti"/>
          <w:szCs w:val="21"/>
        </w:rPr>
      </w:pPr>
      <w:r>
        <w:rPr>
          <w:rFonts w:cs="Microsoft Yi Baiti" w:hint="eastAsia"/>
          <w:szCs w:val="21"/>
        </w:rPr>
        <w:t>2</w:t>
      </w:r>
      <w:r w:rsidRPr="00C009B0">
        <w:rPr>
          <w:rFonts w:cs="Microsoft Yi Baiti" w:hint="eastAsia"/>
          <w:szCs w:val="21"/>
        </w:rPr>
        <w:t>.</w:t>
      </w:r>
      <w:r w:rsidRPr="00C009B0">
        <w:rPr>
          <w:rFonts w:hint="eastAsia"/>
          <w:szCs w:val="21"/>
        </w:rPr>
        <w:t>掌握</w:t>
      </w:r>
      <w:r w:rsidRPr="00C009B0">
        <w:rPr>
          <w:rFonts w:cs="Microsoft Yi Baiti" w:hint="eastAsia"/>
          <w:szCs w:val="21"/>
        </w:rPr>
        <w:t>中药中苷类化学成分的定义、结构与理化性质：溶解性、旋光性、</w:t>
      </w:r>
      <w:r>
        <w:rPr>
          <w:rFonts w:cs="Microsoft Yi Baiti" w:hint="eastAsia"/>
          <w:szCs w:val="21"/>
        </w:rPr>
        <w:t>酸水解的原理及难易程度的判断、</w:t>
      </w:r>
      <w:r w:rsidRPr="00C009B0">
        <w:rPr>
          <w:rFonts w:cs="Microsoft Yi Baiti" w:hint="eastAsia"/>
          <w:szCs w:val="21"/>
        </w:rPr>
        <w:t>显色反应</w:t>
      </w:r>
      <w:r>
        <w:rPr>
          <w:rFonts w:cs="Microsoft Yi Baiti" w:hint="eastAsia"/>
          <w:szCs w:val="21"/>
        </w:rPr>
        <w:t>的原理与现象、</w:t>
      </w:r>
      <w:r w:rsidRPr="00C009B0">
        <w:rPr>
          <w:rFonts w:cs="Microsoft Yi Baiti" w:hint="eastAsia"/>
          <w:szCs w:val="21"/>
        </w:rPr>
        <w:t>色谱检识。</w:t>
      </w:r>
    </w:p>
    <w:p w14:paraId="1EFAC7CD" w14:textId="77777777" w:rsidR="00AF09B8" w:rsidRDefault="00AF09B8" w:rsidP="00A64332">
      <w:pPr>
        <w:spacing w:line="360" w:lineRule="auto"/>
        <w:ind w:firstLineChars="200" w:firstLine="420"/>
        <w:rPr>
          <w:rFonts w:cs="Microsoft Yi Baiti"/>
          <w:szCs w:val="21"/>
        </w:rPr>
      </w:pPr>
      <w:r>
        <w:rPr>
          <w:rFonts w:cs="Microsoft Yi Baiti" w:hint="eastAsia"/>
          <w:szCs w:val="21"/>
        </w:rPr>
        <w:t>3</w:t>
      </w:r>
      <w:r w:rsidRPr="00C009B0">
        <w:rPr>
          <w:rFonts w:cs="Microsoft Yi Baiti" w:hint="eastAsia"/>
          <w:szCs w:val="21"/>
        </w:rPr>
        <w:t>.</w:t>
      </w:r>
      <w:r w:rsidRPr="00C009B0">
        <w:rPr>
          <w:rFonts w:cs="Microsoft Yi Baiti" w:hint="eastAsia"/>
          <w:szCs w:val="21"/>
        </w:rPr>
        <w:t>熟悉中药中苷类化学成分常用的提取分离方法。</w:t>
      </w:r>
    </w:p>
    <w:p w14:paraId="15CFB4C7" w14:textId="77777777" w:rsidR="00AF09B8" w:rsidRPr="00C009B0" w:rsidRDefault="00AF09B8" w:rsidP="00A64332">
      <w:pPr>
        <w:spacing w:line="360" w:lineRule="auto"/>
        <w:ind w:firstLineChars="200" w:firstLine="420"/>
        <w:rPr>
          <w:rFonts w:cs="Microsoft Yi Baiti"/>
          <w:szCs w:val="21"/>
        </w:rPr>
      </w:pPr>
      <w:r>
        <w:rPr>
          <w:rFonts w:cs="Microsoft Yi Baiti" w:hint="eastAsia"/>
          <w:szCs w:val="21"/>
        </w:rPr>
        <w:t>4</w:t>
      </w:r>
      <w:r>
        <w:rPr>
          <w:rFonts w:cs="Microsoft Yi Baiti"/>
          <w:szCs w:val="21"/>
        </w:rPr>
        <w:t>.</w:t>
      </w:r>
      <w:r w:rsidRPr="00C009B0">
        <w:rPr>
          <w:rFonts w:cs="Microsoft Yi Baiti" w:hint="eastAsia"/>
          <w:szCs w:val="21"/>
        </w:rPr>
        <w:t>熟悉苷键的碱催化水解法</w:t>
      </w:r>
      <w:r>
        <w:rPr>
          <w:rFonts w:cs="Microsoft Yi Baiti" w:hint="eastAsia"/>
          <w:szCs w:val="21"/>
        </w:rPr>
        <w:t>、氧化开裂法、</w:t>
      </w:r>
      <w:r w:rsidRPr="00C009B0">
        <w:rPr>
          <w:rFonts w:cs="Microsoft Yi Baiti" w:hint="eastAsia"/>
          <w:szCs w:val="21"/>
        </w:rPr>
        <w:t>酶催化水解法</w:t>
      </w:r>
      <w:r>
        <w:rPr>
          <w:rFonts w:cs="Microsoft Yi Baiti" w:hint="eastAsia"/>
          <w:szCs w:val="21"/>
        </w:rPr>
        <w:t>。</w:t>
      </w:r>
    </w:p>
    <w:p w14:paraId="5C56FDB3" w14:textId="77777777" w:rsidR="00AF09B8" w:rsidRPr="00C009B0" w:rsidRDefault="00AF09B8" w:rsidP="00A64332">
      <w:pPr>
        <w:spacing w:line="360" w:lineRule="auto"/>
        <w:ind w:firstLineChars="200" w:firstLine="420"/>
        <w:rPr>
          <w:rFonts w:cs="Microsoft Yi Baiti"/>
          <w:szCs w:val="21"/>
        </w:rPr>
      </w:pPr>
      <w:r>
        <w:rPr>
          <w:rFonts w:cs="Microsoft Yi Baiti"/>
          <w:szCs w:val="21"/>
        </w:rPr>
        <w:t>5</w:t>
      </w:r>
      <w:r w:rsidRPr="00C009B0">
        <w:rPr>
          <w:rFonts w:cs="Microsoft Yi Baiti" w:hint="eastAsia"/>
          <w:szCs w:val="21"/>
        </w:rPr>
        <w:t>.</w:t>
      </w:r>
      <w:r w:rsidRPr="00C009B0">
        <w:rPr>
          <w:rFonts w:cs="Microsoft Yi Baiti" w:hint="eastAsia"/>
          <w:szCs w:val="21"/>
        </w:rPr>
        <w:t>了解中药中苷类化学结构中糖的结构类型</w:t>
      </w:r>
      <w:r>
        <w:rPr>
          <w:rFonts w:cs="Microsoft Yi Baiti" w:hint="eastAsia"/>
          <w:szCs w:val="21"/>
        </w:rPr>
        <w:t>研究方法、苷键的甲醇解和乙酰解反应、</w:t>
      </w:r>
      <w:r w:rsidRPr="00C009B0">
        <w:rPr>
          <w:rFonts w:cs="Microsoft Yi Baiti" w:hint="eastAsia"/>
          <w:szCs w:val="21"/>
        </w:rPr>
        <w:t>苷的分类和分布</w:t>
      </w:r>
      <w:r>
        <w:rPr>
          <w:rFonts w:cs="Microsoft Yi Baiti" w:hint="eastAsia"/>
          <w:szCs w:val="21"/>
        </w:rPr>
        <w:t>、</w:t>
      </w:r>
      <w:r w:rsidRPr="00C009B0">
        <w:rPr>
          <w:rFonts w:cs="Microsoft Yi Baiti" w:hint="eastAsia"/>
          <w:szCs w:val="21"/>
        </w:rPr>
        <w:t>苷的结构研究方法。</w:t>
      </w:r>
    </w:p>
    <w:p w14:paraId="104F99D7" w14:textId="77777777" w:rsidR="00AF09B8" w:rsidRPr="00A64332" w:rsidRDefault="00AF09B8" w:rsidP="00A64332">
      <w:pPr>
        <w:spacing w:line="360" w:lineRule="auto"/>
        <w:ind w:firstLineChars="200" w:firstLine="420"/>
        <w:rPr>
          <w:rFonts w:ascii="黑体" w:eastAsia="黑体" w:hAnsi="黑体"/>
          <w:bCs/>
        </w:rPr>
      </w:pPr>
      <w:r w:rsidRPr="00A64332">
        <w:rPr>
          <w:rFonts w:ascii="黑体" w:eastAsia="黑体" w:hAnsi="黑体" w:hint="eastAsia"/>
          <w:bCs/>
        </w:rPr>
        <w:t>四、黄酮</w:t>
      </w:r>
    </w:p>
    <w:p w14:paraId="58CD9077" w14:textId="77777777" w:rsidR="00AF09B8" w:rsidRPr="00F769C4" w:rsidRDefault="00AF09B8" w:rsidP="00A64332">
      <w:pPr>
        <w:spacing w:line="360" w:lineRule="auto"/>
        <w:ind w:firstLineChars="200" w:firstLine="422"/>
        <w:rPr>
          <w:rFonts w:cs="Microsoft Yi Baiti"/>
          <w:b/>
          <w:szCs w:val="21"/>
        </w:rPr>
      </w:pPr>
      <w:r w:rsidRPr="00F769C4">
        <w:rPr>
          <w:rFonts w:cs="Microsoft Yi Baiti" w:hint="eastAsia"/>
          <w:b/>
          <w:szCs w:val="21"/>
        </w:rPr>
        <w:t>（一）知识要点</w:t>
      </w:r>
    </w:p>
    <w:p w14:paraId="612C0A62" w14:textId="77777777" w:rsidR="00AF09B8" w:rsidRPr="00C009B0" w:rsidRDefault="00AF09B8" w:rsidP="00A64332">
      <w:pPr>
        <w:spacing w:line="360" w:lineRule="auto"/>
        <w:ind w:firstLineChars="200" w:firstLine="420"/>
        <w:rPr>
          <w:rFonts w:cs="Microsoft Yi Baiti"/>
          <w:szCs w:val="21"/>
        </w:rPr>
      </w:pPr>
      <w:r w:rsidRPr="00C009B0">
        <w:rPr>
          <w:rFonts w:cs="Microsoft Yi Baiti" w:hint="eastAsia"/>
          <w:szCs w:val="21"/>
        </w:rPr>
        <w:t>1.</w:t>
      </w:r>
      <w:r w:rsidRPr="00C009B0">
        <w:rPr>
          <w:rFonts w:cs="Microsoft Yi Baiti" w:hint="eastAsia"/>
          <w:szCs w:val="21"/>
        </w:rPr>
        <w:t>黄酮类化合物的结构分类：黄酮类化合物的基本母核和结构分类。</w:t>
      </w:r>
    </w:p>
    <w:p w14:paraId="719733AE" w14:textId="77777777" w:rsidR="00AF09B8" w:rsidRPr="00C009B0" w:rsidRDefault="00AF09B8" w:rsidP="00A64332">
      <w:pPr>
        <w:spacing w:line="360" w:lineRule="auto"/>
        <w:ind w:firstLineChars="200" w:firstLine="420"/>
        <w:rPr>
          <w:rFonts w:cs="Microsoft Yi Baiti"/>
          <w:szCs w:val="21"/>
        </w:rPr>
      </w:pPr>
      <w:r w:rsidRPr="00C009B0">
        <w:rPr>
          <w:rFonts w:cs="Microsoft Yi Baiti" w:hint="eastAsia"/>
          <w:szCs w:val="21"/>
        </w:rPr>
        <w:t>2.</w:t>
      </w:r>
      <w:r w:rsidRPr="00C009B0">
        <w:rPr>
          <w:rFonts w:cs="Microsoft Yi Baiti" w:hint="eastAsia"/>
          <w:szCs w:val="21"/>
        </w:rPr>
        <w:t>黄酮类化合物的理化性质：①黄酮类化合物的性状。②黄酮类化合物的溶解性与化学结构的关系。③黄酮类化合物的酸碱性，黄酮类化合物的酸性强弱与化学结构的关系及其在提取分离中的应用。④黄酮类化合物的显色反应及其应用。</w:t>
      </w:r>
    </w:p>
    <w:p w14:paraId="50A6917F" w14:textId="77777777" w:rsidR="00AF09B8" w:rsidRPr="00C009B0" w:rsidRDefault="00AF09B8" w:rsidP="00A64332">
      <w:pPr>
        <w:spacing w:line="360" w:lineRule="auto"/>
        <w:ind w:firstLineChars="200" w:firstLine="420"/>
        <w:rPr>
          <w:rFonts w:cs="Microsoft Yi Baiti"/>
          <w:szCs w:val="21"/>
        </w:rPr>
      </w:pPr>
      <w:r w:rsidRPr="00C009B0">
        <w:rPr>
          <w:rFonts w:cs="Microsoft Yi Baiti" w:hint="eastAsia"/>
          <w:szCs w:val="21"/>
        </w:rPr>
        <w:t>3.</w:t>
      </w:r>
      <w:r w:rsidRPr="00C009B0">
        <w:rPr>
          <w:rFonts w:cs="Microsoft Yi Baiti" w:hint="eastAsia"/>
          <w:szCs w:val="21"/>
        </w:rPr>
        <w:t>黄酮类化合物的提取分离：黄酮类化合物的提取和分离方法。</w:t>
      </w:r>
    </w:p>
    <w:p w14:paraId="21289592" w14:textId="77777777" w:rsidR="00AF09B8" w:rsidRPr="00C009B0" w:rsidRDefault="00AF09B8" w:rsidP="00A64332">
      <w:pPr>
        <w:spacing w:line="360" w:lineRule="auto"/>
        <w:ind w:firstLineChars="200" w:firstLine="420"/>
        <w:rPr>
          <w:rFonts w:cs="Microsoft Yi Baiti"/>
          <w:szCs w:val="21"/>
        </w:rPr>
      </w:pPr>
      <w:r w:rsidRPr="00C009B0">
        <w:rPr>
          <w:rFonts w:cs="Microsoft Yi Baiti" w:hint="eastAsia"/>
          <w:szCs w:val="21"/>
        </w:rPr>
        <w:t>4.</w:t>
      </w:r>
      <w:r w:rsidRPr="00C009B0">
        <w:rPr>
          <w:rFonts w:cs="Microsoft Yi Baiti" w:hint="eastAsia"/>
          <w:szCs w:val="21"/>
        </w:rPr>
        <w:t>黄酮类化合物的结构测定：①黄酮类化合物的色谱鉴别方法及应用。②黄酮、黄酮醇、二氢黄酮、二氢黄酮醇</w:t>
      </w:r>
      <w:r>
        <w:rPr>
          <w:rFonts w:cs="Microsoft Yi Baiti" w:hint="eastAsia"/>
          <w:szCs w:val="21"/>
        </w:rPr>
        <w:t>、</w:t>
      </w:r>
      <w:r w:rsidRPr="00C009B0">
        <w:rPr>
          <w:rFonts w:cs="Microsoft Yi Baiti" w:hint="eastAsia"/>
          <w:szCs w:val="21"/>
        </w:rPr>
        <w:t>异黄酮</w:t>
      </w:r>
      <w:r>
        <w:rPr>
          <w:rFonts w:cs="Microsoft Yi Baiti" w:hint="eastAsia"/>
          <w:szCs w:val="21"/>
        </w:rPr>
        <w:t>和查尔酮</w:t>
      </w:r>
      <w:r w:rsidRPr="00C009B0">
        <w:rPr>
          <w:rFonts w:cs="Microsoft Yi Baiti" w:hint="eastAsia"/>
          <w:szCs w:val="21"/>
        </w:rPr>
        <w:t>的</w:t>
      </w:r>
      <w:r w:rsidRPr="00C009B0">
        <w:rPr>
          <w:rFonts w:cs="Microsoft Yi Baiti" w:hint="eastAsia"/>
          <w:szCs w:val="21"/>
        </w:rPr>
        <w:t>UV</w:t>
      </w:r>
      <w:r w:rsidRPr="00C009B0">
        <w:rPr>
          <w:rFonts w:cs="Microsoft Yi Baiti" w:hint="eastAsia"/>
          <w:szCs w:val="21"/>
        </w:rPr>
        <w:t>光谱特征</w:t>
      </w:r>
      <w:r>
        <w:rPr>
          <w:rFonts w:cs="Microsoft Yi Baiti" w:hint="eastAsia"/>
          <w:szCs w:val="21"/>
        </w:rPr>
        <w:t>及诊断试剂在黄酮类化合物</w:t>
      </w:r>
      <w:r>
        <w:rPr>
          <w:rFonts w:cs="Microsoft Yi Baiti" w:hint="eastAsia"/>
          <w:szCs w:val="21"/>
        </w:rPr>
        <w:t>UV</w:t>
      </w:r>
      <w:r>
        <w:rPr>
          <w:rFonts w:cs="Microsoft Yi Baiti" w:hint="eastAsia"/>
          <w:szCs w:val="21"/>
        </w:rPr>
        <w:t>光谱中的应用</w:t>
      </w:r>
      <w:r w:rsidRPr="00C009B0">
        <w:rPr>
          <w:rFonts w:cs="Microsoft Yi Baiti" w:hint="eastAsia"/>
          <w:szCs w:val="21"/>
        </w:rPr>
        <w:t>。③</w:t>
      </w:r>
      <w:r>
        <w:rPr>
          <w:rFonts w:cs="Microsoft Yi Baiti"/>
          <w:szCs w:val="21"/>
        </w:rPr>
        <w:t>核磁共振氢谱在黄酮类化合物结构鉴定中的应用</w:t>
      </w:r>
      <w:r>
        <w:rPr>
          <w:rFonts w:cs="Microsoft Yi Baiti" w:hint="eastAsia"/>
          <w:szCs w:val="21"/>
        </w:rPr>
        <w:t>。</w:t>
      </w:r>
      <w:r w:rsidRPr="00C009B0">
        <w:rPr>
          <w:rFonts w:cs="Microsoft Yi Baiti" w:hint="eastAsia"/>
          <w:szCs w:val="21"/>
        </w:rPr>
        <w:t>④</w:t>
      </w:r>
      <w:r>
        <w:rPr>
          <w:rFonts w:cs="Microsoft Yi Baiti"/>
          <w:szCs w:val="21"/>
        </w:rPr>
        <w:t>黄酮类化合物的质谱特征</w:t>
      </w:r>
      <w:r>
        <w:rPr>
          <w:rFonts w:cs="Microsoft Yi Baiti" w:hint="eastAsia"/>
          <w:szCs w:val="21"/>
        </w:rPr>
        <w:t>。</w:t>
      </w:r>
    </w:p>
    <w:p w14:paraId="2CFED31D" w14:textId="77777777" w:rsidR="00AF09B8" w:rsidRPr="00C009B0" w:rsidRDefault="00AF09B8" w:rsidP="00A64332">
      <w:pPr>
        <w:spacing w:line="360" w:lineRule="auto"/>
        <w:ind w:firstLineChars="200" w:firstLine="420"/>
        <w:rPr>
          <w:rFonts w:cs="Microsoft Yi Baiti"/>
          <w:szCs w:val="21"/>
        </w:rPr>
      </w:pPr>
      <w:r w:rsidRPr="00C009B0">
        <w:rPr>
          <w:rFonts w:cs="Microsoft Yi Baiti" w:hint="eastAsia"/>
          <w:szCs w:val="21"/>
        </w:rPr>
        <w:t>5.</w:t>
      </w:r>
      <w:r w:rsidRPr="00C009B0">
        <w:rPr>
          <w:rFonts w:cs="Microsoft Yi Baiti" w:hint="eastAsia"/>
          <w:szCs w:val="21"/>
        </w:rPr>
        <w:t>含黄酮类化合物的常用中药：①黄芩中主要黄酮类化合物的化学结构、理化性质、提取分离方法、鉴别方法和生物活性。②葛根中的主要黄酮类化合物的化学结构、提取分离方法和生物活性。③银杏叶的主要黄酮类化合物的化学结构和生物活性。④槐花</w:t>
      </w:r>
      <w:r>
        <w:rPr>
          <w:rFonts w:cs="Microsoft Yi Baiti" w:hint="eastAsia"/>
          <w:szCs w:val="21"/>
        </w:rPr>
        <w:t>（米）</w:t>
      </w:r>
      <w:r w:rsidRPr="00C009B0">
        <w:rPr>
          <w:rFonts w:cs="Microsoft Yi Baiti" w:hint="eastAsia"/>
          <w:szCs w:val="21"/>
        </w:rPr>
        <w:t>中的主要黄酮类化合物的化学结构和理化性质。⑤陈皮</w:t>
      </w:r>
      <w:r>
        <w:rPr>
          <w:rFonts w:cs="Microsoft Yi Baiti" w:hint="eastAsia"/>
          <w:szCs w:val="21"/>
        </w:rPr>
        <w:t>及淫羊藿</w:t>
      </w:r>
      <w:r w:rsidRPr="00C009B0">
        <w:rPr>
          <w:rFonts w:cs="Microsoft Yi Baiti" w:hint="eastAsia"/>
          <w:szCs w:val="21"/>
        </w:rPr>
        <w:t>中的主要</w:t>
      </w:r>
      <w:r>
        <w:rPr>
          <w:rFonts w:cs="Microsoft Yi Baiti" w:hint="eastAsia"/>
          <w:szCs w:val="21"/>
        </w:rPr>
        <w:t>成分类别</w:t>
      </w:r>
      <w:r w:rsidRPr="00C009B0">
        <w:rPr>
          <w:rFonts w:cs="Microsoft Yi Baiti" w:hint="eastAsia"/>
          <w:szCs w:val="21"/>
        </w:rPr>
        <w:t>。⑦黄芩、葛根、银杏叶、槐花</w:t>
      </w:r>
      <w:r>
        <w:rPr>
          <w:rFonts w:cs="Microsoft Yi Baiti" w:hint="eastAsia"/>
          <w:szCs w:val="21"/>
        </w:rPr>
        <w:t>（米）</w:t>
      </w:r>
      <w:r w:rsidRPr="00C009B0">
        <w:rPr>
          <w:rFonts w:cs="Microsoft Yi Baiti" w:hint="eastAsia"/>
          <w:szCs w:val="21"/>
        </w:rPr>
        <w:t>、陈皮、</w:t>
      </w:r>
      <w:r>
        <w:rPr>
          <w:rFonts w:cs="Microsoft Yi Baiti" w:hint="eastAsia"/>
          <w:szCs w:val="21"/>
        </w:rPr>
        <w:t>淫羊藿</w:t>
      </w:r>
      <w:r w:rsidRPr="00C009B0">
        <w:rPr>
          <w:rFonts w:cs="Microsoft Yi Baiti" w:hint="eastAsia"/>
          <w:szCs w:val="21"/>
        </w:rPr>
        <w:t>在《中国药典》中的质量控制成分。</w:t>
      </w:r>
    </w:p>
    <w:p w14:paraId="46F5C78B" w14:textId="77777777" w:rsidR="00AF09B8" w:rsidRPr="00F769C4" w:rsidRDefault="00AF09B8" w:rsidP="00A64332">
      <w:pPr>
        <w:spacing w:line="360" w:lineRule="auto"/>
        <w:ind w:firstLineChars="200" w:firstLine="422"/>
        <w:rPr>
          <w:rFonts w:cs="Microsoft Yi Baiti"/>
          <w:b/>
          <w:szCs w:val="21"/>
        </w:rPr>
      </w:pPr>
      <w:r w:rsidRPr="00F769C4">
        <w:rPr>
          <w:rFonts w:cs="Microsoft Yi Baiti" w:hint="eastAsia"/>
          <w:b/>
          <w:szCs w:val="21"/>
        </w:rPr>
        <w:t>（二）考核要求</w:t>
      </w:r>
    </w:p>
    <w:p w14:paraId="5DF4E853" w14:textId="77777777" w:rsidR="00AF09B8" w:rsidRPr="00C009B0" w:rsidRDefault="00AF09B8" w:rsidP="00A64332">
      <w:pPr>
        <w:spacing w:line="360" w:lineRule="auto"/>
        <w:ind w:firstLineChars="200" w:firstLine="420"/>
        <w:rPr>
          <w:rFonts w:cs="Microsoft Yi Baiti"/>
          <w:szCs w:val="21"/>
        </w:rPr>
      </w:pPr>
      <w:r w:rsidRPr="00C009B0">
        <w:rPr>
          <w:rFonts w:cs="Microsoft Yi Baiti" w:hint="eastAsia"/>
          <w:szCs w:val="21"/>
        </w:rPr>
        <w:t>1.</w:t>
      </w:r>
      <w:r w:rsidRPr="00C009B0">
        <w:rPr>
          <w:rFonts w:cs="Microsoft Yi Baiti" w:hint="eastAsia"/>
          <w:szCs w:val="21"/>
        </w:rPr>
        <w:t>掌握中药中黄酮类化合物的结构、分类、理化性质及检识原理。</w:t>
      </w:r>
    </w:p>
    <w:p w14:paraId="1781A746" w14:textId="77777777" w:rsidR="00AF09B8" w:rsidRPr="00C009B0" w:rsidRDefault="00AF09B8" w:rsidP="00A64332">
      <w:pPr>
        <w:spacing w:line="360" w:lineRule="auto"/>
        <w:ind w:firstLineChars="200" w:firstLine="420"/>
        <w:rPr>
          <w:rFonts w:cs="Microsoft Yi Baiti"/>
          <w:szCs w:val="21"/>
        </w:rPr>
      </w:pPr>
      <w:r w:rsidRPr="00C009B0">
        <w:rPr>
          <w:rFonts w:cs="Microsoft Yi Baiti" w:hint="eastAsia"/>
          <w:szCs w:val="21"/>
        </w:rPr>
        <w:t>2.</w:t>
      </w:r>
      <w:r w:rsidRPr="00C009B0">
        <w:rPr>
          <w:rFonts w:cs="Microsoft Yi Baiti" w:hint="eastAsia"/>
          <w:szCs w:val="21"/>
        </w:rPr>
        <w:t>掌握中药中黄酮类化合物的提取分离技术。</w:t>
      </w:r>
    </w:p>
    <w:p w14:paraId="63FAEA37" w14:textId="77777777" w:rsidR="00AF09B8" w:rsidRPr="00C009B0" w:rsidRDefault="00AF09B8" w:rsidP="00A64332">
      <w:pPr>
        <w:spacing w:line="360" w:lineRule="auto"/>
        <w:ind w:firstLineChars="200" w:firstLine="420"/>
        <w:rPr>
          <w:rFonts w:cs="Microsoft Yi Baiti"/>
          <w:szCs w:val="21"/>
        </w:rPr>
      </w:pPr>
      <w:r w:rsidRPr="00C009B0">
        <w:rPr>
          <w:rFonts w:cs="Microsoft Yi Baiti" w:hint="eastAsia"/>
          <w:szCs w:val="21"/>
        </w:rPr>
        <w:lastRenderedPageBreak/>
        <w:t>3.</w:t>
      </w:r>
      <w:r w:rsidRPr="00C009B0">
        <w:rPr>
          <w:rFonts w:cs="Microsoft Yi Baiti" w:hint="eastAsia"/>
          <w:szCs w:val="21"/>
        </w:rPr>
        <w:t>熟悉中药中黄酮类化合物的结构测定。</w:t>
      </w:r>
    </w:p>
    <w:p w14:paraId="2BF82C41" w14:textId="77777777" w:rsidR="00AF09B8" w:rsidRPr="00C009B0" w:rsidRDefault="00AF09B8" w:rsidP="00A64332">
      <w:pPr>
        <w:spacing w:line="360" w:lineRule="auto"/>
        <w:ind w:firstLineChars="200" w:firstLine="420"/>
        <w:rPr>
          <w:rFonts w:cs="Microsoft Yi Baiti"/>
          <w:szCs w:val="21"/>
        </w:rPr>
      </w:pPr>
      <w:r w:rsidRPr="00C009B0">
        <w:rPr>
          <w:rFonts w:cs="Microsoft Yi Baiti" w:hint="eastAsia"/>
          <w:szCs w:val="21"/>
        </w:rPr>
        <w:t>4.</w:t>
      </w:r>
      <w:r w:rsidRPr="00C009B0">
        <w:rPr>
          <w:rFonts w:cs="Microsoft Yi Baiti" w:hint="eastAsia"/>
          <w:szCs w:val="21"/>
        </w:rPr>
        <w:t>了解中药中黄酮类化合物的含义、分布及生物活性。</w:t>
      </w:r>
    </w:p>
    <w:p w14:paraId="6AC67F25" w14:textId="77777777" w:rsidR="00AF09B8" w:rsidRPr="00A64332" w:rsidRDefault="00AF09B8" w:rsidP="00A64332">
      <w:pPr>
        <w:spacing w:line="360" w:lineRule="auto"/>
        <w:ind w:firstLineChars="200" w:firstLine="420"/>
        <w:rPr>
          <w:rFonts w:ascii="黑体" w:eastAsia="黑体" w:hAnsi="黑体"/>
          <w:bCs/>
        </w:rPr>
      </w:pPr>
      <w:r w:rsidRPr="00A64332">
        <w:rPr>
          <w:rFonts w:ascii="黑体" w:eastAsia="黑体" w:hAnsi="黑体" w:hint="eastAsia"/>
          <w:bCs/>
        </w:rPr>
        <w:t>五、醌类</w:t>
      </w:r>
    </w:p>
    <w:p w14:paraId="5C089DDC" w14:textId="77777777" w:rsidR="00AF09B8" w:rsidRPr="00F769C4" w:rsidRDefault="00AF09B8" w:rsidP="00A64332">
      <w:pPr>
        <w:spacing w:line="360" w:lineRule="auto"/>
        <w:ind w:firstLineChars="200" w:firstLine="422"/>
        <w:rPr>
          <w:rFonts w:cs="Microsoft Yi Baiti"/>
          <w:b/>
          <w:szCs w:val="21"/>
        </w:rPr>
      </w:pPr>
      <w:r w:rsidRPr="00F769C4">
        <w:rPr>
          <w:rFonts w:cs="Microsoft Yi Baiti" w:hint="eastAsia"/>
          <w:b/>
          <w:szCs w:val="21"/>
        </w:rPr>
        <w:t>（一）知识要点</w:t>
      </w:r>
    </w:p>
    <w:p w14:paraId="519CDEA8" w14:textId="77777777" w:rsidR="00AF09B8" w:rsidRPr="00C009B0" w:rsidRDefault="00AF09B8" w:rsidP="00A64332">
      <w:pPr>
        <w:spacing w:line="360" w:lineRule="auto"/>
        <w:ind w:firstLineChars="200" w:firstLine="420"/>
        <w:rPr>
          <w:rFonts w:cs="Microsoft Yi Baiti"/>
          <w:szCs w:val="21"/>
        </w:rPr>
      </w:pPr>
      <w:r w:rsidRPr="00C009B0">
        <w:rPr>
          <w:rFonts w:cs="Microsoft Yi Baiti" w:hint="eastAsia"/>
          <w:szCs w:val="21"/>
        </w:rPr>
        <w:t>1.</w:t>
      </w:r>
      <w:r w:rsidRPr="00C009B0">
        <w:rPr>
          <w:rFonts w:cs="Microsoft Yi Baiti" w:hint="eastAsia"/>
          <w:szCs w:val="21"/>
        </w:rPr>
        <w:t>醌类化合物的化学结构类型：苯醌、萘醌、菲醌和蒽醌类化合物的分类及基本结构。</w:t>
      </w:r>
    </w:p>
    <w:p w14:paraId="0A16B5CA" w14:textId="77777777" w:rsidR="00AF09B8" w:rsidRPr="00C009B0" w:rsidRDefault="00AF09B8" w:rsidP="00A64332">
      <w:pPr>
        <w:spacing w:line="360" w:lineRule="auto"/>
        <w:ind w:firstLineChars="200" w:firstLine="420"/>
        <w:rPr>
          <w:rFonts w:cs="Microsoft Yi Baiti"/>
          <w:szCs w:val="21"/>
        </w:rPr>
      </w:pPr>
      <w:r w:rsidRPr="00C009B0">
        <w:rPr>
          <w:rFonts w:cs="Microsoft Yi Baiti" w:hint="eastAsia"/>
          <w:szCs w:val="21"/>
        </w:rPr>
        <w:t>2.</w:t>
      </w:r>
      <w:r w:rsidRPr="00C009B0">
        <w:rPr>
          <w:rFonts w:cs="Microsoft Yi Baiti" w:hint="eastAsia"/>
          <w:szCs w:val="21"/>
        </w:rPr>
        <w:t>醌类化合物的理化性质：①醌类化合物的性状、升华性。②醌类化合物的溶解度与结构的关系。③醌类化合物酸性强弱与结构的关系及其在提取分离中的应用。④醌类化合物的显色反应。</w:t>
      </w:r>
    </w:p>
    <w:p w14:paraId="2448C94C" w14:textId="77777777" w:rsidR="00AF09B8" w:rsidRPr="00C009B0" w:rsidRDefault="00AF09B8" w:rsidP="00A64332">
      <w:pPr>
        <w:spacing w:line="360" w:lineRule="auto"/>
        <w:ind w:firstLineChars="200" w:firstLine="420"/>
        <w:rPr>
          <w:rFonts w:cs="Microsoft Yi Baiti"/>
          <w:szCs w:val="21"/>
        </w:rPr>
      </w:pPr>
      <w:r w:rsidRPr="00C009B0">
        <w:rPr>
          <w:rFonts w:cs="Microsoft Yi Baiti" w:hint="eastAsia"/>
          <w:szCs w:val="21"/>
        </w:rPr>
        <w:t>3.</w:t>
      </w:r>
      <w:r w:rsidRPr="00C009B0">
        <w:rPr>
          <w:rFonts w:cs="Microsoft Yi Baiti" w:hint="eastAsia"/>
          <w:szCs w:val="21"/>
        </w:rPr>
        <w:t>醌类化合物的提取分离：蒽醌类化合物的常用提取分离方法。</w:t>
      </w:r>
    </w:p>
    <w:p w14:paraId="175F23F5" w14:textId="77777777" w:rsidR="00AF09B8" w:rsidRPr="00C009B0" w:rsidRDefault="00AF09B8" w:rsidP="00A64332">
      <w:pPr>
        <w:spacing w:line="360" w:lineRule="auto"/>
        <w:ind w:firstLineChars="200" w:firstLine="420"/>
        <w:rPr>
          <w:rFonts w:cs="Microsoft Yi Baiti"/>
          <w:szCs w:val="21"/>
        </w:rPr>
      </w:pPr>
      <w:r w:rsidRPr="00C009B0">
        <w:rPr>
          <w:rFonts w:cs="Microsoft Yi Baiti" w:hint="eastAsia"/>
          <w:szCs w:val="21"/>
        </w:rPr>
        <w:t>4.</w:t>
      </w:r>
      <w:r w:rsidRPr="00C009B0">
        <w:rPr>
          <w:rFonts w:cs="Microsoft Yi Baiti" w:hint="eastAsia"/>
          <w:szCs w:val="21"/>
        </w:rPr>
        <w:t>醌类化合物的结构测定：蒽醌类化合物的</w:t>
      </w:r>
      <w:r w:rsidRPr="00C009B0">
        <w:rPr>
          <w:rFonts w:cs="Microsoft Yi Baiti" w:hint="eastAsia"/>
          <w:szCs w:val="21"/>
        </w:rPr>
        <w:t>IR</w:t>
      </w:r>
      <w:r w:rsidRPr="00C009B0">
        <w:rPr>
          <w:rFonts w:cs="Microsoft Yi Baiti" w:hint="eastAsia"/>
          <w:szCs w:val="21"/>
        </w:rPr>
        <w:t>光谱特征，</w:t>
      </w:r>
      <w:r>
        <w:rPr>
          <w:rFonts w:cs="Microsoft Yi Baiti" w:hint="eastAsia"/>
          <w:szCs w:val="21"/>
        </w:rPr>
        <w:t>UV</w:t>
      </w:r>
      <w:r>
        <w:rPr>
          <w:rFonts w:cs="Microsoft Yi Baiti" w:hint="eastAsia"/>
          <w:szCs w:val="21"/>
        </w:rPr>
        <w:t>光谱特征，核磁共振氢谱特征，</w:t>
      </w:r>
      <w:r w:rsidRPr="00C009B0">
        <w:rPr>
          <w:rFonts w:cs="Microsoft Yi Baiti" w:hint="eastAsia"/>
          <w:szCs w:val="21"/>
        </w:rPr>
        <w:t>蒽醌类化合物的</w:t>
      </w:r>
      <w:r w:rsidRPr="00C009B0">
        <w:rPr>
          <w:rFonts w:cs="Microsoft Yi Baiti" w:hint="eastAsia"/>
          <w:szCs w:val="21"/>
        </w:rPr>
        <w:t>MS</w:t>
      </w:r>
      <w:r w:rsidRPr="00C009B0">
        <w:rPr>
          <w:rFonts w:cs="Microsoft Yi Baiti" w:hint="eastAsia"/>
          <w:szCs w:val="21"/>
        </w:rPr>
        <w:t>裂解规律。</w:t>
      </w:r>
    </w:p>
    <w:p w14:paraId="37F31C16" w14:textId="77777777" w:rsidR="00AF09B8" w:rsidRPr="00C009B0" w:rsidRDefault="00AF09B8" w:rsidP="00A64332">
      <w:pPr>
        <w:spacing w:line="360" w:lineRule="auto"/>
        <w:ind w:firstLineChars="200" w:firstLine="420"/>
        <w:rPr>
          <w:rFonts w:cs="Microsoft Yi Baiti"/>
          <w:szCs w:val="21"/>
        </w:rPr>
      </w:pPr>
      <w:r w:rsidRPr="00C009B0">
        <w:rPr>
          <w:rFonts w:cs="Microsoft Yi Baiti" w:hint="eastAsia"/>
          <w:szCs w:val="21"/>
        </w:rPr>
        <w:t>5.</w:t>
      </w:r>
      <w:r w:rsidRPr="00C009B0">
        <w:rPr>
          <w:rFonts w:cs="Microsoft Yi Baiti" w:hint="eastAsia"/>
          <w:szCs w:val="21"/>
        </w:rPr>
        <w:t>含醌类化合物的常用中药</w:t>
      </w:r>
      <w:r w:rsidRPr="00C009B0">
        <w:rPr>
          <w:rFonts w:cs="Microsoft Yi Baiti" w:hint="eastAsia"/>
          <w:szCs w:val="21"/>
        </w:rPr>
        <w:t>:</w:t>
      </w:r>
      <w:r w:rsidRPr="00C009B0">
        <w:rPr>
          <w:rFonts w:cs="Microsoft Yi Baiti" w:hint="eastAsia"/>
          <w:szCs w:val="21"/>
        </w:rPr>
        <w:t>①大黄中主要醌类化合物的化学结构及其提取分离方法。②丹参中主要醌类化合物的化学结构、鉴定方法和生物活性。③紫草</w:t>
      </w:r>
      <w:r>
        <w:rPr>
          <w:rFonts w:cs="Microsoft Yi Baiti" w:hint="eastAsia"/>
          <w:szCs w:val="21"/>
        </w:rPr>
        <w:t>、茜草、番泻叶</w:t>
      </w:r>
      <w:r w:rsidRPr="00C009B0">
        <w:rPr>
          <w:rFonts w:cs="Microsoft Yi Baiti" w:hint="eastAsia"/>
          <w:szCs w:val="21"/>
        </w:rPr>
        <w:t>和虎杖中主要化学成分的结构类型。④大黄、丹参、紫草、</w:t>
      </w:r>
      <w:r>
        <w:rPr>
          <w:rFonts w:cs="Microsoft Yi Baiti" w:hint="eastAsia"/>
          <w:szCs w:val="21"/>
        </w:rPr>
        <w:t>茜草、番泻叶</w:t>
      </w:r>
      <w:r w:rsidRPr="00C009B0">
        <w:rPr>
          <w:rFonts w:cs="Microsoft Yi Baiti" w:hint="eastAsia"/>
          <w:szCs w:val="21"/>
        </w:rPr>
        <w:t>和虎杖在《中国药典》中的质量控制成分。</w:t>
      </w:r>
    </w:p>
    <w:p w14:paraId="048946AC" w14:textId="77777777" w:rsidR="00AF09B8" w:rsidRPr="00F769C4" w:rsidRDefault="00AF09B8" w:rsidP="00A64332">
      <w:pPr>
        <w:spacing w:line="360" w:lineRule="auto"/>
        <w:ind w:firstLineChars="200" w:firstLine="422"/>
        <w:rPr>
          <w:rFonts w:cs="Microsoft Yi Baiti"/>
          <w:b/>
          <w:szCs w:val="21"/>
        </w:rPr>
      </w:pPr>
      <w:r w:rsidRPr="00F769C4">
        <w:rPr>
          <w:rFonts w:cs="Microsoft Yi Baiti" w:hint="eastAsia"/>
          <w:b/>
          <w:szCs w:val="21"/>
        </w:rPr>
        <w:t>（二）考核要求</w:t>
      </w:r>
    </w:p>
    <w:p w14:paraId="2168DD53" w14:textId="77777777" w:rsidR="00AF09B8" w:rsidRPr="00C009B0" w:rsidRDefault="00AF09B8" w:rsidP="00A64332">
      <w:pPr>
        <w:spacing w:line="360" w:lineRule="auto"/>
        <w:ind w:firstLineChars="200" w:firstLine="420"/>
        <w:rPr>
          <w:rFonts w:cs="Microsoft Yi Baiti"/>
          <w:szCs w:val="21"/>
        </w:rPr>
      </w:pPr>
      <w:r w:rsidRPr="00C009B0">
        <w:rPr>
          <w:rFonts w:cs="Microsoft Yi Baiti" w:hint="eastAsia"/>
          <w:szCs w:val="21"/>
        </w:rPr>
        <w:t>1.</w:t>
      </w:r>
      <w:r w:rsidRPr="00C009B0">
        <w:rPr>
          <w:rFonts w:cs="Microsoft Yi Baiti" w:hint="eastAsia"/>
          <w:szCs w:val="21"/>
        </w:rPr>
        <w:t>掌握中药中醌类化合物的结构、分类、理化性质、提取分离及检识原理。</w:t>
      </w:r>
    </w:p>
    <w:p w14:paraId="4EFF6C67" w14:textId="77777777" w:rsidR="00AF09B8" w:rsidRPr="00C009B0" w:rsidRDefault="00AF09B8" w:rsidP="00A64332">
      <w:pPr>
        <w:spacing w:line="360" w:lineRule="auto"/>
        <w:ind w:firstLineChars="200" w:firstLine="420"/>
        <w:rPr>
          <w:rFonts w:cs="Microsoft Yi Baiti"/>
          <w:szCs w:val="21"/>
        </w:rPr>
      </w:pPr>
      <w:r w:rsidRPr="00C009B0">
        <w:rPr>
          <w:rFonts w:cs="Microsoft Yi Baiti" w:hint="eastAsia"/>
          <w:szCs w:val="21"/>
        </w:rPr>
        <w:t>2.</w:t>
      </w:r>
      <w:r w:rsidRPr="00C009B0">
        <w:rPr>
          <w:rFonts w:cs="Microsoft Yi Baiti" w:hint="eastAsia"/>
          <w:szCs w:val="21"/>
        </w:rPr>
        <w:t>熟悉中药中醌类化合物的研究方法。</w:t>
      </w:r>
    </w:p>
    <w:p w14:paraId="37EE8E8D" w14:textId="77777777" w:rsidR="00AF09B8" w:rsidRDefault="00AF09B8" w:rsidP="00A64332">
      <w:pPr>
        <w:spacing w:line="360" w:lineRule="auto"/>
        <w:ind w:firstLineChars="200" w:firstLine="420"/>
        <w:rPr>
          <w:rFonts w:cs="Microsoft Yi Baiti"/>
          <w:szCs w:val="21"/>
        </w:rPr>
      </w:pPr>
      <w:r w:rsidRPr="00C009B0">
        <w:rPr>
          <w:rFonts w:cs="Microsoft Yi Baiti" w:hint="eastAsia"/>
          <w:szCs w:val="21"/>
        </w:rPr>
        <w:t>3.</w:t>
      </w:r>
      <w:r w:rsidRPr="00C009B0">
        <w:rPr>
          <w:rFonts w:cs="Microsoft Yi Baiti" w:hint="eastAsia"/>
          <w:szCs w:val="21"/>
        </w:rPr>
        <w:t>了解中药中醌类化合物的定义、分类、分布及生物活性。</w:t>
      </w:r>
    </w:p>
    <w:p w14:paraId="55DF769C" w14:textId="77777777" w:rsidR="00AF09B8" w:rsidRPr="00C009B0" w:rsidRDefault="00AF09B8" w:rsidP="00A64332">
      <w:pPr>
        <w:spacing w:line="360" w:lineRule="auto"/>
        <w:ind w:firstLineChars="200" w:firstLine="420"/>
        <w:rPr>
          <w:rFonts w:cs="Microsoft Yi Baiti"/>
          <w:szCs w:val="21"/>
        </w:rPr>
      </w:pPr>
      <w:r>
        <w:rPr>
          <w:rFonts w:cs="Microsoft Yi Baiti" w:hint="eastAsia"/>
          <w:szCs w:val="21"/>
        </w:rPr>
        <w:t>4.</w:t>
      </w:r>
      <w:r>
        <w:rPr>
          <w:rFonts w:cs="Microsoft Yi Baiti" w:hint="eastAsia"/>
          <w:szCs w:val="21"/>
        </w:rPr>
        <w:t>了解蒽醌类化合物的结构测定方法及波谱特征。</w:t>
      </w:r>
    </w:p>
    <w:p w14:paraId="78D63222" w14:textId="77777777" w:rsidR="00AF09B8" w:rsidRPr="00A64332" w:rsidRDefault="00AF09B8" w:rsidP="00A64332">
      <w:pPr>
        <w:spacing w:line="360" w:lineRule="auto"/>
        <w:ind w:firstLineChars="200" w:firstLine="420"/>
        <w:rPr>
          <w:rFonts w:ascii="黑体" w:eastAsia="黑体" w:hAnsi="黑体"/>
          <w:bCs/>
        </w:rPr>
      </w:pPr>
      <w:r w:rsidRPr="00A64332">
        <w:rPr>
          <w:rFonts w:ascii="黑体" w:eastAsia="黑体" w:hAnsi="黑体" w:hint="eastAsia"/>
          <w:bCs/>
        </w:rPr>
        <w:t>六、生物碱</w:t>
      </w:r>
    </w:p>
    <w:p w14:paraId="4C4E3F08" w14:textId="77777777" w:rsidR="00AF09B8" w:rsidRPr="00F769C4" w:rsidRDefault="00AF09B8" w:rsidP="00A64332">
      <w:pPr>
        <w:spacing w:line="360" w:lineRule="auto"/>
        <w:ind w:firstLineChars="200" w:firstLine="422"/>
        <w:rPr>
          <w:rFonts w:cs="Microsoft Yi Baiti"/>
          <w:b/>
          <w:szCs w:val="21"/>
        </w:rPr>
      </w:pPr>
      <w:r w:rsidRPr="00F769C4">
        <w:rPr>
          <w:rFonts w:cs="Microsoft Yi Baiti" w:hint="eastAsia"/>
          <w:b/>
          <w:szCs w:val="21"/>
        </w:rPr>
        <w:t>（一）知识要点</w:t>
      </w:r>
    </w:p>
    <w:p w14:paraId="70D4F955" w14:textId="77777777" w:rsidR="00AF09B8" w:rsidRDefault="00AF09B8" w:rsidP="00A64332">
      <w:pPr>
        <w:spacing w:line="360" w:lineRule="auto"/>
        <w:ind w:firstLineChars="200" w:firstLine="420"/>
        <w:rPr>
          <w:rFonts w:cs="Microsoft Yi Baiti"/>
          <w:szCs w:val="21"/>
        </w:rPr>
      </w:pPr>
      <w:r w:rsidRPr="00C009B0">
        <w:rPr>
          <w:rFonts w:cs="Microsoft Yi Baiti" w:hint="eastAsia"/>
          <w:szCs w:val="21"/>
        </w:rPr>
        <w:t>1.</w:t>
      </w:r>
      <w:r w:rsidRPr="00C009B0">
        <w:rPr>
          <w:rFonts w:cs="Microsoft Yi Baiti" w:hint="eastAsia"/>
          <w:szCs w:val="21"/>
        </w:rPr>
        <w:t>生物碱的分类及结构特征</w:t>
      </w:r>
    </w:p>
    <w:p w14:paraId="356E3381" w14:textId="77777777" w:rsidR="00AF09B8" w:rsidRDefault="00AF09B8" w:rsidP="00A64332">
      <w:pPr>
        <w:spacing w:line="360" w:lineRule="auto"/>
        <w:ind w:firstLineChars="200" w:firstLine="420"/>
        <w:rPr>
          <w:rFonts w:cs="Microsoft Yi Baiti"/>
          <w:szCs w:val="21"/>
        </w:rPr>
      </w:pPr>
      <w:r>
        <w:rPr>
          <w:rFonts w:cs="Microsoft Yi Baiti" w:hint="eastAsia"/>
          <w:szCs w:val="21"/>
        </w:rPr>
        <w:t>（</w:t>
      </w:r>
      <w:r>
        <w:rPr>
          <w:rFonts w:cs="Microsoft Yi Baiti" w:hint="eastAsia"/>
          <w:szCs w:val="21"/>
        </w:rPr>
        <w:t>1</w:t>
      </w:r>
      <w:r>
        <w:rPr>
          <w:rFonts w:cs="Microsoft Yi Baiti" w:hint="eastAsia"/>
          <w:szCs w:val="21"/>
        </w:rPr>
        <w:t>）</w:t>
      </w:r>
      <w:r w:rsidRPr="00C009B0">
        <w:rPr>
          <w:rFonts w:cs="Microsoft Yi Baiti" w:hint="eastAsia"/>
          <w:szCs w:val="21"/>
        </w:rPr>
        <w:t>生物碱在自然界中的分布和存在情况</w:t>
      </w:r>
      <w:r>
        <w:rPr>
          <w:rFonts w:cs="Microsoft Yi Baiti" w:hint="eastAsia"/>
          <w:szCs w:val="21"/>
        </w:rPr>
        <w:t>。</w:t>
      </w:r>
    </w:p>
    <w:p w14:paraId="5FBABEFE" w14:textId="77777777" w:rsidR="00AF09B8" w:rsidRPr="00C009B0" w:rsidRDefault="00AF09B8" w:rsidP="00A64332">
      <w:pPr>
        <w:spacing w:line="360" w:lineRule="auto"/>
        <w:ind w:firstLineChars="200" w:firstLine="420"/>
        <w:rPr>
          <w:rFonts w:cs="Microsoft Yi Baiti"/>
          <w:szCs w:val="21"/>
        </w:rPr>
      </w:pPr>
      <w:r>
        <w:rPr>
          <w:rFonts w:cs="Microsoft Yi Baiti" w:hint="eastAsia"/>
          <w:szCs w:val="21"/>
        </w:rPr>
        <w:t>（</w:t>
      </w:r>
      <w:r>
        <w:rPr>
          <w:rFonts w:cs="Microsoft Yi Baiti" w:hint="eastAsia"/>
          <w:szCs w:val="21"/>
        </w:rPr>
        <w:t>2</w:t>
      </w:r>
      <w:r>
        <w:rPr>
          <w:rFonts w:cs="Microsoft Yi Baiti" w:hint="eastAsia"/>
          <w:szCs w:val="21"/>
        </w:rPr>
        <w:t>）生物碱的重要结构类型：</w:t>
      </w:r>
      <w:r w:rsidRPr="00C009B0">
        <w:rPr>
          <w:rFonts w:cs="Microsoft Yi Baiti" w:hint="eastAsia"/>
          <w:szCs w:val="21"/>
        </w:rPr>
        <w:t>吡啶类、莨菪烷类、异喹啉类、吲哚类</w:t>
      </w:r>
      <w:r>
        <w:rPr>
          <w:rFonts w:cs="Microsoft Yi Baiti" w:hint="eastAsia"/>
          <w:szCs w:val="21"/>
        </w:rPr>
        <w:t>、吗啡烷类</w:t>
      </w:r>
      <w:r w:rsidRPr="00C009B0">
        <w:rPr>
          <w:rFonts w:cs="Microsoft Yi Baiti" w:hint="eastAsia"/>
          <w:szCs w:val="21"/>
        </w:rPr>
        <w:t>和有机胺</w:t>
      </w:r>
      <w:r>
        <w:rPr>
          <w:rFonts w:cs="Microsoft Yi Baiti" w:hint="eastAsia"/>
          <w:szCs w:val="21"/>
        </w:rPr>
        <w:t>等</w:t>
      </w:r>
      <w:r w:rsidRPr="00C009B0">
        <w:rPr>
          <w:rFonts w:cs="Microsoft Yi Baiti" w:hint="eastAsia"/>
          <w:szCs w:val="21"/>
        </w:rPr>
        <w:t>类</w:t>
      </w:r>
      <w:r>
        <w:rPr>
          <w:rFonts w:cs="Microsoft Yi Baiti" w:hint="eastAsia"/>
          <w:szCs w:val="21"/>
        </w:rPr>
        <w:t>型</w:t>
      </w:r>
      <w:r w:rsidRPr="00C009B0">
        <w:rPr>
          <w:rFonts w:cs="Microsoft Yi Baiti" w:hint="eastAsia"/>
          <w:szCs w:val="21"/>
        </w:rPr>
        <w:t>生物碱的结构特性。</w:t>
      </w:r>
    </w:p>
    <w:p w14:paraId="1A3DFC07" w14:textId="77777777" w:rsidR="00AF09B8" w:rsidRDefault="00AF09B8" w:rsidP="00A64332">
      <w:pPr>
        <w:spacing w:line="360" w:lineRule="auto"/>
        <w:ind w:firstLineChars="200" w:firstLine="420"/>
        <w:rPr>
          <w:rFonts w:cs="Microsoft Yi Baiti"/>
          <w:szCs w:val="21"/>
        </w:rPr>
      </w:pPr>
      <w:r w:rsidRPr="00C009B0">
        <w:rPr>
          <w:rFonts w:cs="Microsoft Yi Baiti" w:hint="eastAsia"/>
          <w:szCs w:val="21"/>
        </w:rPr>
        <w:t>2.</w:t>
      </w:r>
      <w:r w:rsidRPr="00C009B0">
        <w:rPr>
          <w:rFonts w:cs="Microsoft Yi Baiti" w:hint="eastAsia"/>
          <w:szCs w:val="21"/>
        </w:rPr>
        <w:t>生物碱的理化性质</w:t>
      </w:r>
    </w:p>
    <w:p w14:paraId="56FA65A5" w14:textId="77777777" w:rsidR="00AF09B8" w:rsidRDefault="00AF09B8" w:rsidP="00A64332">
      <w:pPr>
        <w:spacing w:line="360" w:lineRule="auto"/>
        <w:ind w:firstLineChars="200" w:firstLine="420"/>
        <w:rPr>
          <w:rFonts w:cs="Microsoft Yi Baiti"/>
          <w:szCs w:val="21"/>
        </w:rPr>
      </w:pPr>
      <w:r>
        <w:rPr>
          <w:rFonts w:cs="Microsoft Yi Baiti" w:hint="eastAsia"/>
          <w:szCs w:val="21"/>
        </w:rPr>
        <w:t>（</w:t>
      </w:r>
      <w:r>
        <w:rPr>
          <w:rFonts w:cs="Microsoft Yi Baiti" w:hint="eastAsia"/>
          <w:szCs w:val="21"/>
        </w:rPr>
        <w:t>1</w:t>
      </w:r>
      <w:r>
        <w:rPr>
          <w:rFonts w:cs="Microsoft Yi Baiti" w:hint="eastAsia"/>
          <w:szCs w:val="21"/>
        </w:rPr>
        <w:t>）</w:t>
      </w:r>
      <w:r w:rsidRPr="00C009B0">
        <w:rPr>
          <w:rFonts w:cs="Microsoft Yi Baiti" w:hint="eastAsia"/>
          <w:szCs w:val="21"/>
        </w:rPr>
        <w:t>生物碱的性状和旋光性</w:t>
      </w:r>
      <w:r>
        <w:rPr>
          <w:rFonts w:cs="Microsoft Yi Baiti" w:hint="eastAsia"/>
          <w:szCs w:val="21"/>
        </w:rPr>
        <w:t>。</w:t>
      </w:r>
    </w:p>
    <w:p w14:paraId="5F1A4142" w14:textId="77777777" w:rsidR="00AF09B8" w:rsidRDefault="00AF09B8" w:rsidP="00A64332">
      <w:pPr>
        <w:spacing w:line="360" w:lineRule="auto"/>
        <w:ind w:firstLineChars="200" w:firstLine="420"/>
        <w:rPr>
          <w:rFonts w:cs="Microsoft Yi Baiti"/>
          <w:szCs w:val="21"/>
        </w:rPr>
      </w:pPr>
      <w:r>
        <w:rPr>
          <w:rFonts w:cs="Microsoft Yi Baiti" w:hint="eastAsia"/>
          <w:szCs w:val="21"/>
        </w:rPr>
        <w:t>（</w:t>
      </w:r>
      <w:r>
        <w:rPr>
          <w:rFonts w:cs="Microsoft Yi Baiti" w:hint="eastAsia"/>
          <w:szCs w:val="21"/>
        </w:rPr>
        <w:t>2</w:t>
      </w:r>
      <w:r>
        <w:rPr>
          <w:rFonts w:cs="Microsoft Yi Baiti" w:hint="eastAsia"/>
          <w:szCs w:val="21"/>
        </w:rPr>
        <w:t>）</w:t>
      </w:r>
      <w:r w:rsidRPr="00C009B0">
        <w:rPr>
          <w:rFonts w:cs="Microsoft Yi Baiti" w:hint="eastAsia"/>
          <w:szCs w:val="21"/>
        </w:rPr>
        <w:t>游离生物碱和生物碱盐的溶解性及其应用。</w:t>
      </w:r>
    </w:p>
    <w:p w14:paraId="0D466469" w14:textId="77777777" w:rsidR="00AF09B8" w:rsidRDefault="00AF09B8" w:rsidP="00A64332">
      <w:pPr>
        <w:spacing w:line="360" w:lineRule="auto"/>
        <w:ind w:firstLineChars="200" w:firstLine="420"/>
        <w:rPr>
          <w:rFonts w:cs="Microsoft Yi Baiti"/>
          <w:szCs w:val="21"/>
        </w:rPr>
      </w:pPr>
      <w:r>
        <w:rPr>
          <w:rFonts w:cs="Microsoft Yi Baiti" w:hint="eastAsia"/>
          <w:szCs w:val="21"/>
        </w:rPr>
        <w:t>（</w:t>
      </w:r>
      <w:r>
        <w:rPr>
          <w:rFonts w:cs="Microsoft Yi Baiti" w:hint="eastAsia"/>
          <w:szCs w:val="21"/>
        </w:rPr>
        <w:t>3</w:t>
      </w:r>
      <w:r>
        <w:rPr>
          <w:rFonts w:cs="Microsoft Yi Baiti" w:hint="eastAsia"/>
          <w:szCs w:val="21"/>
        </w:rPr>
        <w:t>）</w:t>
      </w:r>
      <w:r w:rsidRPr="00C009B0">
        <w:rPr>
          <w:rFonts w:cs="Microsoft Yi Baiti" w:hint="eastAsia"/>
          <w:szCs w:val="21"/>
        </w:rPr>
        <w:t>生物碱的酸碱性，</w:t>
      </w:r>
      <w:r>
        <w:rPr>
          <w:rFonts w:cs="Microsoft Yi Baiti" w:hint="eastAsia"/>
          <w:szCs w:val="21"/>
        </w:rPr>
        <w:t>碱性的表示方法，</w:t>
      </w:r>
      <w:r w:rsidRPr="00C009B0">
        <w:rPr>
          <w:rFonts w:cs="Microsoft Yi Baiti" w:hint="eastAsia"/>
          <w:szCs w:val="21"/>
        </w:rPr>
        <w:t>碱性强弱与化学结构的关系及其在提取分离</w:t>
      </w:r>
      <w:r w:rsidRPr="00C009B0">
        <w:rPr>
          <w:rFonts w:cs="Microsoft Yi Baiti" w:hint="eastAsia"/>
          <w:szCs w:val="21"/>
        </w:rPr>
        <w:lastRenderedPageBreak/>
        <w:t>中的应用</w:t>
      </w:r>
      <w:r>
        <w:rPr>
          <w:rFonts w:cs="Microsoft Yi Baiti" w:hint="eastAsia"/>
          <w:szCs w:val="21"/>
        </w:rPr>
        <w:t>，影响生物碱碱性强弱的因素，</w:t>
      </w:r>
      <w:r>
        <w:rPr>
          <w:rFonts w:cs="Microsoft Yi Baiti" w:hint="eastAsia"/>
          <w:szCs w:val="21"/>
        </w:rPr>
        <w:t>p</w:t>
      </w:r>
      <w:r>
        <w:rPr>
          <w:rFonts w:cs="Microsoft Yi Baiti"/>
          <w:szCs w:val="21"/>
        </w:rPr>
        <w:t>H</w:t>
      </w:r>
      <w:r>
        <w:rPr>
          <w:rFonts w:cs="Microsoft Yi Baiti" w:hint="eastAsia"/>
          <w:szCs w:val="21"/>
        </w:rPr>
        <w:t>梯度萃取法的原理及应用</w:t>
      </w:r>
      <w:r w:rsidRPr="00C009B0">
        <w:rPr>
          <w:rFonts w:cs="Microsoft Yi Baiti" w:hint="eastAsia"/>
          <w:szCs w:val="21"/>
        </w:rPr>
        <w:t>。</w:t>
      </w:r>
    </w:p>
    <w:p w14:paraId="6086C50B" w14:textId="77777777" w:rsidR="00AF09B8" w:rsidRDefault="00AF09B8" w:rsidP="00A64332">
      <w:pPr>
        <w:spacing w:line="360" w:lineRule="auto"/>
        <w:ind w:firstLineChars="200" w:firstLine="420"/>
        <w:rPr>
          <w:rFonts w:cs="Microsoft Yi Baiti"/>
          <w:szCs w:val="21"/>
        </w:rPr>
      </w:pPr>
      <w:r>
        <w:rPr>
          <w:rFonts w:cs="Microsoft Yi Baiti" w:hint="eastAsia"/>
          <w:szCs w:val="21"/>
        </w:rPr>
        <w:t>（</w:t>
      </w:r>
      <w:r>
        <w:rPr>
          <w:rFonts w:cs="Microsoft Yi Baiti" w:hint="eastAsia"/>
          <w:szCs w:val="21"/>
        </w:rPr>
        <w:t>4</w:t>
      </w:r>
      <w:r>
        <w:rPr>
          <w:rFonts w:cs="Microsoft Yi Baiti" w:hint="eastAsia"/>
          <w:szCs w:val="21"/>
        </w:rPr>
        <w:t>）</w:t>
      </w:r>
      <w:r w:rsidRPr="00C009B0">
        <w:rPr>
          <w:rFonts w:cs="Microsoft Yi Baiti" w:hint="eastAsia"/>
          <w:szCs w:val="21"/>
        </w:rPr>
        <w:t>常用生物碱沉淀试剂的名称、沉淀反应条件和阳性结果的判定及其应用。</w:t>
      </w:r>
    </w:p>
    <w:p w14:paraId="2D4219FA" w14:textId="77777777" w:rsidR="00AF09B8" w:rsidRPr="00C009B0" w:rsidRDefault="00AF09B8" w:rsidP="00A64332">
      <w:pPr>
        <w:spacing w:line="360" w:lineRule="auto"/>
        <w:ind w:firstLineChars="200" w:firstLine="420"/>
        <w:rPr>
          <w:rFonts w:cs="Microsoft Yi Baiti"/>
          <w:szCs w:val="21"/>
        </w:rPr>
      </w:pPr>
      <w:r>
        <w:rPr>
          <w:rFonts w:cs="Microsoft Yi Baiti" w:hint="eastAsia"/>
          <w:szCs w:val="21"/>
        </w:rPr>
        <w:t>（</w:t>
      </w:r>
      <w:r>
        <w:rPr>
          <w:rFonts w:cs="Microsoft Yi Baiti" w:hint="eastAsia"/>
          <w:szCs w:val="21"/>
        </w:rPr>
        <w:t>5</w:t>
      </w:r>
      <w:r>
        <w:rPr>
          <w:rFonts w:cs="Microsoft Yi Baiti" w:hint="eastAsia"/>
          <w:szCs w:val="21"/>
        </w:rPr>
        <w:t>）</w:t>
      </w:r>
      <w:r w:rsidRPr="00C009B0">
        <w:rPr>
          <w:rFonts w:cs="Microsoft Yi Baiti" w:hint="eastAsia"/>
          <w:szCs w:val="21"/>
        </w:rPr>
        <w:t>生物碱显色反应。</w:t>
      </w:r>
    </w:p>
    <w:p w14:paraId="5BEB63A3" w14:textId="77777777" w:rsidR="00AF09B8" w:rsidRDefault="00AF09B8" w:rsidP="00A64332">
      <w:pPr>
        <w:spacing w:line="360" w:lineRule="auto"/>
        <w:ind w:firstLineChars="200" w:firstLine="420"/>
        <w:rPr>
          <w:rFonts w:cs="Microsoft Yi Baiti"/>
          <w:szCs w:val="21"/>
        </w:rPr>
      </w:pPr>
      <w:r w:rsidRPr="00C009B0">
        <w:rPr>
          <w:rFonts w:cs="Microsoft Yi Baiti" w:hint="eastAsia"/>
          <w:szCs w:val="21"/>
        </w:rPr>
        <w:t>3.</w:t>
      </w:r>
      <w:r w:rsidRPr="00C009B0">
        <w:rPr>
          <w:rFonts w:cs="Microsoft Yi Baiti" w:hint="eastAsia"/>
          <w:szCs w:val="21"/>
        </w:rPr>
        <w:t>生物碱的提取分离和鉴别</w:t>
      </w:r>
    </w:p>
    <w:p w14:paraId="705A398E" w14:textId="77777777" w:rsidR="00AF09B8" w:rsidRDefault="00AF09B8" w:rsidP="00A64332">
      <w:pPr>
        <w:spacing w:line="360" w:lineRule="auto"/>
        <w:ind w:firstLineChars="200" w:firstLine="420"/>
        <w:rPr>
          <w:rFonts w:cs="Microsoft Yi Baiti"/>
          <w:szCs w:val="21"/>
        </w:rPr>
      </w:pPr>
      <w:r>
        <w:rPr>
          <w:rFonts w:cs="Microsoft Yi Baiti" w:hint="eastAsia"/>
          <w:szCs w:val="21"/>
        </w:rPr>
        <w:t>（</w:t>
      </w:r>
      <w:r>
        <w:rPr>
          <w:rFonts w:cs="Microsoft Yi Baiti" w:hint="eastAsia"/>
          <w:szCs w:val="21"/>
        </w:rPr>
        <w:t>1</w:t>
      </w:r>
      <w:r>
        <w:rPr>
          <w:rFonts w:cs="Microsoft Yi Baiti" w:hint="eastAsia"/>
          <w:szCs w:val="21"/>
        </w:rPr>
        <w:t>）</w:t>
      </w:r>
      <w:r w:rsidRPr="00C009B0">
        <w:rPr>
          <w:rFonts w:cs="Microsoft Yi Baiti" w:hint="eastAsia"/>
          <w:szCs w:val="21"/>
        </w:rPr>
        <w:t>生物碱的提取分离方法</w:t>
      </w:r>
      <w:r>
        <w:rPr>
          <w:rFonts w:cs="Microsoft Yi Baiti" w:hint="eastAsia"/>
          <w:szCs w:val="21"/>
        </w:rPr>
        <w:t>：①</w:t>
      </w:r>
      <w:r>
        <w:rPr>
          <w:rFonts w:cs="Microsoft Yi Baiti" w:hint="eastAsia"/>
          <w:szCs w:val="21"/>
        </w:rPr>
        <w:t xml:space="preserve"> </w:t>
      </w:r>
      <w:r>
        <w:rPr>
          <w:rFonts w:cs="Microsoft Yi Baiti" w:hint="eastAsia"/>
          <w:szCs w:val="21"/>
        </w:rPr>
        <w:t>生物碱总碱的提取，水或酸水提取法、有机溶剂提取法、醇类溶剂提取法；②</w:t>
      </w:r>
      <w:r>
        <w:rPr>
          <w:rFonts w:cs="Microsoft Yi Baiti" w:hint="eastAsia"/>
          <w:szCs w:val="21"/>
        </w:rPr>
        <w:t xml:space="preserve"> </w:t>
      </w:r>
      <w:r>
        <w:rPr>
          <w:rFonts w:cs="Microsoft Yi Baiti" w:hint="eastAsia"/>
          <w:szCs w:val="21"/>
        </w:rPr>
        <w:t>生物碱总碱的分离，根据碱性强弱和酚羟基的有无等原则进行初步分离</w:t>
      </w:r>
      <w:r w:rsidRPr="00C009B0">
        <w:rPr>
          <w:rFonts w:cs="Microsoft Yi Baiti" w:hint="eastAsia"/>
          <w:szCs w:val="21"/>
        </w:rPr>
        <w:t>。</w:t>
      </w:r>
      <w:r>
        <w:rPr>
          <w:rFonts w:cs="Microsoft Yi Baiti" w:hint="eastAsia"/>
          <w:szCs w:val="21"/>
        </w:rPr>
        <w:t>③</w:t>
      </w:r>
      <w:r>
        <w:rPr>
          <w:rFonts w:cs="Microsoft Yi Baiti" w:hint="eastAsia"/>
          <w:szCs w:val="21"/>
        </w:rPr>
        <w:t xml:space="preserve"> </w:t>
      </w:r>
      <w:r>
        <w:rPr>
          <w:rFonts w:cs="Microsoft Yi Baiti" w:hint="eastAsia"/>
          <w:szCs w:val="21"/>
        </w:rPr>
        <w:t>生物碱单体的分离，</w:t>
      </w:r>
      <w:r>
        <w:rPr>
          <w:rFonts w:cs="Microsoft Yi Baiti" w:hint="eastAsia"/>
          <w:szCs w:val="21"/>
        </w:rPr>
        <w:t>p</w:t>
      </w:r>
      <w:r>
        <w:rPr>
          <w:rFonts w:cs="Microsoft Yi Baiti"/>
          <w:szCs w:val="21"/>
        </w:rPr>
        <w:t>H</w:t>
      </w:r>
      <w:r>
        <w:rPr>
          <w:rFonts w:cs="Microsoft Yi Baiti" w:hint="eastAsia"/>
          <w:szCs w:val="21"/>
        </w:rPr>
        <w:t>梯度萃取法，利用特殊官能团，色谱法等。</w:t>
      </w:r>
    </w:p>
    <w:p w14:paraId="505EF884" w14:textId="77777777" w:rsidR="00AF09B8" w:rsidRDefault="00AF09B8" w:rsidP="00A64332">
      <w:pPr>
        <w:spacing w:line="360" w:lineRule="auto"/>
        <w:ind w:firstLineChars="200" w:firstLine="420"/>
        <w:rPr>
          <w:rFonts w:cs="Microsoft Yi Baiti"/>
          <w:szCs w:val="21"/>
        </w:rPr>
      </w:pPr>
      <w:r>
        <w:rPr>
          <w:rFonts w:cs="Microsoft Yi Baiti" w:hint="eastAsia"/>
          <w:szCs w:val="21"/>
        </w:rPr>
        <w:t>（</w:t>
      </w:r>
      <w:r>
        <w:rPr>
          <w:rFonts w:cs="Microsoft Yi Baiti" w:hint="eastAsia"/>
          <w:szCs w:val="21"/>
        </w:rPr>
        <w:t>2</w:t>
      </w:r>
      <w:r>
        <w:rPr>
          <w:rFonts w:cs="Microsoft Yi Baiti" w:hint="eastAsia"/>
          <w:szCs w:val="21"/>
        </w:rPr>
        <w:t>）</w:t>
      </w:r>
      <w:r w:rsidRPr="00C009B0">
        <w:rPr>
          <w:rFonts w:cs="Microsoft Yi Baiti" w:hint="eastAsia"/>
          <w:szCs w:val="21"/>
        </w:rPr>
        <w:t>分离水溶性生物碱的常用方法</w:t>
      </w:r>
      <w:r>
        <w:rPr>
          <w:rFonts w:cs="Microsoft Yi Baiti" w:hint="eastAsia"/>
          <w:szCs w:val="21"/>
        </w:rPr>
        <w:t>，沉淀法和溶剂萃取法</w:t>
      </w:r>
      <w:r w:rsidRPr="00C009B0">
        <w:rPr>
          <w:rFonts w:cs="Microsoft Yi Baiti" w:hint="eastAsia"/>
          <w:szCs w:val="21"/>
        </w:rPr>
        <w:t>。</w:t>
      </w:r>
    </w:p>
    <w:p w14:paraId="6670CA93" w14:textId="77777777" w:rsidR="00AF09B8" w:rsidRPr="00C009B0" w:rsidRDefault="00AF09B8" w:rsidP="00A64332">
      <w:pPr>
        <w:spacing w:line="360" w:lineRule="auto"/>
        <w:ind w:firstLineChars="200" w:firstLine="420"/>
        <w:rPr>
          <w:rFonts w:cs="Microsoft Yi Baiti"/>
          <w:szCs w:val="21"/>
        </w:rPr>
      </w:pPr>
      <w:r>
        <w:rPr>
          <w:rFonts w:cs="Microsoft Yi Baiti" w:hint="eastAsia"/>
          <w:szCs w:val="21"/>
        </w:rPr>
        <w:t>（</w:t>
      </w:r>
      <w:r>
        <w:rPr>
          <w:rFonts w:cs="Microsoft Yi Baiti"/>
          <w:szCs w:val="21"/>
        </w:rPr>
        <w:t>3</w:t>
      </w:r>
      <w:r>
        <w:rPr>
          <w:rFonts w:cs="Microsoft Yi Baiti" w:hint="eastAsia"/>
          <w:szCs w:val="21"/>
        </w:rPr>
        <w:t>）</w:t>
      </w:r>
      <w:r w:rsidRPr="00C009B0">
        <w:rPr>
          <w:rFonts w:cs="Microsoft Yi Baiti" w:hint="eastAsia"/>
          <w:szCs w:val="21"/>
        </w:rPr>
        <w:t>生物碱的色谱鉴别方法</w:t>
      </w:r>
      <w:r>
        <w:rPr>
          <w:rFonts w:cs="Microsoft Yi Baiti" w:hint="eastAsia"/>
          <w:szCs w:val="21"/>
        </w:rPr>
        <w:t>，吸附色谱、分配色谱（缓冲纸色谱）</w:t>
      </w:r>
      <w:r w:rsidRPr="00C009B0">
        <w:rPr>
          <w:rFonts w:cs="Microsoft Yi Baiti" w:hint="eastAsia"/>
          <w:szCs w:val="21"/>
        </w:rPr>
        <w:t>。</w:t>
      </w:r>
    </w:p>
    <w:p w14:paraId="10185574" w14:textId="77777777" w:rsidR="00AF09B8" w:rsidRPr="00C009B0" w:rsidRDefault="00AF09B8" w:rsidP="00A64332">
      <w:pPr>
        <w:spacing w:line="360" w:lineRule="auto"/>
        <w:ind w:firstLineChars="200" w:firstLine="420"/>
        <w:rPr>
          <w:rFonts w:cs="Microsoft Yi Baiti"/>
          <w:szCs w:val="21"/>
        </w:rPr>
      </w:pPr>
      <w:r w:rsidRPr="00C009B0">
        <w:rPr>
          <w:rFonts w:cs="Microsoft Yi Baiti" w:hint="eastAsia"/>
          <w:szCs w:val="21"/>
        </w:rPr>
        <w:t>4.</w:t>
      </w:r>
      <w:r w:rsidRPr="00C009B0">
        <w:rPr>
          <w:rFonts w:cs="Microsoft Yi Baiti" w:hint="eastAsia"/>
          <w:szCs w:val="21"/>
        </w:rPr>
        <w:t>含生物碱的常用中药：①苦参中所含主要生物碱的化学结构类型、理化性质、提取分离方法和生物活性。②</w:t>
      </w:r>
      <w:r>
        <w:rPr>
          <w:rFonts w:cs="Microsoft Yi Baiti" w:hint="eastAsia"/>
          <w:szCs w:val="21"/>
        </w:rPr>
        <w:t>防己、</w:t>
      </w:r>
      <w:r w:rsidRPr="00C009B0">
        <w:rPr>
          <w:rFonts w:cs="Microsoft Yi Baiti" w:hint="eastAsia"/>
          <w:szCs w:val="21"/>
        </w:rPr>
        <w:t>麻黄、黄连中所含主要生物碱的化学结构类型、理化性质、鉴别方法、提取分离方法和生物活性。③川乌中主要生物碱的化学结构类型、毒性及其在炮制中的变化。④洋金花中主要生物碱的化学结构类型、理化性质和鉴别方法。⑤马钱子中主要生物碱的化学结构类型、毒性和鉴别方法。⑥</w:t>
      </w:r>
      <w:r>
        <w:rPr>
          <w:rFonts w:cs="Microsoft Yi Baiti" w:hint="eastAsia"/>
          <w:szCs w:val="21"/>
        </w:rPr>
        <w:t>防己、</w:t>
      </w:r>
      <w:r w:rsidRPr="00C009B0">
        <w:rPr>
          <w:rFonts w:cs="Microsoft Yi Baiti" w:hint="eastAsia"/>
          <w:szCs w:val="21"/>
        </w:rPr>
        <w:t>苦参、麻黄、黄连、川乌、洋金花、马钱子在《中国药典》中的质量控制成分。</w:t>
      </w:r>
    </w:p>
    <w:p w14:paraId="1092F3C6" w14:textId="77777777" w:rsidR="00AF09B8" w:rsidRPr="00F769C4" w:rsidRDefault="00AF09B8" w:rsidP="00A64332">
      <w:pPr>
        <w:spacing w:line="360" w:lineRule="auto"/>
        <w:ind w:firstLineChars="200" w:firstLine="422"/>
        <w:rPr>
          <w:rFonts w:cs="Microsoft Yi Baiti"/>
          <w:b/>
          <w:szCs w:val="21"/>
        </w:rPr>
      </w:pPr>
      <w:r w:rsidRPr="00F769C4">
        <w:rPr>
          <w:rFonts w:cs="Microsoft Yi Baiti" w:hint="eastAsia"/>
          <w:b/>
          <w:szCs w:val="21"/>
        </w:rPr>
        <w:t>（二）考核要求</w:t>
      </w:r>
    </w:p>
    <w:p w14:paraId="709EA1FB" w14:textId="77777777" w:rsidR="00AF09B8" w:rsidRDefault="00AF09B8" w:rsidP="00A64332">
      <w:pPr>
        <w:spacing w:line="360" w:lineRule="auto"/>
        <w:ind w:firstLineChars="200" w:firstLine="420"/>
        <w:rPr>
          <w:rFonts w:cs="Microsoft Yi Baiti"/>
          <w:szCs w:val="21"/>
        </w:rPr>
      </w:pPr>
      <w:r w:rsidRPr="00C009B0">
        <w:rPr>
          <w:rFonts w:cs="Microsoft Yi Baiti" w:hint="eastAsia"/>
          <w:szCs w:val="21"/>
        </w:rPr>
        <w:t>1.</w:t>
      </w:r>
      <w:r w:rsidRPr="00C009B0">
        <w:rPr>
          <w:rFonts w:hAnsi="微软雅黑" w:cs="微软雅黑" w:hint="eastAsia"/>
          <w:szCs w:val="21"/>
        </w:rPr>
        <w:t>掌握</w:t>
      </w:r>
      <w:r w:rsidRPr="00C009B0">
        <w:rPr>
          <w:rFonts w:cs="Microsoft Yi Baiti" w:hint="eastAsia"/>
          <w:szCs w:val="21"/>
        </w:rPr>
        <w:t>中药中生物碱类化合物的</w:t>
      </w:r>
      <w:r>
        <w:rPr>
          <w:rFonts w:cs="Microsoft Yi Baiti" w:hint="eastAsia"/>
          <w:szCs w:val="21"/>
        </w:rPr>
        <w:t>重点</w:t>
      </w:r>
      <w:r w:rsidRPr="00C009B0">
        <w:rPr>
          <w:rFonts w:cs="Microsoft Yi Baiti" w:hint="eastAsia"/>
          <w:szCs w:val="21"/>
        </w:rPr>
        <w:t>结构</w:t>
      </w:r>
      <w:r>
        <w:rPr>
          <w:rFonts w:cs="Microsoft Yi Baiti" w:hint="eastAsia"/>
          <w:szCs w:val="21"/>
        </w:rPr>
        <w:t>类型及代表性化合物。</w:t>
      </w:r>
    </w:p>
    <w:p w14:paraId="10B91D16" w14:textId="77777777" w:rsidR="00AF09B8" w:rsidRDefault="00AF09B8" w:rsidP="00A64332">
      <w:pPr>
        <w:spacing w:line="360" w:lineRule="auto"/>
        <w:ind w:firstLineChars="200" w:firstLine="420"/>
        <w:rPr>
          <w:rFonts w:cs="Microsoft Yi Baiti"/>
          <w:szCs w:val="21"/>
        </w:rPr>
      </w:pPr>
      <w:r>
        <w:rPr>
          <w:rFonts w:cs="Microsoft Yi Baiti"/>
          <w:szCs w:val="21"/>
        </w:rPr>
        <w:t>2</w:t>
      </w:r>
      <w:r>
        <w:rPr>
          <w:rFonts w:cs="Microsoft Yi Baiti" w:hint="eastAsia"/>
          <w:szCs w:val="21"/>
        </w:rPr>
        <w:t>.</w:t>
      </w:r>
      <w:r>
        <w:rPr>
          <w:rFonts w:cs="Microsoft Yi Baiti" w:hint="eastAsia"/>
          <w:szCs w:val="21"/>
        </w:rPr>
        <w:t>掌握生物碱类化合物的</w:t>
      </w:r>
      <w:r w:rsidRPr="00C009B0">
        <w:rPr>
          <w:rFonts w:cs="Microsoft Yi Baiti" w:hint="eastAsia"/>
          <w:szCs w:val="21"/>
        </w:rPr>
        <w:t>理化性质</w:t>
      </w:r>
      <w:r>
        <w:rPr>
          <w:rFonts w:cs="Microsoft Yi Baiti" w:hint="eastAsia"/>
          <w:szCs w:val="21"/>
        </w:rPr>
        <w:t>，如生物碱盐在水中的溶解性规律，酸溶碱沉法的原理及应用，影响生物碱碱性的因素及碱性的应用。</w:t>
      </w:r>
    </w:p>
    <w:p w14:paraId="289D950F" w14:textId="77777777" w:rsidR="00AF09B8" w:rsidRPr="00C009B0" w:rsidRDefault="00AF09B8" w:rsidP="00A64332">
      <w:pPr>
        <w:spacing w:line="360" w:lineRule="auto"/>
        <w:ind w:firstLineChars="200" w:firstLine="420"/>
        <w:rPr>
          <w:rFonts w:cs="Microsoft Yi Baiti"/>
          <w:szCs w:val="21"/>
        </w:rPr>
      </w:pPr>
      <w:r>
        <w:rPr>
          <w:rFonts w:cs="Microsoft Yi Baiti"/>
          <w:szCs w:val="21"/>
        </w:rPr>
        <w:t>3.</w:t>
      </w:r>
      <w:r>
        <w:rPr>
          <w:rFonts w:cs="Microsoft Yi Baiti" w:hint="eastAsia"/>
          <w:szCs w:val="21"/>
        </w:rPr>
        <w:t>掌握生物碱的</w:t>
      </w:r>
      <w:r w:rsidRPr="00C009B0">
        <w:rPr>
          <w:rFonts w:cs="Microsoft Yi Baiti" w:hint="eastAsia"/>
          <w:szCs w:val="21"/>
        </w:rPr>
        <w:t>提取分离及检识原理</w:t>
      </w:r>
      <w:r>
        <w:rPr>
          <w:rFonts w:cs="Microsoft Yi Baiti" w:hint="eastAsia"/>
          <w:szCs w:val="21"/>
        </w:rPr>
        <w:t>，如</w:t>
      </w:r>
      <w:r>
        <w:rPr>
          <w:rFonts w:cs="Microsoft Yi Baiti" w:hint="eastAsia"/>
          <w:szCs w:val="21"/>
        </w:rPr>
        <w:t>p</w:t>
      </w:r>
      <w:r>
        <w:rPr>
          <w:rFonts w:cs="Microsoft Yi Baiti"/>
          <w:szCs w:val="21"/>
        </w:rPr>
        <w:t>H</w:t>
      </w:r>
      <w:r>
        <w:rPr>
          <w:rFonts w:cs="Microsoft Yi Baiti" w:hint="eastAsia"/>
          <w:szCs w:val="21"/>
        </w:rPr>
        <w:t>梯度萃取法的原理及应用</w:t>
      </w:r>
      <w:r w:rsidRPr="00C009B0">
        <w:rPr>
          <w:rFonts w:cs="Microsoft Yi Baiti" w:hint="eastAsia"/>
          <w:szCs w:val="21"/>
        </w:rPr>
        <w:t>。</w:t>
      </w:r>
    </w:p>
    <w:p w14:paraId="406C1F8A" w14:textId="77777777" w:rsidR="00AF09B8" w:rsidRPr="00C009B0" w:rsidRDefault="00AF09B8" w:rsidP="00A64332">
      <w:pPr>
        <w:spacing w:line="360" w:lineRule="auto"/>
        <w:ind w:firstLineChars="200" w:firstLine="420"/>
        <w:rPr>
          <w:rFonts w:cs="Microsoft Yi Baiti"/>
          <w:szCs w:val="21"/>
        </w:rPr>
      </w:pPr>
      <w:r>
        <w:rPr>
          <w:rFonts w:cs="Microsoft Yi Baiti"/>
          <w:szCs w:val="21"/>
        </w:rPr>
        <w:t>4</w:t>
      </w:r>
      <w:r w:rsidRPr="00C009B0">
        <w:rPr>
          <w:rFonts w:cs="Microsoft Yi Baiti" w:hint="eastAsia"/>
          <w:szCs w:val="21"/>
        </w:rPr>
        <w:t>.</w:t>
      </w:r>
      <w:r w:rsidRPr="00C009B0">
        <w:rPr>
          <w:rFonts w:cs="Microsoft Yi Baiti" w:hint="eastAsia"/>
          <w:szCs w:val="21"/>
        </w:rPr>
        <w:t>熟悉中药中生物碱类化合物的研究方法</w:t>
      </w:r>
      <w:r>
        <w:rPr>
          <w:rFonts w:cs="Microsoft Yi Baiti" w:hint="eastAsia"/>
          <w:szCs w:val="21"/>
        </w:rPr>
        <w:t>，化学方法和波谱学方法</w:t>
      </w:r>
      <w:r w:rsidRPr="00C009B0">
        <w:rPr>
          <w:rFonts w:cs="Microsoft Yi Baiti" w:hint="eastAsia"/>
          <w:szCs w:val="21"/>
        </w:rPr>
        <w:t>。</w:t>
      </w:r>
    </w:p>
    <w:p w14:paraId="0F02C8BA" w14:textId="77777777" w:rsidR="00AF09B8" w:rsidRDefault="00AF09B8" w:rsidP="00A64332">
      <w:pPr>
        <w:spacing w:line="360" w:lineRule="auto"/>
        <w:ind w:firstLineChars="200" w:firstLine="420"/>
        <w:rPr>
          <w:rFonts w:cs="Microsoft Yi Baiti"/>
          <w:szCs w:val="21"/>
        </w:rPr>
      </w:pPr>
      <w:r>
        <w:rPr>
          <w:rFonts w:cs="Microsoft Yi Baiti"/>
          <w:szCs w:val="21"/>
        </w:rPr>
        <w:t>5</w:t>
      </w:r>
      <w:r w:rsidRPr="00C009B0">
        <w:rPr>
          <w:rFonts w:cs="Microsoft Yi Baiti" w:hint="eastAsia"/>
          <w:szCs w:val="21"/>
        </w:rPr>
        <w:t>.</w:t>
      </w:r>
      <w:r w:rsidRPr="00C009B0">
        <w:rPr>
          <w:rFonts w:hint="eastAsia"/>
          <w:szCs w:val="21"/>
        </w:rPr>
        <w:t>了解</w:t>
      </w:r>
      <w:r w:rsidRPr="00C009B0">
        <w:rPr>
          <w:rFonts w:cs="Microsoft Yi Baiti" w:hint="eastAsia"/>
          <w:szCs w:val="21"/>
        </w:rPr>
        <w:t>中药中生物碱类化合物的含义、分类、分布及生物活性。</w:t>
      </w:r>
    </w:p>
    <w:p w14:paraId="78DB4801" w14:textId="77777777" w:rsidR="00AF09B8" w:rsidRPr="00A64332" w:rsidRDefault="00AF09B8" w:rsidP="00A64332">
      <w:pPr>
        <w:spacing w:line="360" w:lineRule="auto"/>
        <w:ind w:firstLineChars="200" w:firstLine="420"/>
        <w:rPr>
          <w:rFonts w:ascii="黑体" w:eastAsia="黑体" w:hAnsi="黑体"/>
          <w:bCs/>
        </w:rPr>
      </w:pPr>
      <w:r w:rsidRPr="00A64332">
        <w:rPr>
          <w:rFonts w:ascii="黑体" w:eastAsia="黑体" w:hAnsi="黑体" w:hint="eastAsia"/>
          <w:bCs/>
        </w:rPr>
        <w:t>七、苯丙素类</w:t>
      </w:r>
    </w:p>
    <w:p w14:paraId="0F6656A9" w14:textId="77777777" w:rsidR="00AF09B8" w:rsidRPr="00F769C4" w:rsidRDefault="00AF09B8" w:rsidP="00A64332">
      <w:pPr>
        <w:spacing w:line="360" w:lineRule="auto"/>
        <w:ind w:firstLineChars="200" w:firstLine="422"/>
        <w:rPr>
          <w:rFonts w:cs="Microsoft Yi Baiti"/>
          <w:b/>
          <w:szCs w:val="21"/>
        </w:rPr>
      </w:pPr>
      <w:r w:rsidRPr="00F769C4">
        <w:rPr>
          <w:rFonts w:cs="Microsoft Yi Baiti" w:hint="eastAsia"/>
          <w:b/>
          <w:szCs w:val="21"/>
        </w:rPr>
        <w:t>（一）知识要点</w:t>
      </w:r>
    </w:p>
    <w:p w14:paraId="64175474" w14:textId="77777777" w:rsidR="00AF09B8" w:rsidRDefault="00AF09B8" w:rsidP="00A64332">
      <w:pPr>
        <w:spacing w:line="360" w:lineRule="auto"/>
        <w:ind w:firstLineChars="200" w:firstLine="420"/>
        <w:rPr>
          <w:rFonts w:cs="Microsoft Yi Baiti"/>
          <w:szCs w:val="21"/>
        </w:rPr>
      </w:pPr>
      <w:r>
        <w:rPr>
          <w:rFonts w:cs="Microsoft Yi Baiti" w:hint="eastAsia"/>
          <w:szCs w:val="21"/>
        </w:rPr>
        <w:t>1.</w:t>
      </w:r>
      <w:r>
        <w:rPr>
          <w:rFonts w:cs="Microsoft Yi Baiti" w:hint="eastAsia"/>
          <w:szCs w:val="21"/>
        </w:rPr>
        <w:t>简单苯丙素类化合物的结构分类及理化性质。</w:t>
      </w:r>
    </w:p>
    <w:p w14:paraId="6E0FD5C8" w14:textId="77777777" w:rsidR="00AF09B8" w:rsidRPr="00C009B0" w:rsidRDefault="00AF09B8" w:rsidP="00A64332">
      <w:pPr>
        <w:spacing w:line="360" w:lineRule="auto"/>
        <w:ind w:firstLineChars="200" w:firstLine="420"/>
        <w:rPr>
          <w:rFonts w:cs="Microsoft Yi Baiti"/>
          <w:szCs w:val="21"/>
        </w:rPr>
      </w:pPr>
      <w:r>
        <w:rPr>
          <w:rFonts w:cs="Microsoft Yi Baiti" w:hint="eastAsia"/>
          <w:szCs w:val="21"/>
        </w:rPr>
        <w:t>2</w:t>
      </w:r>
      <w:r w:rsidRPr="00C009B0">
        <w:rPr>
          <w:rFonts w:cs="Microsoft Yi Baiti" w:hint="eastAsia"/>
          <w:szCs w:val="21"/>
        </w:rPr>
        <w:t>.</w:t>
      </w:r>
      <w:r w:rsidRPr="00C009B0">
        <w:rPr>
          <w:rFonts w:cs="Microsoft Yi Baiti" w:hint="eastAsia"/>
          <w:szCs w:val="21"/>
        </w:rPr>
        <w:t>香豆素的结构类型：香豆素基本母核的结构特征和类型。</w:t>
      </w:r>
    </w:p>
    <w:p w14:paraId="70894C38" w14:textId="77777777" w:rsidR="00AF09B8" w:rsidRPr="00C009B0" w:rsidRDefault="00AF09B8" w:rsidP="00A64332">
      <w:pPr>
        <w:spacing w:line="360" w:lineRule="auto"/>
        <w:ind w:firstLineChars="200" w:firstLine="420"/>
        <w:rPr>
          <w:rFonts w:cs="Microsoft Yi Baiti"/>
          <w:szCs w:val="21"/>
        </w:rPr>
      </w:pPr>
      <w:r>
        <w:rPr>
          <w:rFonts w:cs="Microsoft Yi Baiti" w:hint="eastAsia"/>
          <w:szCs w:val="21"/>
        </w:rPr>
        <w:t>3</w:t>
      </w:r>
      <w:r w:rsidRPr="00C009B0">
        <w:rPr>
          <w:rFonts w:cs="Microsoft Yi Baiti" w:hint="eastAsia"/>
          <w:szCs w:val="21"/>
        </w:rPr>
        <w:t>.</w:t>
      </w:r>
      <w:r w:rsidRPr="00C009B0">
        <w:rPr>
          <w:rFonts w:cs="Microsoft Yi Baiti" w:hint="eastAsia"/>
          <w:szCs w:val="21"/>
        </w:rPr>
        <w:t>香豆素的理化性质：香豆素的性状、溶解性、荧光性及其他性质、香豆素与碱的作用及其应用。香豆素的显色反应及其应用。</w:t>
      </w:r>
    </w:p>
    <w:p w14:paraId="5E3DF634" w14:textId="77777777" w:rsidR="00AF09B8" w:rsidRPr="00C009B0" w:rsidRDefault="00AF09B8" w:rsidP="00A64332">
      <w:pPr>
        <w:spacing w:line="360" w:lineRule="auto"/>
        <w:ind w:firstLineChars="200" w:firstLine="420"/>
        <w:rPr>
          <w:rFonts w:cs="Microsoft Yi Baiti"/>
          <w:szCs w:val="21"/>
        </w:rPr>
      </w:pPr>
      <w:r>
        <w:rPr>
          <w:rFonts w:cs="Microsoft Yi Baiti" w:hint="eastAsia"/>
          <w:szCs w:val="21"/>
        </w:rPr>
        <w:t>4</w:t>
      </w:r>
      <w:r w:rsidRPr="00C009B0">
        <w:rPr>
          <w:rFonts w:cs="Microsoft Yi Baiti" w:hint="eastAsia"/>
          <w:szCs w:val="21"/>
        </w:rPr>
        <w:t>.</w:t>
      </w:r>
      <w:r w:rsidRPr="00C009B0">
        <w:rPr>
          <w:rFonts w:cs="Microsoft Yi Baiti" w:hint="eastAsia"/>
          <w:szCs w:val="21"/>
        </w:rPr>
        <w:t>香豆素的提取分离和结构测定：香豆素的提取分离方法，简单香豆素的</w:t>
      </w:r>
      <w:r w:rsidRPr="00C009B0">
        <w:rPr>
          <w:rFonts w:cs="Microsoft Yi Baiti" w:hint="eastAsia"/>
          <w:szCs w:val="21"/>
        </w:rPr>
        <w:t>UV</w:t>
      </w:r>
      <w:r w:rsidRPr="00C009B0">
        <w:rPr>
          <w:rFonts w:cs="Microsoft Yi Baiti" w:hint="eastAsia"/>
          <w:szCs w:val="21"/>
        </w:rPr>
        <w:t>、</w:t>
      </w:r>
      <w:r w:rsidRPr="00C009B0">
        <w:rPr>
          <w:rFonts w:cs="Microsoft Yi Baiti" w:hint="eastAsia"/>
          <w:szCs w:val="21"/>
        </w:rPr>
        <w:t>IR</w:t>
      </w:r>
      <w:r w:rsidRPr="00C009B0">
        <w:rPr>
          <w:rFonts w:cs="Microsoft Yi Baiti" w:hint="eastAsia"/>
          <w:szCs w:val="21"/>
        </w:rPr>
        <w:t>、</w:t>
      </w:r>
      <w:r w:rsidRPr="00C009B0">
        <w:rPr>
          <w:rFonts w:cs="Microsoft Yi Baiti" w:hint="eastAsia"/>
          <w:szCs w:val="21"/>
          <w:vertAlign w:val="superscript"/>
        </w:rPr>
        <w:t>1</w:t>
      </w:r>
      <w:r w:rsidRPr="00C009B0">
        <w:rPr>
          <w:rFonts w:cs="Microsoft Yi Baiti" w:hint="eastAsia"/>
          <w:szCs w:val="21"/>
        </w:rPr>
        <w:t>H-NMR</w:t>
      </w:r>
      <w:r w:rsidRPr="00C009B0">
        <w:rPr>
          <w:rFonts w:cs="Microsoft Yi Baiti" w:hint="eastAsia"/>
          <w:szCs w:val="21"/>
        </w:rPr>
        <w:t>波谱特征。</w:t>
      </w:r>
    </w:p>
    <w:p w14:paraId="0A1B1E75" w14:textId="77777777" w:rsidR="00AF09B8" w:rsidRDefault="00AF09B8" w:rsidP="00A64332">
      <w:pPr>
        <w:spacing w:line="360" w:lineRule="auto"/>
        <w:ind w:firstLineChars="200" w:firstLine="420"/>
        <w:rPr>
          <w:rFonts w:cs="Microsoft Yi Baiti"/>
          <w:szCs w:val="21"/>
        </w:rPr>
      </w:pPr>
      <w:r>
        <w:rPr>
          <w:rFonts w:cs="Microsoft Yi Baiti" w:hint="eastAsia"/>
          <w:szCs w:val="21"/>
        </w:rPr>
        <w:lastRenderedPageBreak/>
        <w:t>5.</w:t>
      </w:r>
      <w:r>
        <w:rPr>
          <w:rFonts w:cs="Microsoft Yi Baiti" w:hint="eastAsia"/>
          <w:szCs w:val="21"/>
        </w:rPr>
        <w:t>木脂素的结构与分类。</w:t>
      </w:r>
    </w:p>
    <w:p w14:paraId="4D6C21C1" w14:textId="77777777" w:rsidR="00AF09B8" w:rsidRPr="00C009B0" w:rsidRDefault="00AF09B8" w:rsidP="00A64332">
      <w:pPr>
        <w:spacing w:line="360" w:lineRule="auto"/>
        <w:ind w:firstLineChars="200" w:firstLine="420"/>
        <w:rPr>
          <w:rFonts w:cs="Microsoft Yi Baiti"/>
          <w:szCs w:val="21"/>
        </w:rPr>
      </w:pPr>
      <w:r>
        <w:rPr>
          <w:rFonts w:cs="Microsoft Yi Baiti" w:hint="eastAsia"/>
          <w:szCs w:val="21"/>
        </w:rPr>
        <w:t>6</w:t>
      </w:r>
      <w:r w:rsidRPr="00C009B0">
        <w:rPr>
          <w:rFonts w:cs="Microsoft Yi Baiti" w:hint="eastAsia"/>
          <w:szCs w:val="21"/>
        </w:rPr>
        <w:t>.</w:t>
      </w:r>
      <w:r w:rsidRPr="00C009B0">
        <w:rPr>
          <w:rFonts w:cs="Microsoft Yi Baiti" w:hint="eastAsia"/>
          <w:szCs w:val="21"/>
        </w:rPr>
        <w:t>木脂素的理化性质：木脂素的溶解度和比旋度。</w:t>
      </w:r>
    </w:p>
    <w:p w14:paraId="4857CC3E" w14:textId="77777777" w:rsidR="00AF09B8" w:rsidRPr="00C009B0" w:rsidRDefault="00AF09B8" w:rsidP="00A64332">
      <w:pPr>
        <w:spacing w:line="360" w:lineRule="auto"/>
        <w:ind w:firstLineChars="200" w:firstLine="420"/>
        <w:rPr>
          <w:rFonts w:cs="Microsoft Yi Baiti"/>
          <w:szCs w:val="21"/>
        </w:rPr>
      </w:pPr>
      <w:r>
        <w:rPr>
          <w:rFonts w:cs="Microsoft Yi Baiti" w:hint="eastAsia"/>
          <w:szCs w:val="21"/>
        </w:rPr>
        <w:t>7</w:t>
      </w:r>
      <w:r w:rsidRPr="00C009B0">
        <w:rPr>
          <w:rFonts w:cs="Microsoft Yi Baiti" w:hint="eastAsia"/>
          <w:szCs w:val="21"/>
        </w:rPr>
        <w:t>.</w:t>
      </w:r>
      <w:r w:rsidRPr="00C009B0">
        <w:rPr>
          <w:rFonts w:cs="Microsoft Yi Baiti" w:hint="eastAsia"/>
          <w:szCs w:val="21"/>
        </w:rPr>
        <w:t>含香豆素、木脂素的常用中药：①秦皮、前胡、补骨脂</w:t>
      </w:r>
      <w:r>
        <w:rPr>
          <w:rFonts w:cs="Microsoft Yi Baiti" w:hint="eastAsia"/>
          <w:szCs w:val="21"/>
        </w:rPr>
        <w:t>、白芷、</w:t>
      </w:r>
      <w:r w:rsidRPr="00C009B0">
        <w:rPr>
          <w:rFonts w:cs="Microsoft Yi Baiti" w:hint="eastAsia"/>
          <w:szCs w:val="21"/>
        </w:rPr>
        <w:t>和肿节风中主要化学成分的结构类型。②</w:t>
      </w:r>
      <w:r>
        <w:rPr>
          <w:rFonts w:cs="Microsoft Yi Baiti" w:hint="eastAsia"/>
          <w:szCs w:val="21"/>
        </w:rPr>
        <w:t>连翘、</w:t>
      </w:r>
      <w:r w:rsidRPr="00C009B0">
        <w:rPr>
          <w:rFonts w:cs="Microsoft Yi Baiti" w:hint="eastAsia"/>
          <w:szCs w:val="21"/>
        </w:rPr>
        <w:t>五味子和厚朴中主要化学成分的结构类型。③秦皮、前胡、补骨脂、肿节风、五味子、</w:t>
      </w:r>
      <w:r>
        <w:rPr>
          <w:rFonts w:cs="Microsoft Yi Baiti" w:hint="eastAsia"/>
          <w:szCs w:val="21"/>
        </w:rPr>
        <w:t>白芷、连翘</w:t>
      </w:r>
      <w:r w:rsidRPr="00C009B0">
        <w:rPr>
          <w:rFonts w:cs="Microsoft Yi Baiti" w:hint="eastAsia"/>
          <w:szCs w:val="21"/>
        </w:rPr>
        <w:t>和厚朴在《中国药典》中的质量控制成分。</w:t>
      </w:r>
    </w:p>
    <w:p w14:paraId="6B434C46" w14:textId="77777777" w:rsidR="00AF09B8" w:rsidRPr="00F769C4" w:rsidRDefault="00AF09B8" w:rsidP="00A64332">
      <w:pPr>
        <w:spacing w:line="360" w:lineRule="auto"/>
        <w:ind w:firstLineChars="200" w:firstLine="422"/>
        <w:rPr>
          <w:rFonts w:cs="Microsoft Yi Baiti"/>
          <w:b/>
          <w:szCs w:val="21"/>
        </w:rPr>
      </w:pPr>
      <w:r w:rsidRPr="00F769C4">
        <w:rPr>
          <w:rFonts w:cs="Microsoft Yi Baiti" w:hint="eastAsia"/>
          <w:b/>
          <w:szCs w:val="21"/>
        </w:rPr>
        <w:t>（二）考核要求</w:t>
      </w:r>
    </w:p>
    <w:p w14:paraId="0FD20CE6" w14:textId="77777777" w:rsidR="00AF09B8" w:rsidRPr="00C009B0" w:rsidRDefault="00AF09B8" w:rsidP="00A64332">
      <w:pPr>
        <w:spacing w:line="360" w:lineRule="auto"/>
        <w:ind w:firstLineChars="200" w:firstLine="420"/>
        <w:rPr>
          <w:rFonts w:cs="Microsoft Yi Baiti"/>
          <w:szCs w:val="21"/>
        </w:rPr>
      </w:pPr>
      <w:r w:rsidRPr="00C009B0">
        <w:rPr>
          <w:rFonts w:cs="Microsoft Yi Baiti" w:hint="eastAsia"/>
          <w:szCs w:val="21"/>
        </w:rPr>
        <w:t>1.</w:t>
      </w:r>
      <w:r w:rsidRPr="00C009B0">
        <w:rPr>
          <w:rFonts w:cs="Microsoft Yi Baiti" w:hint="eastAsia"/>
          <w:szCs w:val="21"/>
        </w:rPr>
        <w:t>掌握中药中香豆素类化合物的结构、理化性质及检识原理。</w:t>
      </w:r>
    </w:p>
    <w:p w14:paraId="08458396" w14:textId="77777777" w:rsidR="00AF09B8" w:rsidRDefault="00AF09B8" w:rsidP="00A64332">
      <w:pPr>
        <w:spacing w:line="360" w:lineRule="auto"/>
        <w:ind w:firstLineChars="200" w:firstLine="420"/>
        <w:rPr>
          <w:rFonts w:cs="Microsoft Yi Baiti"/>
          <w:szCs w:val="21"/>
        </w:rPr>
      </w:pPr>
      <w:r w:rsidRPr="00C009B0">
        <w:rPr>
          <w:rFonts w:cs="Microsoft Yi Baiti" w:hint="eastAsia"/>
          <w:szCs w:val="21"/>
        </w:rPr>
        <w:t>2.</w:t>
      </w:r>
      <w:r w:rsidRPr="00C009B0">
        <w:rPr>
          <w:rFonts w:cs="Microsoft Yi Baiti" w:hint="eastAsia"/>
          <w:szCs w:val="21"/>
        </w:rPr>
        <w:t>掌握中药中苯丙素类化合物的提取分离技术。</w:t>
      </w:r>
    </w:p>
    <w:p w14:paraId="6DD5D586" w14:textId="77777777" w:rsidR="00AF09B8" w:rsidRPr="00C009B0" w:rsidRDefault="00AF09B8" w:rsidP="00A64332">
      <w:pPr>
        <w:spacing w:line="360" w:lineRule="auto"/>
        <w:ind w:firstLineChars="200" w:firstLine="420"/>
        <w:rPr>
          <w:rFonts w:cs="Microsoft Yi Baiti"/>
          <w:szCs w:val="21"/>
        </w:rPr>
      </w:pPr>
      <w:r>
        <w:rPr>
          <w:rFonts w:cs="Microsoft Yi Baiti" w:hint="eastAsia"/>
          <w:szCs w:val="21"/>
        </w:rPr>
        <w:t>3.</w:t>
      </w:r>
      <w:r>
        <w:rPr>
          <w:rFonts w:cs="Microsoft Yi Baiti" w:hint="eastAsia"/>
          <w:szCs w:val="21"/>
        </w:rPr>
        <w:t>掌握中药中木脂素类化合物的结构与分类</w:t>
      </w:r>
    </w:p>
    <w:p w14:paraId="3F6D732F" w14:textId="77777777" w:rsidR="00AF09B8" w:rsidRPr="00C009B0" w:rsidRDefault="00AF09B8" w:rsidP="00A64332">
      <w:pPr>
        <w:spacing w:line="360" w:lineRule="auto"/>
        <w:ind w:firstLineChars="200" w:firstLine="420"/>
        <w:rPr>
          <w:rFonts w:cs="Microsoft Yi Baiti"/>
          <w:szCs w:val="21"/>
        </w:rPr>
      </w:pPr>
      <w:r>
        <w:rPr>
          <w:rFonts w:cs="Microsoft Yi Baiti" w:hint="eastAsia"/>
          <w:szCs w:val="21"/>
        </w:rPr>
        <w:t>4</w:t>
      </w:r>
      <w:r w:rsidRPr="00C009B0">
        <w:rPr>
          <w:rFonts w:cs="Microsoft Yi Baiti" w:hint="eastAsia"/>
          <w:szCs w:val="21"/>
        </w:rPr>
        <w:t>.</w:t>
      </w:r>
      <w:r w:rsidRPr="00C009B0">
        <w:rPr>
          <w:rFonts w:cs="Microsoft Yi Baiti" w:hint="eastAsia"/>
          <w:szCs w:val="21"/>
        </w:rPr>
        <w:t>熟悉中药中苯丙素类化合物的研究方法。</w:t>
      </w:r>
    </w:p>
    <w:p w14:paraId="64E8B581" w14:textId="77777777" w:rsidR="00AF09B8" w:rsidRDefault="00AF09B8" w:rsidP="00A64332">
      <w:pPr>
        <w:spacing w:line="360" w:lineRule="auto"/>
        <w:ind w:firstLineChars="200" w:firstLine="420"/>
        <w:rPr>
          <w:rFonts w:cs="Microsoft Yi Baiti"/>
          <w:szCs w:val="21"/>
        </w:rPr>
      </w:pPr>
      <w:r>
        <w:rPr>
          <w:rFonts w:cs="Microsoft Yi Baiti" w:hint="eastAsia"/>
          <w:szCs w:val="21"/>
        </w:rPr>
        <w:t>5</w:t>
      </w:r>
      <w:r w:rsidRPr="00C009B0">
        <w:rPr>
          <w:rFonts w:cs="Microsoft Yi Baiti" w:hint="eastAsia"/>
          <w:szCs w:val="21"/>
        </w:rPr>
        <w:t>.</w:t>
      </w:r>
      <w:r w:rsidRPr="00C009B0">
        <w:rPr>
          <w:rFonts w:cs="Microsoft Yi Baiti" w:hint="eastAsia"/>
          <w:szCs w:val="21"/>
        </w:rPr>
        <w:t>了解中药中香豆素类化合物的定义、分类、分布及生物活性。</w:t>
      </w:r>
    </w:p>
    <w:p w14:paraId="4E87F120" w14:textId="77777777" w:rsidR="00AF09B8" w:rsidRPr="00C009B0" w:rsidRDefault="00AF09B8" w:rsidP="00A64332">
      <w:pPr>
        <w:spacing w:line="360" w:lineRule="auto"/>
        <w:ind w:firstLineChars="200" w:firstLine="420"/>
        <w:rPr>
          <w:rFonts w:cs="Microsoft Yi Baiti"/>
          <w:szCs w:val="21"/>
        </w:rPr>
      </w:pPr>
      <w:r>
        <w:rPr>
          <w:rFonts w:cs="Microsoft Yi Baiti" w:hint="eastAsia"/>
          <w:szCs w:val="21"/>
        </w:rPr>
        <w:t>6.</w:t>
      </w:r>
      <w:r>
        <w:rPr>
          <w:rFonts w:cs="Microsoft Yi Baiti" w:hint="eastAsia"/>
          <w:szCs w:val="21"/>
        </w:rPr>
        <w:t>了解中药中简单苯丙素类化合物的结构分类及理化性质。</w:t>
      </w:r>
    </w:p>
    <w:p w14:paraId="503A3B9B" w14:textId="77777777" w:rsidR="00AF09B8" w:rsidRPr="00A64332" w:rsidRDefault="00AF09B8" w:rsidP="00A64332">
      <w:pPr>
        <w:spacing w:line="360" w:lineRule="auto"/>
        <w:ind w:firstLineChars="200" w:firstLine="420"/>
        <w:rPr>
          <w:rFonts w:ascii="黑体" w:eastAsia="黑体" w:hAnsi="黑体"/>
          <w:bCs/>
        </w:rPr>
      </w:pPr>
      <w:r w:rsidRPr="00A64332">
        <w:rPr>
          <w:rFonts w:ascii="黑体" w:eastAsia="黑体" w:hAnsi="黑体" w:hint="eastAsia"/>
          <w:bCs/>
        </w:rPr>
        <w:t>八、皂苷</w:t>
      </w:r>
    </w:p>
    <w:p w14:paraId="650D811F" w14:textId="77777777" w:rsidR="00AF09B8" w:rsidRPr="00F769C4" w:rsidRDefault="00AF09B8" w:rsidP="00A64332">
      <w:pPr>
        <w:spacing w:line="360" w:lineRule="auto"/>
        <w:ind w:firstLineChars="200" w:firstLine="422"/>
        <w:rPr>
          <w:rFonts w:cs="Microsoft Yi Baiti"/>
          <w:b/>
          <w:szCs w:val="21"/>
        </w:rPr>
      </w:pPr>
      <w:r w:rsidRPr="00F769C4">
        <w:rPr>
          <w:rFonts w:cs="Microsoft Yi Baiti" w:hint="eastAsia"/>
          <w:b/>
          <w:szCs w:val="21"/>
        </w:rPr>
        <w:t>（一）知识要点</w:t>
      </w:r>
    </w:p>
    <w:p w14:paraId="521F7DF8" w14:textId="77777777" w:rsidR="00AF09B8" w:rsidRPr="00C009B0" w:rsidRDefault="00AF09B8" w:rsidP="00A64332">
      <w:pPr>
        <w:spacing w:line="360" w:lineRule="auto"/>
        <w:ind w:firstLineChars="200" w:firstLine="420"/>
        <w:rPr>
          <w:rFonts w:cs="Microsoft Yi Baiti"/>
          <w:szCs w:val="21"/>
        </w:rPr>
      </w:pPr>
      <w:r w:rsidRPr="00C009B0">
        <w:rPr>
          <w:rFonts w:cs="Microsoft Yi Baiti" w:hint="eastAsia"/>
          <w:szCs w:val="21"/>
        </w:rPr>
        <w:t>1.</w:t>
      </w:r>
      <w:r w:rsidRPr="00C009B0">
        <w:rPr>
          <w:rFonts w:cs="Microsoft Yi Baiti" w:hint="eastAsia"/>
          <w:szCs w:val="21"/>
        </w:rPr>
        <w:t>皂苷的特点和分类：</w:t>
      </w:r>
      <w:r>
        <w:rPr>
          <w:rFonts w:cs="Microsoft Yi Baiti" w:hint="eastAsia"/>
          <w:szCs w:val="21"/>
        </w:rPr>
        <w:t>三萜皂苷（元）与甾体皂苷（元）各自</w:t>
      </w:r>
      <w:r w:rsidRPr="00C009B0">
        <w:rPr>
          <w:rFonts w:cs="Microsoft Yi Baiti" w:hint="eastAsia"/>
          <w:szCs w:val="21"/>
        </w:rPr>
        <w:t>的结构特点</w:t>
      </w:r>
      <w:r>
        <w:rPr>
          <w:rFonts w:cs="Microsoft Yi Baiti" w:hint="eastAsia"/>
          <w:szCs w:val="21"/>
        </w:rPr>
        <w:t>及</w:t>
      </w:r>
      <w:r w:rsidRPr="00C009B0">
        <w:rPr>
          <w:rFonts w:cs="Microsoft Yi Baiti" w:hint="eastAsia"/>
          <w:szCs w:val="21"/>
        </w:rPr>
        <w:t>分类</w:t>
      </w:r>
      <w:r>
        <w:rPr>
          <w:rFonts w:cs="Microsoft Yi Baiti" w:hint="eastAsia"/>
          <w:szCs w:val="21"/>
        </w:rPr>
        <w:t>依据</w:t>
      </w:r>
      <w:r w:rsidRPr="00C009B0">
        <w:rPr>
          <w:rFonts w:cs="Microsoft Yi Baiti" w:hint="eastAsia"/>
          <w:szCs w:val="21"/>
        </w:rPr>
        <w:t>。</w:t>
      </w:r>
    </w:p>
    <w:p w14:paraId="1D3068AA" w14:textId="77777777" w:rsidR="00AF09B8" w:rsidRPr="00C009B0" w:rsidRDefault="00AF09B8" w:rsidP="00A64332">
      <w:pPr>
        <w:spacing w:line="360" w:lineRule="auto"/>
        <w:ind w:firstLineChars="200" w:firstLine="420"/>
        <w:rPr>
          <w:rFonts w:cs="Microsoft Yi Baiti"/>
          <w:szCs w:val="21"/>
        </w:rPr>
      </w:pPr>
      <w:r w:rsidRPr="00C009B0">
        <w:rPr>
          <w:rFonts w:cs="Microsoft Yi Baiti" w:hint="eastAsia"/>
          <w:szCs w:val="21"/>
        </w:rPr>
        <w:t>2.</w:t>
      </w:r>
      <w:r w:rsidRPr="00C009B0">
        <w:rPr>
          <w:rFonts w:cs="Microsoft Yi Baiti" w:hint="eastAsia"/>
          <w:szCs w:val="21"/>
        </w:rPr>
        <w:t>皂苷的理化性质：皂苷的性状、溶解度、发泡性和溶血性，皂苷的水解，皂苷的显色反应。</w:t>
      </w:r>
    </w:p>
    <w:p w14:paraId="652C05DE" w14:textId="77777777" w:rsidR="00AF09B8" w:rsidRDefault="00AF09B8" w:rsidP="00A64332">
      <w:pPr>
        <w:spacing w:line="360" w:lineRule="auto"/>
        <w:ind w:firstLineChars="200" w:firstLine="420"/>
        <w:rPr>
          <w:rFonts w:cs="Microsoft Yi Baiti"/>
          <w:szCs w:val="21"/>
        </w:rPr>
      </w:pPr>
      <w:r w:rsidRPr="00C009B0">
        <w:rPr>
          <w:rFonts w:cs="Microsoft Yi Baiti" w:hint="eastAsia"/>
          <w:szCs w:val="21"/>
        </w:rPr>
        <w:t>3.</w:t>
      </w:r>
      <w:r w:rsidRPr="00C009B0">
        <w:rPr>
          <w:rFonts w:cs="Microsoft Yi Baiti" w:hint="eastAsia"/>
          <w:szCs w:val="21"/>
        </w:rPr>
        <w:t>皂苷的提取分离</w:t>
      </w:r>
    </w:p>
    <w:p w14:paraId="64E9F3C2" w14:textId="77777777" w:rsidR="00AF09B8" w:rsidRDefault="00AF09B8" w:rsidP="00A64332">
      <w:pPr>
        <w:spacing w:line="360" w:lineRule="auto"/>
        <w:ind w:firstLineChars="200" w:firstLine="420"/>
        <w:rPr>
          <w:rFonts w:cs="Microsoft Yi Baiti"/>
          <w:szCs w:val="21"/>
        </w:rPr>
      </w:pPr>
      <w:r>
        <w:rPr>
          <w:rFonts w:cs="Microsoft Yi Baiti" w:hint="eastAsia"/>
          <w:szCs w:val="21"/>
        </w:rPr>
        <w:t>（</w:t>
      </w:r>
      <w:r>
        <w:rPr>
          <w:rFonts w:cs="Microsoft Yi Baiti" w:hint="eastAsia"/>
          <w:szCs w:val="21"/>
        </w:rPr>
        <w:t>1</w:t>
      </w:r>
      <w:r>
        <w:rPr>
          <w:rFonts w:cs="Microsoft Yi Baiti" w:hint="eastAsia"/>
          <w:szCs w:val="21"/>
        </w:rPr>
        <w:t>）</w:t>
      </w:r>
      <w:r w:rsidRPr="00C009B0">
        <w:rPr>
          <w:rFonts w:cs="Microsoft Yi Baiti" w:hint="eastAsia"/>
          <w:szCs w:val="21"/>
        </w:rPr>
        <w:t>皂苷及其苷元的常用提取方法</w:t>
      </w:r>
      <w:r>
        <w:rPr>
          <w:rFonts w:cs="Microsoft Yi Baiti" w:hint="eastAsia"/>
          <w:szCs w:val="21"/>
        </w:rPr>
        <w:t>（溶剂提取法等）。</w:t>
      </w:r>
    </w:p>
    <w:p w14:paraId="7E3938B5" w14:textId="77777777" w:rsidR="00AF09B8" w:rsidRPr="00C009B0" w:rsidRDefault="00AF09B8" w:rsidP="00A64332">
      <w:pPr>
        <w:spacing w:line="360" w:lineRule="auto"/>
        <w:ind w:firstLineChars="200" w:firstLine="420"/>
        <w:rPr>
          <w:rFonts w:cs="Microsoft Yi Baiti"/>
          <w:szCs w:val="21"/>
        </w:rPr>
      </w:pPr>
      <w:r>
        <w:rPr>
          <w:rFonts w:cs="Microsoft Yi Baiti" w:hint="eastAsia"/>
          <w:szCs w:val="21"/>
        </w:rPr>
        <w:t>（</w:t>
      </w:r>
      <w:r>
        <w:rPr>
          <w:rFonts w:cs="Microsoft Yi Baiti" w:hint="eastAsia"/>
          <w:szCs w:val="21"/>
        </w:rPr>
        <w:t>2</w:t>
      </w:r>
      <w:r>
        <w:rPr>
          <w:rFonts w:cs="Microsoft Yi Baiti" w:hint="eastAsia"/>
          <w:szCs w:val="21"/>
        </w:rPr>
        <w:t>）皂苷及其苷元的常用分离方法：</w:t>
      </w:r>
      <w:r w:rsidRPr="00C009B0">
        <w:rPr>
          <w:rFonts w:cs="Microsoft Yi Baiti" w:hint="eastAsia"/>
          <w:szCs w:val="21"/>
        </w:rPr>
        <w:t>利用吸附色谱法和分配色谱</w:t>
      </w:r>
      <w:r>
        <w:rPr>
          <w:rFonts w:cs="Microsoft Yi Baiti" w:hint="eastAsia"/>
          <w:szCs w:val="21"/>
        </w:rPr>
        <w:t>（</w:t>
      </w:r>
      <w:r w:rsidRPr="00C009B0">
        <w:rPr>
          <w:rFonts w:cs="Microsoft Yi Baiti" w:hint="eastAsia"/>
          <w:szCs w:val="21"/>
        </w:rPr>
        <w:t>高效液相色谱法</w:t>
      </w:r>
      <w:r>
        <w:rPr>
          <w:rFonts w:cs="Microsoft Yi Baiti" w:hint="eastAsia"/>
          <w:szCs w:val="21"/>
        </w:rPr>
        <w:t>等）</w:t>
      </w:r>
      <w:r w:rsidRPr="00C009B0">
        <w:rPr>
          <w:rFonts w:cs="Microsoft Yi Baiti" w:hint="eastAsia"/>
          <w:szCs w:val="21"/>
        </w:rPr>
        <w:t>方法分离、纯化皂苷。</w:t>
      </w:r>
    </w:p>
    <w:p w14:paraId="744172C9" w14:textId="77777777" w:rsidR="00AF09B8" w:rsidRPr="00C009B0" w:rsidRDefault="00AF09B8" w:rsidP="00A64332">
      <w:pPr>
        <w:spacing w:line="360" w:lineRule="auto"/>
        <w:ind w:firstLineChars="200" w:firstLine="420"/>
        <w:rPr>
          <w:rFonts w:cs="Microsoft Yi Baiti"/>
          <w:szCs w:val="21"/>
        </w:rPr>
      </w:pPr>
      <w:r w:rsidRPr="00C009B0">
        <w:rPr>
          <w:rFonts w:cs="Microsoft Yi Baiti" w:hint="eastAsia"/>
          <w:szCs w:val="21"/>
        </w:rPr>
        <w:t>4.</w:t>
      </w:r>
      <w:r w:rsidRPr="00C009B0">
        <w:rPr>
          <w:rFonts w:cs="Microsoft Yi Baiti" w:hint="eastAsia"/>
          <w:szCs w:val="21"/>
        </w:rPr>
        <w:t>含皂苷的常用中药：①人参、甘草和黄芪中主要皂苷成分的化学结构类型、理化性质、提取分离方法和生物活性。②柴胡中主要皂苷成分的化学结构类型。③知母中主要皂苷成分的化学结构类型和生物活性。④人参、甘草、黄芪、柴胡、知母在《中国药典》中的质量控制成分。</w:t>
      </w:r>
    </w:p>
    <w:p w14:paraId="0DDD6CC1" w14:textId="77777777" w:rsidR="00AF09B8" w:rsidRPr="00F769C4" w:rsidRDefault="00AF09B8" w:rsidP="00A64332">
      <w:pPr>
        <w:spacing w:line="360" w:lineRule="auto"/>
        <w:ind w:firstLineChars="200" w:firstLine="422"/>
        <w:rPr>
          <w:rFonts w:cs="Microsoft Yi Baiti"/>
          <w:b/>
          <w:szCs w:val="21"/>
        </w:rPr>
      </w:pPr>
      <w:r w:rsidRPr="00F769C4">
        <w:rPr>
          <w:rFonts w:cs="Microsoft Yi Baiti" w:hint="eastAsia"/>
          <w:b/>
          <w:szCs w:val="21"/>
        </w:rPr>
        <w:t>（二）考核要求</w:t>
      </w:r>
    </w:p>
    <w:p w14:paraId="02A1D29A" w14:textId="77777777" w:rsidR="00AF09B8" w:rsidRDefault="00AF09B8" w:rsidP="00A64332">
      <w:pPr>
        <w:spacing w:line="360" w:lineRule="auto"/>
        <w:ind w:firstLineChars="200" w:firstLine="420"/>
        <w:rPr>
          <w:rFonts w:cs="Microsoft Yi Baiti"/>
          <w:szCs w:val="21"/>
        </w:rPr>
      </w:pPr>
      <w:r w:rsidRPr="00C009B0">
        <w:rPr>
          <w:rFonts w:cs="Microsoft Yi Baiti" w:hint="eastAsia"/>
          <w:szCs w:val="21"/>
        </w:rPr>
        <w:t>1.</w:t>
      </w:r>
      <w:r w:rsidRPr="00C009B0">
        <w:rPr>
          <w:rFonts w:cs="Microsoft Yi Baiti" w:hint="eastAsia"/>
          <w:szCs w:val="21"/>
        </w:rPr>
        <w:t>掌握皂苷类化学成分的结构</w:t>
      </w:r>
      <w:r>
        <w:rPr>
          <w:rFonts w:cs="Microsoft Yi Baiti" w:hint="eastAsia"/>
          <w:szCs w:val="21"/>
        </w:rPr>
        <w:t>特点、分类依据。</w:t>
      </w:r>
    </w:p>
    <w:p w14:paraId="1519110D" w14:textId="77777777" w:rsidR="00AF09B8" w:rsidRDefault="00AF09B8" w:rsidP="00A64332">
      <w:pPr>
        <w:spacing w:line="360" w:lineRule="auto"/>
        <w:ind w:firstLineChars="200" w:firstLine="420"/>
        <w:rPr>
          <w:rFonts w:cs="Microsoft Yi Baiti"/>
          <w:szCs w:val="21"/>
        </w:rPr>
      </w:pPr>
      <w:r>
        <w:rPr>
          <w:rFonts w:cs="Microsoft Yi Baiti"/>
          <w:szCs w:val="21"/>
        </w:rPr>
        <w:t>2.</w:t>
      </w:r>
      <w:r>
        <w:rPr>
          <w:rFonts w:cs="Microsoft Yi Baiti" w:hint="eastAsia"/>
          <w:szCs w:val="21"/>
        </w:rPr>
        <w:t>掌握皂苷类化学成分的</w:t>
      </w:r>
      <w:r w:rsidRPr="00C009B0">
        <w:rPr>
          <w:rFonts w:cs="Microsoft Yi Baiti" w:hint="eastAsia"/>
          <w:szCs w:val="21"/>
        </w:rPr>
        <w:t>理化性质</w:t>
      </w:r>
      <w:r>
        <w:rPr>
          <w:rFonts w:cs="Microsoft Yi Baiti" w:hint="eastAsia"/>
          <w:szCs w:val="21"/>
        </w:rPr>
        <w:t>：溶解性、发泡性和溶血性，水解反应和颜色反应。</w:t>
      </w:r>
    </w:p>
    <w:p w14:paraId="7DAFCE8D" w14:textId="77777777" w:rsidR="00AF09B8" w:rsidRPr="00C009B0" w:rsidRDefault="00AF09B8" w:rsidP="00A64332">
      <w:pPr>
        <w:spacing w:line="360" w:lineRule="auto"/>
        <w:ind w:firstLineChars="200" w:firstLine="420"/>
        <w:rPr>
          <w:rFonts w:cs="Microsoft Yi Baiti"/>
          <w:szCs w:val="21"/>
        </w:rPr>
      </w:pPr>
      <w:r>
        <w:rPr>
          <w:rFonts w:cs="Microsoft Yi Baiti" w:hint="eastAsia"/>
          <w:szCs w:val="21"/>
        </w:rPr>
        <w:t>3.</w:t>
      </w:r>
      <w:r>
        <w:rPr>
          <w:rFonts w:cs="Microsoft Yi Baiti" w:hint="eastAsia"/>
          <w:szCs w:val="21"/>
        </w:rPr>
        <w:t>掌握皂苷类化学成分的</w:t>
      </w:r>
      <w:r w:rsidRPr="00C009B0">
        <w:rPr>
          <w:rFonts w:cs="Microsoft Yi Baiti" w:hint="eastAsia"/>
          <w:szCs w:val="21"/>
        </w:rPr>
        <w:t>提取分离技术</w:t>
      </w:r>
      <w:r>
        <w:rPr>
          <w:rFonts w:cs="Microsoft Yi Baiti" w:hint="eastAsia"/>
          <w:szCs w:val="21"/>
        </w:rPr>
        <w:t>：溶剂提取及色谱法分离</w:t>
      </w:r>
      <w:r w:rsidRPr="00C009B0">
        <w:rPr>
          <w:rFonts w:cs="Microsoft Yi Baiti" w:hint="eastAsia"/>
          <w:szCs w:val="21"/>
        </w:rPr>
        <w:t>。</w:t>
      </w:r>
    </w:p>
    <w:p w14:paraId="5C93FC38" w14:textId="77777777" w:rsidR="00AF09B8" w:rsidRPr="00C009B0" w:rsidRDefault="00AF09B8" w:rsidP="00A64332">
      <w:pPr>
        <w:spacing w:line="360" w:lineRule="auto"/>
        <w:ind w:firstLineChars="200" w:firstLine="420"/>
        <w:rPr>
          <w:rFonts w:cs="Microsoft Yi Baiti"/>
          <w:szCs w:val="21"/>
        </w:rPr>
      </w:pPr>
      <w:r>
        <w:rPr>
          <w:rFonts w:cs="Microsoft Yi Baiti"/>
          <w:szCs w:val="21"/>
        </w:rPr>
        <w:t>4</w:t>
      </w:r>
      <w:r w:rsidRPr="00C009B0">
        <w:rPr>
          <w:rFonts w:cs="Microsoft Yi Baiti" w:hint="eastAsia"/>
          <w:szCs w:val="21"/>
        </w:rPr>
        <w:t>.</w:t>
      </w:r>
      <w:r w:rsidRPr="00C009B0">
        <w:rPr>
          <w:rFonts w:cs="Microsoft Yi Baiti" w:hint="eastAsia"/>
          <w:szCs w:val="21"/>
        </w:rPr>
        <w:t>熟悉皂苷类化学成分的检识方法</w:t>
      </w:r>
      <w:r>
        <w:rPr>
          <w:rFonts w:cs="Microsoft Yi Baiti" w:hint="eastAsia"/>
          <w:szCs w:val="21"/>
        </w:rPr>
        <w:t>：理化检识和色谱检识的方法与判断依据</w:t>
      </w:r>
      <w:r w:rsidRPr="00C009B0">
        <w:rPr>
          <w:rFonts w:cs="Microsoft Yi Baiti" w:hint="eastAsia"/>
          <w:szCs w:val="21"/>
        </w:rPr>
        <w:t>。</w:t>
      </w:r>
    </w:p>
    <w:p w14:paraId="343FDA12" w14:textId="77777777" w:rsidR="00AF09B8" w:rsidRPr="00C009B0" w:rsidRDefault="00AF09B8" w:rsidP="00A64332">
      <w:pPr>
        <w:spacing w:line="360" w:lineRule="auto"/>
        <w:ind w:firstLineChars="200" w:firstLine="420"/>
        <w:rPr>
          <w:rFonts w:cs="Microsoft Yi Baiti"/>
          <w:szCs w:val="21"/>
        </w:rPr>
      </w:pPr>
      <w:r>
        <w:rPr>
          <w:rFonts w:cs="Microsoft Yi Baiti"/>
          <w:szCs w:val="21"/>
        </w:rPr>
        <w:lastRenderedPageBreak/>
        <w:t>5</w:t>
      </w:r>
      <w:r w:rsidRPr="00C009B0">
        <w:rPr>
          <w:rFonts w:cs="Microsoft Yi Baiti" w:hint="eastAsia"/>
          <w:szCs w:val="21"/>
        </w:rPr>
        <w:t>.</w:t>
      </w:r>
      <w:r w:rsidRPr="00C009B0">
        <w:rPr>
          <w:rFonts w:cs="Microsoft Yi Baiti" w:hint="eastAsia"/>
          <w:szCs w:val="21"/>
        </w:rPr>
        <w:t>了解皂苷类化合物在中药中的分布</w:t>
      </w:r>
      <w:r>
        <w:rPr>
          <w:rFonts w:cs="Microsoft Yi Baiti" w:hint="eastAsia"/>
          <w:szCs w:val="21"/>
        </w:rPr>
        <w:t>、</w:t>
      </w:r>
      <w:r w:rsidRPr="00C009B0">
        <w:rPr>
          <w:rFonts w:cs="Microsoft Yi Baiti" w:hint="eastAsia"/>
          <w:szCs w:val="21"/>
        </w:rPr>
        <w:t>生物活性</w:t>
      </w:r>
      <w:r>
        <w:rPr>
          <w:rFonts w:cs="Microsoft Yi Baiti" w:hint="eastAsia"/>
          <w:szCs w:val="21"/>
        </w:rPr>
        <w:t>和临床用途</w:t>
      </w:r>
      <w:r w:rsidRPr="00C009B0">
        <w:rPr>
          <w:rFonts w:cs="Microsoft Yi Baiti" w:hint="eastAsia"/>
          <w:szCs w:val="21"/>
        </w:rPr>
        <w:t>。</w:t>
      </w:r>
    </w:p>
    <w:p w14:paraId="109DA355" w14:textId="77777777" w:rsidR="00AF09B8" w:rsidRPr="00A64332" w:rsidRDefault="00AF09B8" w:rsidP="00A64332">
      <w:pPr>
        <w:spacing w:line="360" w:lineRule="auto"/>
        <w:ind w:firstLineChars="200" w:firstLine="420"/>
        <w:rPr>
          <w:rFonts w:ascii="黑体" w:eastAsia="黑体" w:hAnsi="黑体"/>
          <w:bCs/>
        </w:rPr>
      </w:pPr>
      <w:r w:rsidRPr="00A64332">
        <w:rPr>
          <w:rFonts w:ascii="黑体" w:eastAsia="黑体" w:hAnsi="黑体" w:hint="eastAsia"/>
          <w:bCs/>
        </w:rPr>
        <w:t>九、萜类与挥发油</w:t>
      </w:r>
    </w:p>
    <w:p w14:paraId="0A8FAF9A" w14:textId="77777777" w:rsidR="00AF09B8" w:rsidRPr="00F769C4" w:rsidRDefault="00AF09B8" w:rsidP="00A64332">
      <w:pPr>
        <w:spacing w:line="360" w:lineRule="auto"/>
        <w:ind w:firstLineChars="200" w:firstLine="422"/>
        <w:rPr>
          <w:rFonts w:cs="Microsoft Yi Baiti"/>
          <w:b/>
          <w:szCs w:val="21"/>
        </w:rPr>
      </w:pPr>
      <w:r w:rsidRPr="00F769C4">
        <w:rPr>
          <w:rFonts w:cs="Microsoft Yi Baiti" w:hint="eastAsia"/>
          <w:b/>
          <w:szCs w:val="21"/>
        </w:rPr>
        <w:t>（一）知识要点</w:t>
      </w:r>
    </w:p>
    <w:p w14:paraId="45505181" w14:textId="77777777" w:rsidR="00AF09B8" w:rsidRPr="00C009B0" w:rsidRDefault="00AF09B8" w:rsidP="00A64332">
      <w:pPr>
        <w:spacing w:line="360" w:lineRule="auto"/>
        <w:ind w:firstLineChars="200" w:firstLine="420"/>
        <w:rPr>
          <w:rFonts w:cs="Microsoft Yi Baiti"/>
          <w:szCs w:val="21"/>
        </w:rPr>
      </w:pPr>
      <w:r w:rsidRPr="00C009B0">
        <w:rPr>
          <w:rFonts w:cs="Microsoft Yi Baiti" w:hint="eastAsia"/>
          <w:szCs w:val="21"/>
        </w:rPr>
        <w:t>1.</w:t>
      </w:r>
      <w:r w:rsidRPr="00C009B0">
        <w:rPr>
          <w:rFonts w:cs="Microsoft Yi Baiti" w:hint="eastAsia"/>
          <w:szCs w:val="21"/>
        </w:rPr>
        <w:t>萜类基本内容：萜的分类。</w:t>
      </w:r>
    </w:p>
    <w:p w14:paraId="3553A24C" w14:textId="77777777" w:rsidR="00AF09B8" w:rsidRPr="00C009B0" w:rsidRDefault="00AF09B8" w:rsidP="00A64332">
      <w:pPr>
        <w:spacing w:line="360" w:lineRule="auto"/>
        <w:ind w:firstLineChars="200" w:firstLine="420"/>
        <w:rPr>
          <w:rFonts w:cs="Microsoft Yi Baiti"/>
          <w:szCs w:val="21"/>
        </w:rPr>
      </w:pPr>
      <w:r w:rsidRPr="00C009B0">
        <w:rPr>
          <w:rFonts w:cs="Microsoft Yi Baiti" w:hint="eastAsia"/>
          <w:szCs w:val="21"/>
        </w:rPr>
        <w:t>2.</w:t>
      </w:r>
      <w:r w:rsidRPr="00C009B0">
        <w:rPr>
          <w:rFonts w:cs="Microsoft Yi Baiti" w:hint="eastAsia"/>
          <w:szCs w:val="21"/>
        </w:rPr>
        <w:t>单萜、倍半萜和二萜：环烯醚萜苷</w:t>
      </w:r>
      <w:r>
        <w:rPr>
          <w:rFonts w:cs="Microsoft Yi Baiti" w:hint="eastAsia"/>
          <w:szCs w:val="21"/>
        </w:rPr>
        <w:t>、薁类、</w:t>
      </w:r>
      <w:r w:rsidRPr="00260F70">
        <w:rPr>
          <w:rFonts w:cs="Microsoft Yi Baiti" w:hint="eastAsia"/>
          <w:szCs w:val="21"/>
        </w:rPr>
        <w:t>䓬</w:t>
      </w:r>
      <w:r>
        <w:rPr>
          <w:rFonts w:cs="Microsoft Yi Baiti" w:hint="eastAsia"/>
          <w:szCs w:val="21"/>
        </w:rPr>
        <w:t>酚酮类</w:t>
      </w:r>
      <w:r w:rsidRPr="00C009B0">
        <w:rPr>
          <w:rFonts w:cs="Microsoft Yi Baiti" w:hint="eastAsia"/>
          <w:szCs w:val="21"/>
        </w:rPr>
        <w:t>的化学结构特点和主要性质。</w:t>
      </w:r>
      <w:r>
        <w:rPr>
          <w:rFonts w:cs="Microsoft Yi Baiti" w:hint="eastAsia"/>
          <w:szCs w:val="21"/>
        </w:rPr>
        <w:t>青蒿素等</w:t>
      </w:r>
      <w:r w:rsidRPr="00C009B0">
        <w:rPr>
          <w:rFonts w:cs="Microsoft Yi Baiti" w:hint="eastAsia"/>
          <w:szCs w:val="21"/>
        </w:rPr>
        <w:t>常见倍半萜、二萜的化学结构特点和主要性质。</w:t>
      </w:r>
    </w:p>
    <w:p w14:paraId="64860EAE" w14:textId="77777777" w:rsidR="00AF09B8" w:rsidRPr="00C009B0" w:rsidRDefault="00AF09B8" w:rsidP="00A64332">
      <w:pPr>
        <w:spacing w:line="360" w:lineRule="auto"/>
        <w:ind w:firstLineChars="200" w:firstLine="420"/>
        <w:rPr>
          <w:rFonts w:cs="Microsoft Yi Baiti"/>
          <w:szCs w:val="21"/>
        </w:rPr>
      </w:pPr>
      <w:r w:rsidRPr="00C009B0">
        <w:rPr>
          <w:rFonts w:cs="Microsoft Yi Baiti" w:hint="eastAsia"/>
          <w:szCs w:val="21"/>
        </w:rPr>
        <w:t>3.</w:t>
      </w:r>
      <w:r w:rsidRPr="00C009B0">
        <w:rPr>
          <w:rFonts w:cs="Microsoft Yi Baiti" w:hint="eastAsia"/>
          <w:szCs w:val="21"/>
        </w:rPr>
        <w:t>挥发油基本内容：挥发油的化学组成和通性，挥发油的</w:t>
      </w:r>
      <w:r>
        <w:rPr>
          <w:rFonts w:cs="Microsoft Yi Baiti" w:hint="eastAsia"/>
          <w:szCs w:val="21"/>
        </w:rPr>
        <w:t>理化</w:t>
      </w:r>
      <w:r w:rsidRPr="00C009B0">
        <w:rPr>
          <w:rFonts w:cs="Microsoft Yi Baiti" w:hint="eastAsia"/>
          <w:szCs w:val="21"/>
        </w:rPr>
        <w:t>常数</w:t>
      </w:r>
      <w:r>
        <w:rPr>
          <w:rFonts w:cs="Microsoft Yi Baiti" w:hint="eastAsia"/>
          <w:szCs w:val="21"/>
        </w:rPr>
        <w:t>和理化性质</w:t>
      </w:r>
      <w:r w:rsidRPr="00C009B0">
        <w:rPr>
          <w:rFonts w:cs="Microsoft Yi Baiti" w:hint="eastAsia"/>
          <w:szCs w:val="21"/>
        </w:rPr>
        <w:t>。</w:t>
      </w:r>
    </w:p>
    <w:p w14:paraId="05EE1796" w14:textId="77777777" w:rsidR="00AF09B8" w:rsidRPr="00C009B0" w:rsidRDefault="00AF09B8" w:rsidP="00A64332">
      <w:pPr>
        <w:spacing w:line="360" w:lineRule="auto"/>
        <w:ind w:firstLineChars="200" w:firstLine="420"/>
        <w:rPr>
          <w:rFonts w:cs="Microsoft Yi Baiti"/>
          <w:szCs w:val="21"/>
        </w:rPr>
      </w:pPr>
      <w:r w:rsidRPr="00C009B0">
        <w:rPr>
          <w:rFonts w:cs="Microsoft Yi Baiti" w:hint="eastAsia"/>
          <w:szCs w:val="21"/>
        </w:rPr>
        <w:t>4.</w:t>
      </w:r>
      <w:r w:rsidRPr="00C009B0">
        <w:rPr>
          <w:rFonts w:cs="Microsoft Yi Baiti" w:hint="eastAsia"/>
          <w:szCs w:val="21"/>
        </w:rPr>
        <w:t>挥发油的提取分离与鉴定：挥发油的提取分离方法，</w:t>
      </w:r>
      <w:r>
        <w:rPr>
          <w:rFonts w:cs="Microsoft Yi Baiti" w:hint="eastAsia"/>
          <w:szCs w:val="21"/>
        </w:rPr>
        <w:t>水蒸气蒸馏法、析脑等；</w:t>
      </w:r>
      <w:r w:rsidRPr="00C009B0">
        <w:rPr>
          <w:rFonts w:cs="Microsoft Yi Baiti" w:hint="eastAsia"/>
          <w:szCs w:val="21"/>
        </w:rPr>
        <w:t>挥发油的气相色谱及</w:t>
      </w:r>
      <w:r w:rsidRPr="00C009B0">
        <w:rPr>
          <w:rFonts w:cs="Microsoft Yi Baiti" w:hint="eastAsia"/>
          <w:szCs w:val="21"/>
        </w:rPr>
        <w:t>GC-MS</w:t>
      </w:r>
      <w:r w:rsidRPr="00C009B0">
        <w:rPr>
          <w:rFonts w:cs="Microsoft Yi Baiti" w:hint="eastAsia"/>
          <w:szCs w:val="21"/>
        </w:rPr>
        <w:t>鉴定方法。</w:t>
      </w:r>
    </w:p>
    <w:p w14:paraId="1A0B77F6" w14:textId="77777777" w:rsidR="00AF09B8" w:rsidRPr="00C009B0" w:rsidRDefault="00AF09B8" w:rsidP="00A64332">
      <w:pPr>
        <w:spacing w:line="360" w:lineRule="auto"/>
        <w:ind w:firstLineChars="200" w:firstLine="420"/>
        <w:rPr>
          <w:rFonts w:cs="Microsoft Yi Baiti"/>
          <w:szCs w:val="21"/>
        </w:rPr>
      </w:pPr>
      <w:r w:rsidRPr="00C009B0">
        <w:rPr>
          <w:rFonts w:cs="Microsoft Yi Baiti" w:hint="eastAsia"/>
          <w:szCs w:val="21"/>
        </w:rPr>
        <w:t>5.</w:t>
      </w:r>
      <w:r w:rsidRPr="00C009B0">
        <w:rPr>
          <w:rFonts w:cs="Microsoft Yi Baiti" w:hint="eastAsia"/>
          <w:szCs w:val="21"/>
        </w:rPr>
        <w:t>含萜和挥发油的常用中药：①</w:t>
      </w:r>
      <w:r>
        <w:rPr>
          <w:rFonts w:cs="Microsoft Yi Baiti" w:hint="eastAsia"/>
          <w:szCs w:val="21"/>
        </w:rPr>
        <w:t>黄花蒿</w:t>
      </w:r>
      <w:r w:rsidRPr="00C009B0">
        <w:rPr>
          <w:rFonts w:cs="Microsoft Yi Baiti" w:hint="eastAsia"/>
          <w:szCs w:val="21"/>
        </w:rPr>
        <w:t>和穿心莲中主要萜类成分的化学结构和生物活性。②</w:t>
      </w:r>
      <w:r>
        <w:rPr>
          <w:rFonts w:cs="Microsoft Yi Baiti" w:hint="eastAsia"/>
          <w:szCs w:val="21"/>
        </w:rPr>
        <w:t>地黄、玄参和木香</w:t>
      </w:r>
      <w:r w:rsidRPr="00C009B0">
        <w:rPr>
          <w:rFonts w:cs="Microsoft Yi Baiti" w:hint="eastAsia"/>
          <w:szCs w:val="21"/>
        </w:rPr>
        <w:t>中主要萜类成分的化学结构。③薄荷</w:t>
      </w:r>
      <w:r>
        <w:rPr>
          <w:rFonts w:cs="Microsoft Yi Baiti" w:hint="eastAsia"/>
          <w:szCs w:val="21"/>
        </w:rPr>
        <w:t>、丁香、八角茴香</w:t>
      </w:r>
      <w:r w:rsidRPr="00C009B0">
        <w:rPr>
          <w:rFonts w:cs="Microsoft Yi Baiti" w:hint="eastAsia"/>
          <w:szCs w:val="21"/>
        </w:rPr>
        <w:t>和莪术中主要</w:t>
      </w:r>
      <w:r>
        <w:rPr>
          <w:rFonts w:cs="Microsoft Yi Baiti" w:hint="eastAsia"/>
          <w:szCs w:val="21"/>
        </w:rPr>
        <w:t>挥发油类</w:t>
      </w:r>
      <w:r w:rsidRPr="00C009B0">
        <w:rPr>
          <w:rFonts w:cs="Microsoft Yi Baiti" w:hint="eastAsia"/>
          <w:szCs w:val="21"/>
        </w:rPr>
        <w:t>成分的化学结构类型。④</w:t>
      </w:r>
      <w:r>
        <w:rPr>
          <w:rFonts w:cs="Microsoft Yi Baiti" w:hint="eastAsia"/>
          <w:szCs w:val="21"/>
        </w:rPr>
        <w:t>黄花蒿</w:t>
      </w:r>
      <w:r w:rsidRPr="00C009B0">
        <w:rPr>
          <w:rFonts w:cs="Microsoft Yi Baiti" w:hint="eastAsia"/>
          <w:szCs w:val="21"/>
        </w:rPr>
        <w:t>、穿心莲、</w:t>
      </w:r>
      <w:r>
        <w:rPr>
          <w:rFonts w:cs="Microsoft Yi Baiti" w:hint="eastAsia"/>
          <w:szCs w:val="21"/>
        </w:rPr>
        <w:t>地黄、玄参、木香</w:t>
      </w:r>
      <w:r w:rsidRPr="00C009B0">
        <w:rPr>
          <w:rFonts w:cs="Microsoft Yi Baiti" w:hint="eastAsia"/>
          <w:szCs w:val="21"/>
        </w:rPr>
        <w:t>、薄荷、</w:t>
      </w:r>
      <w:r>
        <w:rPr>
          <w:rFonts w:cs="Microsoft Yi Baiti" w:hint="eastAsia"/>
          <w:szCs w:val="21"/>
        </w:rPr>
        <w:t>丁香、八角茴香</w:t>
      </w:r>
      <w:r w:rsidRPr="00C009B0">
        <w:rPr>
          <w:rFonts w:cs="Microsoft Yi Baiti" w:hint="eastAsia"/>
          <w:szCs w:val="21"/>
        </w:rPr>
        <w:t>和莪术在《中国药典》中的质量控制成分。</w:t>
      </w:r>
    </w:p>
    <w:p w14:paraId="4505E11F" w14:textId="77777777" w:rsidR="00AF09B8" w:rsidRPr="00F769C4" w:rsidRDefault="00AF09B8" w:rsidP="00A64332">
      <w:pPr>
        <w:spacing w:line="360" w:lineRule="auto"/>
        <w:ind w:firstLineChars="200" w:firstLine="422"/>
        <w:rPr>
          <w:rFonts w:cs="Microsoft Yi Baiti"/>
          <w:b/>
          <w:szCs w:val="21"/>
        </w:rPr>
      </w:pPr>
      <w:r w:rsidRPr="00F769C4">
        <w:rPr>
          <w:rFonts w:cs="Microsoft Yi Baiti" w:hint="eastAsia"/>
          <w:b/>
          <w:szCs w:val="21"/>
        </w:rPr>
        <w:t>（二）考核要求</w:t>
      </w:r>
    </w:p>
    <w:p w14:paraId="0D9A4A6A" w14:textId="77777777" w:rsidR="00AF09B8" w:rsidRDefault="00AF09B8" w:rsidP="00A64332">
      <w:pPr>
        <w:spacing w:line="360" w:lineRule="auto"/>
        <w:ind w:firstLineChars="200" w:firstLine="420"/>
        <w:rPr>
          <w:rFonts w:cs="Microsoft Yi Baiti"/>
          <w:szCs w:val="21"/>
        </w:rPr>
      </w:pPr>
      <w:r w:rsidRPr="00C009B0">
        <w:rPr>
          <w:rFonts w:cs="Microsoft Yi Baiti" w:hint="eastAsia"/>
          <w:szCs w:val="21"/>
        </w:rPr>
        <w:t>1.</w:t>
      </w:r>
      <w:r w:rsidRPr="00C009B0">
        <w:rPr>
          <w:rFonts w:hint="eastAsia"/>
          <w:szCs w:val="21"/>
        </w:rPr>
        <w:t>掌握</w:t>
      </w:r>
      <w:r w:rsidRPr="00C009B0">
        <w:rPr>
          <w:rFonts w:cs="Microsoft Yi Baiti" w:hint="eastAsia"/>
          <w:szCs w:val="21"/>
        </w:rPr>
        <w:t>中药中萜类化学成分的结构</w:t>
      </w:r>
      <w:r>
        <w:rPr>
          <w:rFonts w:cs="Microsoft Yi Baiti" w:hint="eastAsia"/>
          <w:szCs w:val="21"/>
        </w:rPr>
        <w:t>和分类依据。</w:t>
      </w:r>
    </w:p>
    <w:p w14:paraId="73258A6A" w14:textId="77777777" w:rsidR="00AF09B8" w:rsidRDefault="00AF09B8" w:rsidP="00A64332">
      <w:pPr>
        <w:spacing w:line="360" w:lineRule="auto"/>
        <w:ind w:firstLineChars="200" w:firstLine="420"/>
        <w:rPr>
          <w:rFonts w:cs="Microsoft Yi Baiti"/>
          <w:szCs w:val="21"/>
        </w:rPr>
      </w:pPr>
      <w:r>
        <w:rPr>
          <w:rFonts w:cs="Microsoft Yi Baiti" w:hint="eastAsia"/>
          <w:szCs w:val="21"/>
        </w:rPr>
        <w:t>2</w:t>
      </w:r>
      <w:r>
        <w:rPr>
          <w:rFonts w:cs="Microsoft Yi Baiti"/>
          <w:szCs w:val="21"/>
        </w:rPr>
        <w:t>.</w:t>
      </w:r>
      <w:r>
        <w:rPr>
          <w:rFonts w:cs="Microsoft Yi Baiti" w:hint="eastAsia"/>
          <w:szCs w:val="21"/>
        </w:rPr>
        <w:t>掌握萜类化学成分的</w:t>
      </w:r>
      <w:r w:rsidRPr="00C009B0">
        <w:rPr>
          <w:rFonts w:cs="Microsoft Yi Baiti" w:hint="eastAsia"/>
          <w:szCs w:val="21"/>
        </w:rPr>
        <w:t>理化性质，</w:t>
      </w:r>
      <w:r>
        <w:rPr>
          <w:rFonts w:cs="Microsoft Yi Baiti" w:hint="eastAsia"/>
          <w:szCs w:val="21"/>
        </w:rPr>
        <w:t>加成反应及应用。</w:t>
      </w:r>
    </w:p>
    <w:p w14:paraId="023BF069" w14:textId="77777777" w:rsidR="00AF09B8" w:rsidRPr="00C009B0" w:rsidRDefault="00AF09B8" w:rsidP="00A64332">
      <w:pPr>
        <w:spacing w:line="360" w:lineRule="auto"/>
        <w:ind w:firstLineChars="200" w:firstLine="420"/>
        <w:rPr>
          <w:rFonts w:cs="Microsoft Yi Baiti"/>
          <w:szCs w:val="21"/>
        </w:rPr>
      </w:pPr>
      <w:r>
        <w:rPr>
          <w:rFonts w:cs="Microsoft Yi Baiti"/>
          <w:szCs w:val="21"/>
        </w:rPr>
        <w:t>3</w:t>
      </w:r>
      <w:r>
        <w:rPr>
          <w:rFonts w:cs="Microsoft Yi Baiti" w:hint="eastAsia"/>
          <w:szCs w:val="21"/>
        </w:rPr>
        <w:t>.</w:t>
      </w:r>
      <w:r>
        <w:rPr>
          <w:rFonts w:cs="Microsoft Yi Baiti" w:hint="eastAsia"/>
          <w:szCs w:val="21"/>
        </w:rPr>
        <w:t>掌握</w:t>
      </w:r>
      <w:r w:rsidRPr="00C009B0">
        <w:rPr>
          <w:rFonts w:cs="Microsoft Yi Baiti" w:hint="eastAsia"/>
          <w:szCs w:val="21"/>
        </w:rPr>
        <w:t>挥发油类化学成分的类别、理化性质及检识方法。</w:t>
      </w:r>
    </w:p>
    <w:p w14:paraId="50828ED6" w14:textId="77777777" w:rsidR="00AF09B8" w:rsidRDefault="00AF09B8" w:rsidP="00A64332">
      <w:pPr>
        <w:spacing w:line="360" w:lineRule="auto"/>
        <w:ind w:firstLineChars="200" w:firstLine="420"/>
        <w:rPr>
          <w:rFonts w:cs="Microsoft Yi Baiti"/>
          <w:szCs w:val="21"/>
        </w:rPr>
      </w:pPr>
      <w:r>
        <w:rPr>
          <w:rFonts w:cs="Microsoft Yi Baiti"/>
          <w:szCs w:val="21"/>
        </w:rPr>
        <w:t>4</w:t>
      </w:r>
      <w:r w:rsidRPr="00C009B0">
        <w:rPr>
          <w:rFonts w:cs="Microsoft Yi Baiti" w:hint="eastAsia"/>
          <w:szCs w:val="21"/>
        </w:rPr>
        <w:t>.</w:t>
      </w:r>
      <w:r w:rsidRPr="00C009B0">
        <w:rPr>
          <w:rFonts w:cs="Microsoft Yi Baiti" w:hint="eastAsia"/>
          <w:szCs w:val="21"/>
        </w:rPr>
        <w:t>熟悉中药中萜</w:t>
      </w:r>
      <w:r>
        <w:rPr>
          <w:rFonts w:cs="Microsoft Yi Baiti" w:hint="eastAsia"/>
          <w:szCs w:val="21"/>
        </w:rPr>
        <w:t>类化合物的生源途径。</w:t>
      </w:r>
    </w:p>
    <w:p w14:paraId="3BAE8568" w14:textId="77777777" w:rsidR="00AF09B8" w:rsidRPr="00C009B0" w:rsidRDefault="00AF09B8" w:rsidP="00A64332">
      <w:pPr>
        <w:spacing w:line="360" w:lineRule="auto"/>
        <w:ind w:firstLineChars="200" w:firstLine="420"/>
        <w:rPr>
          <w:rFonts w:cs="Microsoft Yi Baiti"/>
          <w:szCs w:val="21"/>
        </w:rPr>
      </w:pPr>
      <w:r>
        <w:rPr>
          <w:rFonts w:cs="Microsoft Yi Baiti"/>
          <w:szCs w:val="21"/>
        </w:rPr>
        <w:t>5.</w:t>
      </w:r>
      <w:r>
        <w:rPr>
          <w:rFonts w:cs="Microsoft Yi Baiti" w:hint="eastAsia"/>
          <w:szCs w:val="21"/>
        </w:rPr>
        <w:t>熟悉萜类</w:t>
      </w:r>
      <w:r w:rsidRPr="00C009B0">
        <w:rPr>
          <w:rFonts w:cs="Microsoft Yi Baiti" w:hint="eastAsia"/>
          <w:szCs w:val="21"/>
        </w:rPr>
        <w:t>及挥发油类化学成分的提取分离技术。</w:t>
      </w:r>
    </w:p>
    <w:p w14:paraId="3140B336" w14:textId="77777777" w:rsidR="00AF09B8" w:rsidRPr="00C009B0" w:rsidRDefault="00AF09B8" w:rsidP="00A64332">
      <w:pPr>
        <w:spacing w:line="360" w:lineRule="auto"/>
        <w:ind w:firstLineChars="200" w:firstLine="420"/>
        <w:rPr>
          <w:rFonts w:cs="Microsoft Yi Baiti"/>
          <w:szCs w:val="21"/>
        </w:rPr>
      </w:pPr>
      <w:r>
        <w:rPr>
          <w:rFonts w:cs="Microsoft Yi Baiti"/>
          <w:szCs w:val="21"/>
        </w:rPr>
        <w:t>6</w:t>
      </w:r>
      <w:r w:rsidRPr="00C009B0">
        <w:rPr>
          <w:rFonts w:cs="Microsoft Yi Baiti" w:hint="eastAsia"/>
          <w:szCs w:val="21"/>
        </w:rPr>
        <w:t>.</w:t>
      </w:r>
      <w:r w:rsidRPr="00C009B0">
        <w:rPr>
          <w:rFonts w:cs="Microsoft Yi Baiti" w:hint="eastAsia"/>
          <w:szCs w:val="21"/>
        </w:rPr>
        <w:t>了解中药中萜及挥发油类化合物的定义、分布及生物活性。</w:t>
      </w:r>
    </w:p>
    <w:p w14:paraId="1A27DC96" w14:textId="77777777" w:rsidR="00AF09B8" w:rsidRPr="00A64332" w:rsidRDefault="00AF09B8" w:rsidP="00A64332">
      <w:pPr>
        <w:spacing w:line="360" w:lineRule="auto"/>
        <w:ind w:firstLineChars="200" w:firstLine="420"/>
        <w:rPr>
          <w:rFonts w:ascii="黑体" w:eastAsia="黑体" w:hAnsi="黑体"/>
          <w:bCs/>
        </w:rPr>
      </w:pPr>
      <w:r w:rsidRPr="00A64332">
        <w:rPr>
          <w:rFonts w:ascii="黑体" w:eastAsia="黑体" w:hAnsi="黑体" w:hint="eastAsia"/>
          <w:bCs/>
        </w:rPr>
        <w:t>十、强心苷</w:t>
      </w:r>
    </w:p>
    <w:p w14:paraId="0646224A" w14:textId="77777777" w:rsidR="00AF09B8" w:rsidRPr="00F769C4" w:rsidRDefault="00AF09B8" w:rsidP="00A64332">
      <w:pPr>
        <w:spacing w:line="360" w:lineRule="auto"/>
        <w:ind w:firstLineChars="200" w:firstLine="422"/>
        <w:rPr>
          <w:rFonts w:cs="Microsoft Yi Baiti"/>
          <w:b/>
          <w:szCs w:val="21"/>
        </w:rPr>
      </w:pPr>
      <w:r w:rsidRPr="00F769C4">
        <w:rPr>
          <w:rFonts w:cs="Microsoft Yi Baiti" w:hint="eastAsia"/>
          <w:b/>
          <w:szCs w:val="21"/>
        </w:rPr>
        <w:t>（一）知识要点</w:t>
      </w:r>
    </w:p>
    <w:p w14:paraId="4B9E2269" w14:textId="77777777" w:rsidR="00AF09B8" w:rsidRPr="00C009B0" w:rsidRDefault="00AF09B8" w:rsidP="00A64332">
      <w:pPr>
        <w:spacing w:line="360" w:lineRule="auto"/>
        <w:ind w:firstLineChars="200" w:firstLine="420"/>
        <w:rPr>
          <w:rFonts w:cs="Microsoft Yi Baiti"/>
          <w:szCs w:val="21"/>
        </w:rPr>
      </w:pPr>
      <w:r w:rsidRPr="00C009B0">
        <w:rPr>
          <w:rFonts w:cs="Microsoft Yi Baiti" w:hint="eastAsia"/>
          <w:szCs w:val="21"/>
        </w:rPr>
        <w:t>1.</w:t>
      </w:r>
      <w:r w:rsidRPr="00C009B0">
        <w:rPr>
          <w:rFonts w:hint="eastAsia"/>
          <w:szCs w:val="21"/>
        </w:rPr>
        <w:t>强心苷的特点和分类：强心苷苷元部分和结构特点和分类</w:t>
      </w:r>
      <w:r w:rsidRPr="00C009B0">
        <w:rPr>
          <w:rFonts w:cs="Microsoft Yi Baiti" w:hint="eastAsia"/>
          <w:szCs w:val="21"/>
        </w:rPr>
        <w:t>，强心苷糖部分的结构特点及其与苷元的连接方式</w:t>
      </w:r>
      <w:r>
        <w:rPr>
          <w:rFonts w:cs="Microsoft Yi Baiti" w:hint="eastAsia"/>
          <w:szCs w:val="21"/>
        </w:rPr>
        <w:t>，强心苷糖和苷元部分与生物活性的关系</w:t>
      </w:r>
      <w:r w:rsidRPr="00C009B0">
        <w:rPr>
          <w:rFonts w:cs="Microsoft Yi Baiti" w:hint="eastAsia"/>
          <w:szCs w:val="21"/>
        </w:rPr>
        <w:t>。</w:t>
      </w:r>
    </w:p>
    <w:p w14:paraId="0C9AF276" w14:textId="77777777" w:rsidR="00AF09B8" w:rsidRPr="00C009B0" w:rsidRDefault="00AF09B8" w:rsidP="00A64332">
      <w:pPr>
        <w:spacing w:line="360" w:lineRule="auto"/>
        <w:ind w:firstLineChars="200" w:firstLine="420"/>
        <w:rPr>
          <w:rFonts w:cs="Microsoft Yi Baiti"/>
          <w:szCs w:val="21"/>
        </w:rPr>
      </w:pPr>
      <w:r w:rsidRPr="00C009B0">
        <w:rPr>
          <w:rFonts w:cs="Microsoft Yi Baiti" w:hint="eastAsia"/>
          <w:szCs w:val="21"/>
        </w:rPr>
        <w:t>2.</w:t>
      </w:r>
      <w:r w:rsidRPr="00C009B0">
        <w:rPr>
          <w:rFonts w:cs="Microsoft Yi Baiti" w:hint="eastAsia"/>
          <w:szCs w:val="21"/>
        </w:rPr>
        <w:t>强心苷的理化性质：强心苷的溶解性，强心苷的显色反应及其应用，强心苷的酸水解法、酶水解法及其在生产中的应用。</w:t>
      </w:r>
    </w:p>
    <w:p w14:paraId="2F5443F4" w14:textId="77777777" w:rsidR="00AF09B8" w:rsidRPr="00C009B0" w:rsidRDefault="00AF09B8" w:rsidP="00A64332">
      <w:pPr>
        <w:spacing w:line="360" w:lineRule="auto"/>
        <w:ind w:firstLineChars="200" w:firstLine="420"/>
        <w:rPr>
          <w:rFonts w:cs="Microsoft Yi Baiti"/>
          <w:szCs w:val="21"/>
        </w:rPr>
      </w:pPr>
      <w:r w:rsidRPr="00C009B0">
        <w:rPr>
          <w:rFonts w:cs="Microsoft Yi Baiti" w:hint="eastAsia"/>
          <w:szCs w:val="21"/>
        </w:rPr>
        <w:t>3.</w:t>
      </w:r>
      <w:r w:rsidRPr="00C009B0">
        <w:rPr>
          <w:rFonts w:cs="Microsoft Yi Baiti" w:hint="eastAsia"/>
          <w:szCs w:val="21"/>
        </w:rPr>
        <w:t>强心苷的提取分离：强心苷的常用提取分离方法。</w:t>
      </w:r>
    </w:p>
    <w:p w14:paraId="4EBFAC20" w14:textId="77777777" w:rsidR="00AF09B8" w:rsidRPr="00C009B0" w:rsidRDefault="00AF09B8" w:rsidP="00A64332">
      <w:pPr>
        <w:spacing w:line="360" w:lineRule="auto"/>
        <w:ind w:firstLineChars="200" w:firstLine="420"/>
        <w:rPr>
          <w:rFonts w:cs="Microsoft Yi Baiti"/>
          <w:szCs w:val="21"/>
        </w:rPr>
      </w:pPr>
      <w:r w:rsidRPr="00C009B0">
        <w:rPr>
          <w:rFonts w:cs="Microsoft Yi Baiti" w:hint="eastAsia"/>
          <w:szCs w:val="21"/>
        </w:rPr>
        <w:t>4.</w:t>
      </w:r>
      <w:r w:rsidRPr="00C009B0">
        <w:rPr>
          <w:rFonts w:cs="Microsoft Yi Baiti" w:hint="eastAsia"/>
          <w:szCs w:val="21"/>
        </w:rPr>
        <w:t>强心苷的结构测定</w:t>
      </w:r>
      <w:r w:rsidRPr="00C009B0">
        <w:rPr>
          <w:rFonts w:cs="Microsoft Yi Baiti" w:hint="eastAsia"/>
          <w:szCs w:val="21"/>
        </w:rPr>
        <w:t>:</w:t>
      </w:r>
      <w:r w:rsidRPr="00C009B0">
        <w:rPr>
          <w:rFonts w:cs="Microsoft Yi Baiti" w:hint="eastAsia"/>
          <w:szCs w:val="21"/>
        </w:rPr>
        <w:t>强心苷的</w:t>
      </w:r>
      <w:r w:rsidRPr="00C009B0">
        <w:rPr>
          <w:rFonts w:cs="Microsoft Yi Baiti" w:hint="eastAsia"/>
          <w:szCs w:val="21"/>
        </w:rPr>
        <w:t>UV</w:t>
      </w:r>
      <w:r w:rsidRPr="00C009B0">
        <w:rPr>
          <w:rFonts w:cs="Microsoft Yi Baiti" w:hint="eastAsia"/>
          <w:szCs w:val="21"/>
        </w:rPr>
        <w:t>光谱特征</w:t>
      </w:r>
      <w:r>
        <w:rPr>
          <w:rFonts w:cs="Microsoft Yi Baiti" w:hint="eastAsia"/>
          <w:szCs w:val="21"/>
        </w:rPr>
        <w:t>和</w:t>
      </w:r>
      <w:r>
        <w:rPr>
          <w:rFonts w:cs="Microsoft Yi Baiti" w:hint="eastAsia"/>
          <w:szCs w:val="21"/>
        </w:rPr>
        <w:t>C</w:t>
      </w:r>
      <w:r w:rsidRPr="00260F70">
        <w:rPr>
          <w:rFonts w:cs="Microsoft Yi Baiti"/>
          <w:szCs w:val="21"/>
          <w:vertAlign w:val="subscript"/>
        </w:rPr>
        <w:t>17</w:t>
      </w:r>
      <w:r>
        <w:rPr>
          <w:rFonts w:cs="Microsoft Yi Baiti" w:hint="eastAsia"/>
          <w:szCs w:val="21"/>
        </w:rPr>
        <w:t>位侧链的核磁波谱特征</w:t>
      </w:r>
      <w:r w:rsidRPr="00C009B0">
        <w:rPr>
          <w:rFonts w:cs="Microsoft Yi Baiti" w:hint="eastAsia"/>
          <w:szCs w:val="21"/>
        </w:rPr>
        <w:t>。</w:t>
      </w:r>
    </w:p>
    <w:p w14:paraId="2A3B2237" w14:textId="77777777" w:rsidR="00AF09B8" w:rsidRPr="004953DC" w:rsidRDefault="00AF09B8" w:rsidP="00A64332">
      <w:pPr>
        <w:spacing w:line="360" w:lineRule="auto"/>
        <w:ind w:firstLineChars="200" w:firstLine="420"/>
        <w:rPr>
          <w:rFonts w:cs="Microsoft Yi Baiti"/>
          <w:szCs w:val="21"/>
        </w:rPr>
      </w:pPr>
      <w:r w:rsidRPr="00C009B0">
        <w:rPr>
          <w:rFonts w:cs="Microsoft Yi Baiti" w:hint="eastAsia"/>
          <w:szCs w:val="21"/>
        </w:rPr>
        <w:t>5.</w:t>
      </w:r>
      <w:r w:rsidRPr="00C009B0">
        <w:rPr>
          <w:rFonts w:cs="Microsoft Yi Baiti" w:hint="eastAsia"/>
          <w:szCs w:val="21"/>
        </w:rPr>
        <w:t>含强心苷类</w:t>
      </w:r>
      <w:r>
        <w:rPr>
          <w:rFonts w:cs="Microsoft Yi Baiti" w:hint="eastAsia"/>
          <w:szCs w:val="21"/>
        </w:rPr>
        <w:t>成分</w:t>
      </w:r>
      <w:r w:rsidRPr="00C009B0">
        <w:rPr>
          <w:rFonts w:cs="Microsoft Yi Baiti" w:hint="eastAsia"/>
          <w:szCs w:val="21"/>
        </w:rPr>
        <w:t>常用中药：①</w:t>
      </w:r>
      <w:r>
        <w:rPr>
          <w:rFonts w:cs="Microsoft Yi Baiti" w:hint="eastAsia"/>
          <w:szCs w:val="21"/>
        </w:rPr>
        <w:t>毛花洋地黄</w:t>
      </w:r>
      <w:r w:rsidRPr="00C009B0">
        <w:rPr>
          <w:rFonts w:cs="Microsoft Yi Baiti" w:hint="eastAsia"/>
          <w:szCs w:val="21"/>
        </w:rPr>
        <w:t>中主要强心苷类</w:t>
      </w:r>
      <w:r>
        <w:rPr>
          <w:rFonts w:cs="Microsoft Yi Baiti" w:hint="eastAsia"/>
          <w:szCs w:val="21"/>
        </w:rPr>
        <w:t>成分（西地兰等）</w:t>
      </w:r>
      <w:r w:rsidRPr="00C009B0">
        <w:rPr>
          <w:rFonts w:cs="Microsoft Yi Baiti" w:hint="eastAsia"/>
          <w:szCs w:val="21"/>
        </w:rPr>
        <w:t>的化学结构</w:t>
      </w:r>
      <w:r>
        <w:rPr>
          <w:rFonts w:cs="Microsoft Yi Baiti" w:hint="eastAsia"/>
          <w:szCs w:val="21"/>
        </w:rPr>
        <w:t>、提取分离方法</w:t>
      </w:r>
      <w:r w:rsidRPr="00C009B0">
        <w:rPr>
          <w:rFonts w:cs="Microsoft Yi Baiti" w:hint="eastAsia"/>
          <w:szCs w:val="21"/>
        </w:rPr>
        <w:t>和生物活性。②</w:t>
      </w:r>
      <w:r>
        <w:rPr>
          <w:rFonts w:cs="Microsoft Yi Baiti" w:hint="eastAsia"/>
          <w:szCs w:val="21"/>
        </w:rPr>
        <w:t>黄花夹竹桃</w:t>
      </w:r>
      <w:r w:rsidRPr="00C009B0">
        <w:rPr>
          <w:rFonts w:cs="Microsoft Yi Baiti" w:hint="eastAsia"/>
          <w:szCs w:val="21"/>
        </w:rPr>
        <w:t>中主要强心苷类成分的化学结构</w:t>
      </w:r>
      <w:r>
        <w:rPr>
          <w:rFonts w:cs="Microsoft Yi Baiti" w:hint="eastAsia"/>
          <w:szCs w:val="21"/>
        </w:rPr>
        <w:t>特点及生物活</w:t>
      </w:r>
      <w:r>
        <w:rPr>
          <w:rFonts w:cs="Microsoft Yi Baiti" w:hint="eastAsia"/>
          <w:szCs w:val="21"/>
        </w:rPr>
        <w:lastRenderedPageBreak/>
        <w:t>性</w:t>
      </w:r>
      <w:r w:rsidRPr="00C009B0">
        <w:rPr>
          <w:rFonts w:cs="Microsoft Yi Baiti" w:hint="eastAsia"/>
          <w:szCs w:val="21"/>
        </w:rPr>
        <w:t>。③</w:t>
      </w:r>
      <w:r>
        <w:rPr>
          <w:rFonts w:cs="Microsoft Yi Baiti" w:hint="eastAsia"/>
          <w:szCs w:val="21"/>
        </w:rPr>
        <w:t>蟾酥</w:t>
      </w:r>
      <w:r w:rsidRPr="00C009B0">
        <w:rPr>
          <w:rFonts w:cs="Microsoft Yi Baiti" w:hint="eastAsia"/>
          <w:szCs w:val="21"/>
        </w:rPr>
        <w:t>中主要强心苷</w:t>
      </w:r>
      <w:r>
        <w:rPr>
          <w:rFonts w:cs="Microsoft Yi Baiti" w:hint="eastAsia"/>
          <w:szCs w:val="21"/>
        </w:rPr>
        <w:t>元</w:t>
      </w:r>
      <w:r w:rsidRPr="00C009B0">
        <w:rPr>
          <w:rFonts w:cs="Microsoft Yi Baiti" w:hint="eastAsia"/>
          <w:szCs w:val="21"/>
        </w:rPr>
        <w:t>类成分的化学结构类型。</w:t>
      </w:r>
    </w:p>
    <w:p w14:paraId="399C629C" w14:textId="77777777" w:rsidR="00AF09B8" w:rsidRPr="00BF420E" w:rsidRDefault="00AF09B8" w:rsidP="00A64332">
      <w:pPr>
        <w:spacing w:line="360" w:lineRule="auto"/>
        <w:ind w:firstLineChars="200" w:firstLine="422"/>
        <w:rPr>
          <w:rFonts w:cs="Microsoft Yi Baiti"/>
          <w:b/>
          <w:szCs w:val="21"/>
        </w:rPr>
      </w:pPr>
      <w:r w:rsidRPr="00BF420E">
        <w:rPr>
          <w:rFonts w:cs="Microsoft Yi Baiti" w:hint="eastAsia"/>
          <w:b/>
          <w:szCs w:val="21"/>
        </w:rPr>
        <w:t>（二）考核要求</w:t>
      </w:r>
    </w:p>
    <w:p w14:paraId="3F7FD137" w14:textId="77777777" w:rsidR="00AF09B8" w:rsidRDefault="00AF09B8" w:rsidP="00A64332">
      <w:pPr>
        <w:spacing w:line="360" w:lineRule="auto"/>
        <w:ind w:firstLineChars="200" w:firstLine="420"/>
        <w:rPr>
          <w:rFonts w:cs="Microsoft Yi Baiti"/>
          <w:szCs w:val="21"/>
        </w:rPr>
      </w:pPr>
      <w:r w:rsidRPr="00C009B0">
        <w:rPr>
          <w:rFonts w:cs="Microsoft Yi Baiti" w:hint="eastAsia"/>
          <w:szCs w:val="21"/>
        </w:rPr>
        <w:t>1.</w:t>
      </w:r>
      <w:r w:rsidRPr="00C009B0">
        <w:rPr>
          <w:rFonts w:cs="Microsoft Yi Baiti" w:hint="eastAsia"/>
          <w:szCs w:val="21"/>
        </w:rPr>
        <w:t>掌握中药中强心苷类化合物的结构类型</w:t>
      </w:r>
      <w:r>
        <w:rPr>
          <w:rFonts w:cs="Microsoft Yi Baiti" w:hint="eastAsia"/>
          <w:szCs w:val="21"/>
        </w:rPr>
        <w:t>及分类依据。</w:t>
      </w:r>
    </w:p>
    <w:p w14:paraId="2589FCF4" w14:textId="77777777" w:rsidR="00AF09B8" w:rsidRDefault="00AF09B8" w:rsidP="00A64332">
      <w:pPr>
        <w:spacing w:line="360" w:lineRule="auto"/>
        <w:ind w:firstLineChars="200" w:firstLine="420"/>
        <w:rPr>
          <w:rFonts w:cs="Microsoft Yi Baiti"/>
          <w:szCs w:val="21"/>
        </w:rPr>
      </w:pPr>
      <w:r>
        <w:rPr>
          <w:rFonts w:cs="Microsoft Yi Baiti"/>
          <w:szCs w:val="21"/>
        </w:rPr>
        <w:t>2.</w:t>
      </w:r>
      <w:r w:rsidRPr="00C009B0">
        <w:rPr>
          <w:rFonts w:cs="Microsoft Yi Baiti" w:hint="eastAsia"/>
          <w:szCs w:val="21"/>
        </w:rPr>
        <w:t>掌握强心苷类化合物的结构特性</w:t>
      </w:r>
      <w:r>
        <w:rPr>
          <w:rFonts w:cs="Microsoft Yi Baiti" w:hint="eastAsia"/>
          <w:szCs w:val="21"/>
        </w:rPr>
        <w:t>和</w:t>
      </w:r>
      <w:r w:rsidRPr="00C009B0">
        <w:rPr>
          <w:rFonts w:cs="Microsoft Yi Baiti" w:hint="eastAsia"/>
          <w:szCs w:val="21"/>
        </w:rPr>
        <w:t>理化性质</w:t>
      </w:r>
      <w:r>
        <w:rPr>
          <w:rFonts w:cs="Microsoft Yi Baiti" w:hint="eastAsia"/>
          <w:szCs w:val="21"/>
        </w:rPr>
        <w:t>，脱水反应和水解反应。</w:t>
      </w:r>
    </w:p>
    <w:p w14:paraId="39B9EB8A" w14:textId="77777777" w:rsidR="00AF09B8" w:rsidRPr="00C009B0" w:rsidRDefault="00AF09B8" w:rsidP="00A64332">
      <w:pPr>
        <w:spacing w:line="360" w:lineRule="auto"/>
        <w:ind w:firstLineChars="200" w:firstLine="420"/>
        <w:rPr>
          <w:rFonts w:cs="Microsoft Yi Baiti"/>
          <w:szCs w:val="21"/>
        </w:rPr>
      </w:pPr>
      <w:r>
        <w:rPr>
          <w:rFonts w:cs="Microsoft Yi Baiti" w:hint="eastAsia"/>
          <w:szCs w:val="21"/>
        </w:rPr>
        <w:t>3</w:t>
      </w:r>
      <w:r>
        <w:rPr>
          <w:rFonts w:cs="Microsoft Yi Baiti"/>
          <w:szCs w:val="21"/>
        </w:rPr>
        <w:t>.</w:t>
      </w:r>
      <w:r w:rsidRPr="00C009B0">
        <w:rPr>
          <w:rFonts w:cs="Microsoft Yi Baiti" w:hint="eastAsia"/>
          <w:szCs w:val="21"/>
        </w:rPr>
        <w:t>掌握强心苷类化合物的检识</w:t>
      </w:r>
      <w:r>
        <w:rPr>
          <w:rFonts w:cs="Microsoft Yi Baiti" w:hint="eastAsia"/>
          <w:szCs w:val="21"/>
        </w:rPr>
        <w:t>方法和</w:t>
      </w:r>
      <w:r w:rsidRPr="00C009B0">
        <w:rPr>
          <w:rFonts w:cs="Microsoft Yi Baiti" w:hint="eastAsia"/>
          <w:szCs w:val="21"/>
        </w:rPr>
        <w:t>原理</w:t>
      </w:r>
      <w:r>
        <w:rPr>
          <w:rFonts w:cs="Microsoft Yi Baiti" w:hint="eastAsia"/>
          <w:szCs w:val="21"/>
        </w:rPr>
        <w:t>，苷元（母核、</w:t>
      </w:r>
      <w:r>
        <w:rPr>
          <w:rFonts w:cs="Microsoft Yi Baiti" w:hint="eastAsia"/>
          <w:szCs w:val="21"/>
        </w:rPr>
        <w:t>C</w:t>
      </w:r>
      <w:r w:rsidRPr="00260F70">
        <w:rPr>
          <w:rFonts w:cs="Microsoft Yi Baiti"/>
          <w:szCs w:val="21"/>
          <w:vertAlign w:val="subscript"/>
        </w:rPr>
        <w:t>17</w:t>
      </w:r>
      <w:r>
        <w:rPr>
          <w:rFonts w:cs="Microsoft Yi Baiti" w:hint="eastAsia"/>
          <w:szCs w:val="21"/>
        </w:rPr>
        <w:t>内酯环）和糖的显色反应</w:t>
      </w:r>
      <w:r w:rsidRPr="00C009B0">
        <w:rPr>
          <w:rFonts w:cs="Microsoft Yi Baiti" w:hint="eastAsia"/>
          <w:szCs w:val="21"/>
        </w:rPr>
        <w:t>。</w:t>
      </w:r>
    </w:p>
    <w:p w14:paraId="2C8DF13D" w14:textId="77777777" w:rsidR="00AF09B8" w:rsidRPr="00C009B0" w:rsidRDefault="00AF09B8" w:rsidP="00A64332">
      <w:pPr>
        <w:spacing w:line="360" w:lineRule="auto"/>
        <w:ind w:firstLineChars="200" w:firstLine="420"/>
        <w:rPr>
          <w:rFonts w:cs="Microsoft Yi Baiti"/>
          <w:szCs w:val="21"/>
        </w:rPr>
      </w:pPr>
      <w:r>
        <w:rPr>
          <w:rFonts w:cs="Microsoft Yi Baiti"/>
          <w:szCs w:val="21"/>
        </w:rPr>
        <w:t>4</w:t>
      </w:r>
      <w:r w:rsidRPr="00C009B0">
        <w:rPr>
          <w:rFonts w:cs="Microsoft Yi Baiti" w:hint="eastAsia"/>
          <w:szCs w:val="21"/>
        </w:rPr>
        <w:t>.</w:t>
      </w:r>
      <w:r w:rsidRPr="00C009B0">
        <w:rPr>
          <w:rFonts w:cs="Microsoft Yi Baiti" w:hint="eastAsia"/>
          <w:szCs w:val="21"/>
        </w:rPr>
        <w:t>掌握中药中强心苷类化合物的提取分离技术。</w:t>
      </w:r>
    </w:p>
    <w:p w14:paraId="5C6C7E69" w14:textId="77777777" w:rsidR="00AF09B8" w:rsidRPr="00C009B0" w:rsidRDefault="00AF09B8" w:rsidP="00A64332">
      <w:pPr>
        <w:spacing w:line="360" w:lineRule="auto"/>
        <w:ind w:firstLineChars="200" w:firstLine="420"/>
        <w:rPr>
          <w:rFonts w:cs="Microsoft Yi Baiti"/>
          <w:szCs w:val="21"/>
        </w:rPr>
      </w:pPr>
      <w:r>
        <w:rPr>
          <w:rFonts w:cs="Microsoft Yi Baiti"/>
          <w:szCs w:val="21"/>
        </w:rPr>
        <w:t>5</w:t>
      </w:r>
      <w:r w:rsidRPr="00C009B0">
        <w:rPr>
          <w:rFonts w:cs="Microsoft Yi Baiti" w:hint="eastAsia"/>
          <w:szCs w:val="21"/>
        </w:rPr>
        <w:t>.</w:t>
      </w:r>
      <w:r w:rsidRPr="00C009B0">
        <w:rPr>
          <w:rFonts w:cs="Microsoft Yi Baiti" w:hint="eastAsia"/>
          <w:szCs w:val="21"/>
        </w:rPr>
        <w:t>熟悉强心苷类化合物的结构测定。</w:t>
      </w:r>
    </w:p>
    <w:p w14:paraId="493A6666" w14:textId="77777777" w:rsidR="00AF09B8" w:rsidRPr="00C009B0" w:rsidRDefault="00AF09B8" w:rsidP="00A64332">
      <w:pPr>
        <w:spacing w:line="360" w:lineRule="auto"/>
        <w:ind w:firstLineChars="200" w:firstLine="420"/>
        <w:rPr>
          <w:rFonts w:cs="Microsoft Yi Baiti"/>
          <w:szCs w:val="21"/>
        </w:rPr>
      </w:pPr>
      <w:r>
        <w:rPr>
          <w:rFonts w:cs="Microsoft Yi Baiti"/>
          <w:szCs w:val="21"/>
        </w:rPr>
        <w:t>6</w:t>
      </w:r>
      <w:r w:rsidRPr="00C009B0">
        <w:rPr>
          <w:rFonts w:cs="Microsoft Yi Baiti" w:hint="eastAsia"/>
          <w:szCs w:val="21"/>
        </w:rPr>
        <w:t>.</w:t>
      </w:r>
      <w:r w:rsidRPr="00C009B0">
        <w:rPr>
          <w:rFonts w:hint="eastAsia"/>
          <w:szCs w:val="21"/>
        </w:rPr>
        <w:t>了解</w:t>
      </w:r>
      <w:r w:rsidRPr="00C009B0">
        <w:rPr>
          <w:rFonts w:cs="Microsoft Yi Baiti" w:hint="eastAsia"/>
          <w:szCs w:val="21"/>
        </w:rPr>
        <w:t>中药中强心苷类化合物的含义、分类及生物活性。</w:t>
      </w:r>
    </w:p>
    <w:p w14:paraId="6077323E" w14:textId="77777777" w:rsidR="00AF09B8" w:rsidRPr="00A64332" w:rsidRDefault="00AF09B8" w:rsidP="00A64332">
      <w:pPr>
        <w:spacing w:line="360" w:lineRule="auto"/>
        <w:ind w:firstLineChars="200" w:firstLine="420"/>
        <w:rPr>
          <w:rFonts w:ascii="黑体" w:eastAsia="黑体" w:hAnsi="黑体"/>
          <w:bCs/>
        </w:rPr>
      </w:pPr>
      <w:r w:rsidRPr="00A64332">
        <w:rPr>
          <w:rFonts w:ascii="黑体" w:eastAsia="黑体" w:hAnsi="黑体" w:hint="eastAsia"/>
          <w:bCs/>
        </w:rPr>
        <w:t>十一、其他成分</w:t>
      </w:r>
    </w:p>
    <w:p w14:paraId="57CF5089" w14:textId="77777777" w:rsidR="00AF09B8" w:rsidRPr="00BF420E" w:rsidRDefault="00AF09B8" w:rsidP="00A64332">
      <w:pPr>
        <w:spacing w:line="360" w:lineRule="auto"/>
        <w:ind w:firstLineChars="200" w:firstLine="422"/>
        <w:rPr>
          <w:rFonts w:cs="Microsoft Yi Baiti"/>
          <w:b/>
          <w:szCs w:val="21"/>
        </w:rPr>
      </w:pPr>
      <w:r w:rsidRPr="00BF420E">
        <w:rPr>
          <w:rFonts w:cs="Microsoft Yi Baiti" w:hint="eastAsia"/>
          <w:b/>
          <w:szCs w:val="21"/>
        </w:rPr>
        <w:t>（一）知识要点</w:t>
      </w:r>
    </w:p>
    <w:p w14:paraId="475173B5" w14:textId="77777777" w:rsidR="00AF09B8" w:rsidRPr="00C009B0" w:rsidRDefault="00AF09B8" w:rsidP="00A64332">
      <w:pPr>
        <w:spacing w:line="360" w:lineRule="auto"/>
        <w:ind w:firstLineChars="200" w:firstLine="420"/>
        <w:rPr>
          <w:rFonts w:cs="Microsoft Yi Baiti"/>
          <w:szCs w:val="21"/>
        </w:rPr>
      </w:pPr>
      <w:r w:rsidRPr="00C009B0">
        <w:rPr>
          <w:rFonts w:cs="Microsoft Yi Baiti" w:hint="eastAsia"/>
          <w:szCs w:val="21"/>
        </w:rPr>
        <w:t>1.</w:t>
      </w:r>
      <w:r w:rsidRPr="00C009B0">
        <w:rPr>
          <w:rFonts w:cs="Microsoft Yi Baiti" w:hint="eastAsia"/>
          <w:szCs w:val="21"/>
        </w:rPr>
        <w:t>结构特点：鞣质的基本结构和分类，马兜铃、细辛等中药中马兜铃酸的化学结构特点和毒性。</w:t>
      </w:r>
    </w:p>
    <w:p w14:paraId="1AD0BBBA" w14:textId="77777777" w:rsidR="00AF09B8" w:rsidRPr="00C009B0" w:rsidRDefault="00AF09B8" w:rsidP="00A64332">
      <w:pPr>
        <w:spacing w:line="360" w:lineRule="auto"/>
        <w:ind w:firstLineChars="200" w:firstLine="420"/>
        <w:rPr>
          <w:rFonts w:cs="Microsoft Yi Baiti"/>
          <w:szCs w:val="21"/>
        </w:rPr>
      </w:pPr>
      <w:r w:rsidRPr="00C009B0">
        <w:rPr>
          <w:rFonts w:cs="Microsoft Yi Baiti" w:hint="eastAsia"/>
          <w:szCs w:val="21"/>
        </w:rPr>
        <w:t>2.</w:t>
      </w:r>
      <w:r w:rsidRPr="00C009B0">
        <w:rPr>
          <w:rFonts w:cs="Microsoft Yi Baiti" w:hint="eastAsia"/>
          <w:szCs w:val="21"/>
        </w:rPr>
        <w:t>理化性质：鞣质的理化性质</w:t>
      </w:r>
      <w:r>
        <w:rPr>
          <w:rFonts w:cs="Microsoft Yi Baiti" w:hint="eastAsia"/>
          <w:szCs w:val="21"/>
        </w:rPr>
        <w:t>及其应用</w:t>
      </w:r>
      <w:r w:rsidRPr="00C009B0">
        <w:rPr>
          <w:rFonts w:cs="Microsoft Yi Baiti" w:hint="eastAsia"/>
          <w:szCs w:val="21"/>
        </w:rPr>
        <w:t>。</w:t>
      </w:r>
    </w:p>
    <w:p w14:paraId="54BE814C" w14:textId="77777777" w:rsidR="00AF09B8" w:rsidRPr="00C009B0" w:rsidRDefault="00AF09B8" w:rsidP="00A64332">
      <w:pPr>
        <w:spacing w:line="360" w:lineRule="auto"/>
        <w:ind w:firstLineChars="200" w:firstLine="420"/>
        <w:rPr>
          <w:rFonts w:cs="Microsoft Yi Baiti"/>
          <w:szCs w:val="21"/>
        </w:rPr>
      </w:pPr>
      <w:r w:rsidRPr="00C009B0">
        <w:rPr>
          <w:rFonts w:cs="Microsoft Yi Baiti" w:hint="eastAsia"/>
          <w:szCs w:val="21"/>
        </w:rPr>
        <w:t>3.</w:t>
      </w:r>
      <w:r w:rsidRPr="00C009B0">
        <w:rPr>
          <w:rFonts w:cs="Microsoft Yi Baiti" w:hint="eastAsia"/>
          <w:szCs w:val="21"/>
        </w:rPr>
        <w:t>提取分离：有机酸的提取方法，除去鞣质的方法。</w:t>
      </w:r>
    </w:p>
    <w:p w14:paraId="2B731953" w14:textId="77777777" w:rsidR="00AF09B8" w:rsidRPr="00C009B0" w:rsidRDefault="00AF09B8" w:rsidP="00A64332">
      <w:pPr>
        <w:spacing w:line="360" w:lineRule="auto"/>
        <w:ind w:firstLineChars="200" w:firstLine="420"/>
        <w:rPr>
          <w:rFonts w:cs="Microsoft Yi Baiti"/>
          <w:szCs w:val="21"/>
        </w:rPr>
      </w:pPr>
      <w:r w:rsidRPr="00C009B0">
        <w:rPr>
          <w:rFonts w:cs="Microsoft Yi Baiti" w:hint="eastAsia"/>
          <w:szCs w:val="21"/>
        </w:rPr>
        <w:t>4.</w:t>
      </w:r>
      <w:r w:rsidRPr="00C009B0">
        <w:rPr>
          <w:rFonts w:cs="Microsoft Yi Baiti" w:hint="eastAsia"/>
          <w:szCs w:val="21"/>
        </w:rPr>
        <w:t>含有机酸的常用中药：金银花中绿原酸的化学结构、理化性质和提取分离方法。</w:t>
      </w:r>
    </w:p>
    <w:p w14:paraId="799F6163" w14:textId="77777777" w:rsidR="00AF09B8" w:rsidRPr="00C009B0" w:rsidRDefault="00AF09B8" w:rsidP="00A64332">
      <w:pPr>
        <w:spacing w:line="360" w:lineRule="auto"/>
        <w:ind w:firstLineChars="200" w:firstLine="420"/>
        <w:rPr>
          <w:rFonts w:cs="Microsoft Yi Baiti"/>
          <w:szCs w:val="21"/>
        </w:rPr>
      </w:pPr>
      <w:r>
        <w:rPr>
          <w:rFonts w:cs="Microsoft Yi Baiti"/>
          <w:szCs w:val="21"/>
        </w:rPr>
        <w:t>5.</w:t>
      </w:r>
      <w:r w:rsidRPr="00C009B0">
        <w:rPr>
          <w:rFonts w:cs="Microsoft Yi Baiti" w:hint="eastAsia"/>
          <w:szCs w:val="21"/>
        </w:rPr>
        <w:t>含</w:t>
      </w:r>
      <w:r>
        <w:rPr>
          <w:rFonts w:cs="Microsoft Yi Baiti" w:hint="eastAsia"/>
          <w:szCs w:val="21"/>
        </w:rPr>
        <w:t>鞣质</w:t>
      </w:r>
      <w:r w:rsidRPr="00C009B0">
        <w:rPr>
          <w:rFonts w:cs="Microsoft Yi Baiti" w:hint="eastAsia"/>
          <w:szCs w:val="21"/>
        </w:rPr>
        <w:t>的常用中药：①</w:t>
      </w:r>
      <w:r>
        <w:rPr>
          <w:rFonts w:cs="Microsoft Yi Baiti" w:hint="eastAsia"/>
          <w:szCs w:val="21"/>
        </w:rPr>
        <w:t>五倍子</w:t>
      </w:r>
      <w:r w:rsidRPr="00C009B0">
        <w:rPr>
          <w:rFonts w:cs="Microsoft Yi Baiti" w:hint="eastAsia"/>
          <w:szCs w:val="21"/>
        </w:rPr>
        <w:t>中主要</w:t>
      </w:r>
      <w:r>
        <w:rPr>
          <w:rFonts w:cs="Microsoft Yi Baiti" w:hint="eastAsia"/>
          <w:szCs w:val="21"/>
        </w:rPr>
        <w:t>鞣质</w:t>
      </w:r>
      <w:r w:rsidRPr="00C009B0">
        <w:rPr>
          <w:rFonts w:cs="Microsoft Yi Baiti" w:hint="eastAsia"/>
          <w:szCs w:val="21"/>
        </w:rPr>
        <w:t>类</w:t>
      </w:r>
      <w:r>
        <w:rPr>
          <w:rFonts w:cs="Microsoft Yi Baiti" w:hint="eastAsia"/>
          <w:szCs w:val="21"/>
        </w:rPr>
        <w:t>成分</w:t>
      </w:r>
      <w:r w:rsidRPr="00C009B0">
        <w:rPr>
          <w:rFonts w:cs="Microsoft Yi Baiti" w:hint="eastAsia"/>
          <w:szCs w:val="21"/>
        </w:rPr>
        <w:t>的化学结构</w:t>
      </w:r>
      <w:r>
        <w:rPr>
          <w:rFonts w:cs="Microsoft Yi Baiti" w:hint="eastAsia"/>
          <w:szCs w:val="21"/>
        </w:rPr>
        <w:t>、提取分离方法</w:t>
      </w:r>
      <w:r w:rsidRPr="00C009B0">
        <w:rPr>
          <w:rFonts w:cs="Microsoft Yi Baiti" w:hint="eastAsia"/>
          <w:szCs w:val="21"/>
        </w:rPr>
        <w:t>和生物活性。②</w:t>
      </w:r>
      <w:r>
        <w:rPr>
          <w:rFonts w:cs="Microsoft Yi Baiti" w:hint="eastAsia"/>
          <w:szCs w:val="21"/>
        </w:rPr>
        <w:t>地榆</w:t>
      </w:r>
      <w:r w:rsidRPr="00C009B0">
        <w:rPr>
          <w:rFonts w:cs="Microsoft Yi Baiti" w:hint="eastAsia"/>
          <w:szCs w:val="21"/>
        </w:rPr>
        <w:t>中主要</w:t>
      </w:r>
      <w:r>
        <w:rPr>
          <w:rFonts w:cs="Microsoft Yi Baiti" w:hint="eastAsia"/>
          <w:szCs w:val="21"/>
        </w:rPr>
        <w:t>鞣质</w:t>
      </w:r>
      <w:r w:rsidRPr="00C009B0">
        <w:rPr>
          <w:rFonts w:cs="Microsoft Yi Baiti" w:hint="eastAsia"/>
          <w:szCs w:val="21"/>
        </w:rPr>
        <w:t>类成分的化学结构</w:t>
      </w:r>
      <w:r>
        <w:rPr>
          <w:rFonts w:cs="Microsoft Yi Baiti" w:hint="eastAsia"/>
          <w:szCs w:val="21"/>
        </w:rPr>
        <w:t>类型</w:t>
      </w:r>
      <w:r w:rsidRPr="00C009B0">
        <w:rPr>
          <w:rFonts w:cs="Microsoft Yi Baiti" w:hint="eastAsia"/>
          <w:szCs w:val="21"/>
        </w:rPr>
        <w:t>。</w:t>
      </w:r>
    </w:p>
    <w:p w14:paraId="726803CE" w14:textId="77777777" w:rsidR="00AF09B8" w:rsidRPr="00BF420E" w:rsidRDefault="00AF09B8" w:rsidP="00A64332">
      <w:pPr>
        <w:spacing w:line="360" w:lineRule="auto"/>
        <w:ind w:firstLineChars="200" w:firstLine="422"/>
        <w:rPr>
          <w:rFonts w:cs="Microsoft Yi Baiti"/>
          <w:b/>
          <w:szCs w:val="21"/>
        </w:rPr>
      </w:pPr>
      <w:r w:rsidRPr="00BF420E">
        <w:rPr>
          <w:rFonts w:cs="Microsoft Yi Baiti" w:hint="eastAsia"/>
          <w:b/>
          <w:szCs w:val="21"/>
        </w:rPr>
        <w:t>（二）考核要求</w:t>
      </w:r>
    </w:p>
    <w:p w14:paraId="1B66E4F5" w14:textId="77777777" w:rsidR="00AF09B8" w:rsidRPr="00C009B0" w:rsidRDefault="00AF09B8" w:rsidP="00A64332">
      <w:pPr>
        <w:spacing w:line="360" w:lineRule="auto"/>
        <w:ind w:firstLineChars="200" w:firstLine="420"/>
        <w:rPr>
          <w:rFonts w:cs="Microsoft Yi Baiti"/>
          <w:szCs w:val="21"/>
        </w:rPr>
      </w:pPr>
      <w:r w:rsidRPr="00C009B0">
        <w:rPr>
          <w:rFonts w:cs="Microsoft Yi Baiti" w:hint="eastAsia"/>
          <w:szCs w:val="21"/>
        </w:rPr>
        <w:t>1.</w:t>
      </w:r>
      <w:r w:rsidRPr="00C009B0">
        <w:rPr>
          <w:rFonts w:cs="Microsoft Yi Baiti" w:hint="eastAsia"/>
          <w:szCs w:val="21"/>
        </w:rPr>
        <w:t>掌握中药中鞣质、有机酸的结构、理化性质及检识原理。</w:t>
      </w:r>
    </w:p>
    <w:p w14:paraId="556A4CDD" w14:textId="77777777" w:rsidR="00AF09B8" w:rsidRPr="00C009B0" w:rsidRDefault="00AF09B8" w:rsidP="00A64332">
      <w:pPr>
        <w:spacing w:line="360" w:lineRule="auto"/>
        <w:ind w:firstLineChars="200" w:firstLine="420"/>
        <w:rPr>
          <w:rFonts w:cs="Microsoft Yi Baiti"/>
          <w:szCs w:val="21"/>
        </w:rPr>
      </w:pPr>
      <w:r w:rsidRPr="00C009B0">
        <w:rPr>
          <w:rFonts w:cs="Microsoft Yi Baiti" w:hint="eastAsia"/>
          <w:szCs w:val="21"/>
        </w:rPr>
        <w:t>2.</w:t>
      </w:r>
      <w:r w:rsidRPr="00C009B0">
        <w:rPr>
          <w:rFonts w:cs="Microsoft Yi Baiti" w:hint="eastAsia"/>
          <w:szCs w:val="21"/>
        </w:rPr>
        <w:t>熟悉中药中鞣质、有机酸化学成分的提取分离技术。</w:t>
      </w:r>
    </w:p>
    <w:p w14:paraId="6A13AD86" w14:textId="77777777" w:rsidR="00AF09B8" w:rsidRDefault="00AF09B8" w:rsidP="00A64332">
      <w:pPr>
        <w:spacing w:line="360" w:lineRule="auto"/>
        <w:ind w:firstLineChars="200" w:firstLine="420"/>
        <w:rPr>
          <w:rFonts w:cs="Microsoft Yi Baiti"/>
          <w:szCs w:val="21"/>
        </w:rPr>
      </w:pPr>
      <w:r w:rsidRPr="00C009B0">
        <w:rPr>
          <w:rFonts w:cs="Microsoft Yi Baiti" w:hint="eastAsia"/>
          <w:szCs w:val="21"/>
        </w:rPr>
        <w:t>3.</w:t>
      </w:r>
      <w:r w:rsidRPr="00C009B0">
        <w:rPr>
          <w:rFonts w:cs="Microsoft Yi Baiti" w:hint="eastAsia"/>
          <w:szCs w:val="21"/>
        </w:rPr>
        <w:t>了解中药中鞣质、有机酸类化学成分的存在</w:t>
      </w:r>
      <w:r>
        <w:rPr>
          <w:rFonts w:cs="Microsoft Yi Baiti" w:hint="eastAsia"/>
          <w:szCs w:val="21"/>
        </w:rPr>
        <w:t>及分类方法。</w:t>
      </w:r>
    </w:p>
    <w:p w14:paraId="0FF4D575" w14:textId="77777777" w:rsidR="00AF09B8" w:rsidRPr="00C009B0" w:rsidRDefault="00AF09B8" w:rsidP="00A64332">
      <w:pPr>
        <w:spacing w:line="360" w:lineRule="auto"/>
        <w:ind w:firstLineChars="200" w:firstLine="420"/>
        <w:rPr>
          <w:rFonts w:cs="Microsoft Yi Baiti"/>
          <w:szCs w:val="21"/>
        </w:rPr>
      </w:pPr>
      <w:r>
        <w:rPr>
          <w:rFonts w:cs="Microsoft Yi Baiti"/>
          <w:szCs w:val="21"/>
        </w:rPr>
        <w:t>4.</w:t>
      </w:r>
      <w:r>
        <w:rPr>
          <w:rFonts w:cs="Microsoft Yi Baiti" w:hint="eastAsia"/>
          <w:szCs w:val="21"/>
        </w:rPr>
        <w:t>了解</w:t>
      </w:r>
      <w:r w:rsidRPr="00C009B0">
        <w:rPr>
          <w:rFonts w:cs="Microsoft Yi Baiti" w:hint="eastAsia"/>
          <w:szCs w:val="21"/>
        </w:rPr>
        <w:t>中药中鞣质、有机酸类化学成分的生物活性</w:t>
      </w:r>
      <w:r>
        <w:rPr>
          <w:rFonts w:cs="Microsoft Yi Baiti" w:hint="eastAsia"/>
          <w:szCs w:val="21"/>
        </w:rPr>
        <w:t>及应用</w:t>
      </w:r>
      <w:r w:rsidRPr="00C009B0">
        <w:rPr>
          <w:rFonts w:cs="Microsoft Yi Baiti" w:hint="eastAsia"/>
          <w:szCs w:val="21"/>
        </w:rPr>
        <w:t>。</w:t>
      </w:r>
    </w:p>
    <w:p w14:paraId="3EADB2EF" w14:textId="77777777" w:rsidR="00AF09B8" w:rsidRPr="00C009B0" w:rsidRDefault="00AF09B8" w:rsidP="00AF09B8">
      <w:pPr>
        <w:pStyle w:val="af1"/>
        <w:rPr>
          <w:szCs w:val="28"/>
        </w:rPr>
        <w:sectPr w:rsidR="00AF09B8" w:rsidRPr="00C009B0" w:rsidSect="004A4748">
          <w:pgSz w:w="11900" w:h="16840"/>
          <w:pgMar w:top="1440" w:right="1800" w:bottom="1440" w:left="1800" w:header="851" w:footer="992" w:gutter="0"/>
          <w:cols w:space="425"/>
          <w:docGrid w:type="lines" w:linePitch="312"/>
        </w:sectPr>
      </w:pPr>
    </w:p>
    <w:p w14:paraId="28B654F7" w14:textId="77777777" w:rsidR="00AF09B8" w:rsidRPr="00C478CF" w:rsidRDefault="00AF09B8" w:rsidP="00AF09B8">
      <w:pPr>
        <w:pStyle w:val="af1"/>
        <w:rPr>
          <w:rFonts w:ascii="黑体" w:eastAsia="黑体" w:hAnsi="黑体"/>
          <w:b w:val="0"/>
          <w:bCs w:val="0"/>
          <w:sz w:val="32"/>
        </w:rPr>
      </w:pPr>
      <w:r w:rsidRPr="00C478CF">
        <w:rPr>
          <w:rFonts w:ascii="黑体" w:eastAsia="黑体" w:hAnsi="黑体"/>
          <w:b w:val="0"/>
          <w:bCs w:val="0"/>
          <w:sz w:val="32"/>
        </w:rPr>
        <w:lastRenderedPageBreak/>
        <w:fldChar w:fldCharType="begin"/>
      </w:r>
      <w:r w:rsidRPr="00C478CF">
        <w:rPr>
          <w:rFonts w:ascii="黑体" w:eastAsia="黑体" w:hAnsi="黑体" w:hint="eastAsia"/>
          <w:b w:val="0"/>
          <w:bCs w:val="0"/>
          <w:sz w:val="32"/>
        </w:rPr>
        <w:instrText>= 3 \* ROMAN</w:instrText>
      </w:r>
      <w:r w:rsidRPr="00C478CF">
        <w:rPr>
          <w:rFonts w:ascii="黑体" w:eastAsia="黑体" w:hAnsi="黑体"/>
          <w:b w:val="0"/>
          <w:bCs w:val="0"/>
          <w:sz w:val="32"/>
        </w:rPr>
        <w:fldChar w:fldCharType="separate"/>
      </w:r>
      <w:r w:rsidRPr="00C478CF">
        <w:rPr>
          <w:rFonts w:ascii="黑体" w:eastAsia="黑体" w:hAnsi="黑体"/>
          <w:b w:val="0"/>
          <w:bCs w:val="0"/>
          <w:noProof/>
          <w:sz w:val="32"/>
        </w:rPr>
        <w:t>III</w:t>
      </w:r>
      <w:r w:rsidRPr="00C478CF">
        <w:rPr>
          <w:rFonts w:ascii="黑体" w:eastAsia="黑体" w:hAnsi="黑体"/>
          <w:b w:val="0"/>
          <w:bCs w:val="0"/>
          <w:sz w:val="32"/>
        </w:rPr>
        <w:fldChar w:fldCharType="end"/>
      </w:r>
      <w:r w:rsidRPr="00C478CF">
        <w:rPr>
          <w:rFonts w:ascii="黑体" w:eastAsia="黑体" w:hAnsi="黑体" w:hint="eastAsia"/>
          <w:b w:val="0"/>
          <w:bCs w:val="0"/>
          <w:sz w:val="32"/>
        </w:rPr>
        <w:t>.模拟试卷及参考答案</w:t>
      </w:r>
    </w:p>
    <w:p w14:paraId="75E64EE9" w14:textId="77777777" w:rsidR="00AF09B8" w:rsidRPr="00C478CF" w:rsidRDefault="00AF09B8" w:rsidP="00AF09B8">
      <w:pPr>
        <w:spacing w:line="360" w:lineRule="auto"/>
        <w:jc w:val="center"/>
        <w:rPr>
          <w:rFonts w:ascii="黑体" w:eastAsia="黑体" w:hAnsi="黑体"/>
          <w:sz w:val="32"/>
          <w:szCs w:val="32"/>
        </w:rPr>
      </w:pPr>
      <w:r w:rsidRPr="00C478CF">
        <w:rPr>
          <w:rFonts w:ascii="黑体" w:eastAsia="黑体" w:hAnsi="黑体" w:hint="eastAsia"/>
          <w:sz w:val="32"/>
          <w:szCs w:val="32"/>
        </w:rPr>
        <w:t>河北省普通高校专科接本科教育考试</w:t>
      </w:r>
    </w:p>
    <w:p w14:paraId="1F6E2FEA" w14:textId="77777777" w:rsidR="00AF09B8" w:rsidRPr="00C478CF" w:rsidRDefault="00AF09B8" w:rsidP="00AF09B8">
      <w:pPr>
        <w:spacing w:line="360" w:lineRule="auto"/>
        <w:jc w:val="center"/>
        <w:rPr>
          <w:rFonts w:ascii="黑体" w:eastAsia="黑体" w:hAnsi="黑体"/>
          <w:sz w:val="32"/>
          <w:szCs w:val="32"/>
        </w:rPr>
      </w:pPr>
      <w:r w:rsidRPr="00C478CF">
        <w:rPr>
          <w:rFonts w:ascii="黑体" w:eastAsia="黑体" w:hAnsi="黑体" w:hint="eastAsia"/>
          <w:sz w:val="32"/>
          <w:szCs w:val="32"/>
        </w:rPr>
        <w:t>中药化学模拟试卷</w:t>
      </w:r>
    </w:p>
    <w:p w14:paraId="6130F3CE" w14:textId="77777777" w:rsidR="00AF09B8" w:rsidRPr="00C009B0" w:rsidRDefault="00AF09B8" w:rsidP="00AF09B8">
      <w:pPr>
        <w:spacing w:line="360" w:lineRule="auto"/>
        <w:jc w:val="center"/>
        <w:rPr>
          <w:szCs w:val="21"/>
        </w:rPr>
      </w:pPr>
      <w:r w:rsidRPr="00C009B0">
        <w:rPr>
          <w:rFonts w:hint="eastAsia"/>
          <w:szCs w:val="21"/>
        </w:rPr>
        <w:t>（考试时间</w:t>
      </w:r>
      <w:r w:rsidRPr="00C009B0">
        <w:rPr>
          <w:rFonts w:hint="eastAsia"/>
          <w:szCs w:val="21"/>
        </w:rPr>
        <w:t>75</w:t>
      </w:r>
      <w:r w:rsidRPr="00C009B0">
        <w:rPr>
          <w:rFonts w:hint="eastAsia"/>
          <w:szCs w:val="21"/>
        </w:rPr>
        <w:t>分钟）</w:t>
      </w:r>
    </w:p>
    <w:p w14:paraId="2E0610D6" w14:textId="77777777" w:rsidR="00AF09B8" w:rsidRPr="00C009B0" w:rsidRDefault="00AF09B8" w:rsidP="00AF09B8">
      <w:pPr>
        <w:spacing w:line="360" w:lineRule="auto"/>
        <w:jc w:val="center"/>
        <w:rPr>
          <w:szCs w:val="21"/>
        </w:rPr>
      </w:pPr>
      <w:r w:rsidRPr="00C009B0">
        <w:rPr>
          <w:rFonts w:hint="eastAsia"/>
          <w:szCs w:val="21"/>
        </w:rPr>
        <w:t>（总分</w:t>
      </w:r>
      <w:r w:rsidRPr="00C009B0">
        <w:rPr>
          <w:rFonts w:hint="eastAsia"/>
          <w:szCs w:val="21"/>
        </w:rPr>
        <w:t>150</w:t>
      </w:r>
      <w:r w:rsidRPr="00C009B0">
        <w:rPr>
          <w:rFonts w:hint="eastAsia"/>
          <w:szCs w:val="21"/>
        </w:rPr>
        <w:t>分）</w:t>
      </w:r>
    </w:p>
    <w:p w14:paraId="39C0A3E8" w14:textId="77777777" w:rsidR="00AF09B8" w:rsidRPr="00D97FD4" w:rsidRDefault="00AF09B8" w:rsidP="00AF09B8">
      <w:pPr>
        <w:spacing w:line="360" w:lineRule="auto"/>
        <w:rPr>
          <w:rFonts w:cs="Microsoft Yi Baiti"/>
          <w:b/>
          <w:szCs w:val="21"/>
        </w:rPr>
      </w:pPr>
      <w:r w:rsidRPr="00D97FD4">
        <w:rPr>
          <w:rFonts w:cs="Microsoft Yi Baiti" w:hint="eastAsia"/>
          <w:b/>
          <w:szCs w:val="21"/>
        </w:rPr>
        <w:t>说明</w:t>
      </w:r>
      <w:r w:rsidRPr="00D97FD4">
        <w:rPr>
          <w:rFonts w:cs="Microsoft Yi Baiti" w:hint="eastAsia"/>
          <w:b/>
          <w:szCs w:val="21"/>
        </w:rPr>
        <w:t>:</w:t>
      </w:r>
      <w:r w:rsidRPr="00D97FD4">
        <w:rPr>
          <w:rFonts w:cs="Microsoft Yi Baiti" w:hint="eastAsia"/>
          <w:b/>
          <w:szCs w:val="21"/>
        </w:rPr>
        <w:t>请在答题纸的相应位置上作答，在其它位置上作答的无效。</w:t>
      </w:r>
    </w:p>
    <w:p w14:paraId="2E5CBDAB" w14:textId="77777777" w:rsidR="00AF09B8" w:rsidRPr="00D97FD4" w:rsidRDefault="00AF09B8" w:rsidP="00AF09B8">
      <w:pPr>
        <w:spacing w:line="360" w:lineRule="auto"/>
        <w:rPr>
          <w:rFonts w:cs="Microsoft Yi Baiti"/>
          <w:b/>
          <w:szCs w:val="21"/>
        </w:rPr>
      </w:pPr>
      <w:r w:rsidRPr="00D97FD4">
        <w:rPr>
          <w:rFonts w:cs="Microsoft Yi Baiti" w:hint="eastAsia"/>
          <w:b/>
          <w:szCs w:val="21"/>
        </w:rPr>
        <w:t>一、单项选择题</w:t>
      </w:r>
      <w:r w:rsidRPr="00D97FD4">
        <w:rPr>
          <w:rFonts w:cs="Microsoft Yi Baiti" w:hint="eastAsia"/>
          <w:b/>
          <w:szCs w:val="21"/>
        </w:rPr>
        <w:t>(</w:t>
      </w:r>
      <w:r w:rsidRPr="00D97FD4">
        <w:rPr>
          <w:rFonts w:cs="Microsoft Yi Baiti" w:hint="eastAsia"/>
          <w:b/>
          <w:szCs w:val="21"/>
        </w:rPr>
        <w:t>本大题共</w:t>
      </w:r>
      <w:r w:rsidRPr="00D97FD4">
        <w:rPr>
          <w:rFonts w:cs="Microsoft Yi Baiti" w:hint="eastAsia"/>
          <w:b/>
          <w:szCs w:val="21"/>
        </w:rPr>
        <w:t>20</w:t>
      </w:r>
      <w:r w:rsidRPr="00D97FD4">
        <w:rPr>
          <w:rFonts w:cs="Microsoft Yi Baiti" w:hint="eastAsia"/>
          <w:b/>
          <w:szCs w:val="21"/>
        </w:rPr>
        <w:t>小题，每小题</w:t>
      </w:r>
      <w:r w:rsidRPr="00D97FD4">
        <w:rPr>
          <w:rFonts w:cs="Microsoft Yi Baiti" w:hint="eastAsia"/>
          <w:b/>
          <w:szCs w:val="21"/>
        </w:rPr>
        <w:t>2</w:t>
      </w:r>
      <w:r w:rsidRPr="00D97FD4">
        <w:rPr>
          <w:rFonts w:cs="Microsoft Yi Baiti" w:hint="eastAsia"/>
          <w:b/>
          <w:szCs w:val="21"/>
        </w:rPr>
        <w:t>分，共</w:t>
      </w:r>
      <w:r w:rsidRPr="00D97FD4">
        <w:rPr>
          <w:rFonts w:cs="Microsoft Yi Baiti" w:hint="eastAsia"/>
          <w:b/>
          <w:szCs w:val="21"/>
        </w:rPr>
        <w:t>40</w:t>
      </w:r>
      <w:r w:rsidRPr="00D97FD4">
        <w:rPr>
          <w:rFonts w:cs="Microsoft Yi Baiti" w:hint="eastAsia"/>
          <w:b/>
          <w:szCs w:val="21"/>
        </w:rPr>
        <w:t>分。在每小题给出的五个备选项中，选出一正确的答案，并将所选项前的字母填写在答题纸的相应位置上。</w:t>
      </w:r>
      <w:r w:rsidRPr="00D97FD4">
        <w:rPr>
          <w:rFonts w:cs="Microsoft Yi Baiti" w:hint="eastAsia"/>
          <w:b/>
          <w:szCs w:val="21"/>
        </w:rPr>
        <w:t>)</w:t>
      </w:r>
    </w:p>
    <w:p w14:paraId="36E5206A" w14:textId="77777777" w:rsidR="00AF09B8" w:rsidRDefault="00AF09B8" w:rsidP="00AF09B8">
      <w:pPr>
        <w:spacing w:line="360" w:lineRule="auto"/>
        <w:rPr>
          <w:rFonts w:cs="Microsoft Yi Baiti"/>
          <w:szCs w:val="21"/>
        </w:rPr>
      </w:pPr>
      <w:r w:rsidRPr="00C009B0">
        <w:rPr>
          <w:rFonts w:cs="Microsoft Yi Baiti" w:hint="eastAsia"/>
          <w:szCs w:val="21"/>
        </w:rPr>
        <w:t>1.</w:t>
      </w:r>
      <w:r w:rsidRPr="00E174CF">
        <w:rPr>
          <w:rFonts w:cs="Microsoft Yi Baiti" w:hint="eastAsia"/>
          <w:szCs w:val="21"/>
        </w:rPr>
        <w:t>碱性最强的生物碱是</w:t>
      </w:r>
      <w:r w:rsidRPr="000637B7">
        <w:rPr>
          <w:rFonts w:cs="Microsoft Yi Baiti" w:hint="eastAsia"/>
          <w:szCs w:val="21"/>
        </w:rPr>
        <w:t>（</w:t>
      </w:r>
      <w:r w:rsidRPr="000637B7">
        <w:rPr>
          <w:rFonts w:cs="Microsoft Yi Baiti" w:hint="eastAsia"/>
          <w:szCs w:val="21"/>
        </w:rPr>
        <w:t xml:space="preserve">    </w:t>
      </w:r>
      <w:r w:rsidRPr="000637B7">
        <w:rPr>
          <w:rFonts w:cs="Microsoft Yi Baiti" w:hint="eastAsia"/>
          <w:szCs w:val="21"/>
        </w:rPr>
        <w:t>）</w:t>
      </w:r>
    </w:p>
    <w:p w14:paraId="0F194D70" w14:textId="77777777" w:rsidR="00AF09B8" w:rsidRDefault="00AF09B8" w:rsidP="00AF09B8">
      <w:pPr>
        <w:spacing w:line="360" w:lineRule="auto"/>
        <w:rPr>
          <w:rFonts w:cs="Microsoft Yi Baiti"/>
          <w:szCs w:val="21"/>
        </w:rPr>
      </w:pPr>
      <w:r w:rsidRPr="00E174CF">
        <w:rPr>
          <w:rFonts w:cs="Microsoft Yi Baiti" w:hint="eastAsia"/>
          <w:szCs w:val="21"/>
        </w:rPr>
        <w:t>A</w:t>
      </w:r>
      <w:r>
        <w:rPr>
          <w:rFonts w:cs="Microsoft Yi Baiti" w:hint="eastAsia"/>
          <w:szCs w:val="21"/>
        </w:rPr>
        <w:t>、</w:t>
      </w:r>
      <w:r w:rsidRPr="00E174CF">
        <w:rPr>
          <w:rFonts w:cs="Microsoft Yi Baiti" w:hint="eastAsia"/>
          <w:szCs w:val="21"/>
        </w:rPr>
        <w:t>季胺碱</w:t>
      </w:r>
      <w:r w:rsidRPr="00E174CF">
        <w:rPr>
          <w:rFonts w:cs="Microsoft Yi Baiti" w:hint="eastAsia"/>
          <w:szCs w:val="21"/>
        </w:rPr>
        <w:t xml:space="preserve"> </w:t>
      </w:r>
    </w:p>
    <w:p w14:paraId="58BC8DBD" w14:textId="77777777" w:rsidR="00AF09B8" w:rsidRDefault="00AF09B8" w:rsidP="00AF09B8">
      <w:pPr>
        <w:spacing w:line="360" w:lineRule="auto"/>
        <w:rPr>
          <w:rFonts w:cs="Microsoft Yi Baiti"/>
          <w:szCs w:val="21"/>
        </w:rPr>
      </w:pPr>
      <w:r w:rsidRPr="00E174CF">
        <w:rPr>
          <w:rFonts w:cs="Microsoft Yi Baiti" w:hint="eastAsia"/>
          <w:szCs w:val="21"/>
        </w:rPr>
        <w:t>B</w:t>
      </w:r>
      <w:r>
        <w:rPr>
          <w:rFonts w:cs="Microsoft Yi Baiti" w:hint="eastAsia"/>
          <w:szCs w:val="21"/>
        </w:rPr>
        <w:t>、</w:t>
      </w:r>
      <w:r w:rsidRPr="00E174CF">
        <w:rPr>
          <w:rFonts w:cs="Microsoft Yi Baiti" w:hint="eastAsia"/>
          <w:szCs w:val="21"/>
        </w:rPr>
        <w:t>叔胺碱</w:t>
      </w:r>
      <w:r w:rsidRPr="00E174CF">
        <w:rPr>
          <w:rFonts w:cs="Microsoft Yi Baiti" w:hint="eastAsia"/>
          <w:szCs w:val="21"/>
        </w:rPr>
        <w:t xml:space="preserve"> </w:t>
      </w:r>
    </w:p>
    <w:p w14:paraId="54967383" w14:textId="77777777" w:rsidR="00AF09B8" w:rsidRDefault="00AF09B8" w:rsidP="00AF09B8">
      <w:pPr>
        <w:spacing w:line="360" w:lineRule="auto"/>
        <w:rPr>
          <w:rFonts w:cs="Microsoft Yi Baiti"/>
          <w:szCs w:val="21"/>
        </w:rPr>
      </w:pPr>
      <w:r w:rsidRPr="00E174CF">
        <w:rPr>
          <w:rFonts w:cs="Microsoft Yi Baiti" w:hint="eastAsia"/>
          <w:szCs w:val="21"/>
        </w:rPr>
        <w:t>C</w:t>
      </w:r>
      <w:r>
        <w:rPr>
          <w:rFonts w:cs="Microsoft Yi Baiti" w:hint="eastAsia"/>
          <w:szCs w:val="21"/>
        </w:rPr>
        <w:t>、</w:t>
      </w:r>
      <w:r w:rsidRPr="00E174CF">
        <w:rPr>
          <w:rFonts w:cs="Microsoft Yi Baiti" w:hint="eastAsia"/>
          <w:szCs w:val="21"/>
        </w:rPr>
        <w:t>仲胺碱</w:t>
      </w:r>
      <w:r w:rsidRPr="00E174CF">
        <w:rPr>
          <w:rFonts w:cs="Microsoft Yi Baiti" w:hint="eastAsia"/>
          <w:szCs w:val="21"/>
        </w:rPr>
        <w:t xml:space="preserve"> </w:t>
      </w:r>
    </w:p>
    <w:p w14:paraId="2ADA38FD" w14:textId="77777777" w:rsidR="00AF09B8" w:rsidRDefault="00AF09B8" w:rsidP="00AF09B8">
      <w:pPr>
        <w:spacing w:line="360" w:lineRule="auto"/>
        <w:rPr>
          <w:rFonts w:cs="Microsoft Yi Baiti"/>
          <w:szCs w:val="21"/>
        </w:rPr>
      </w:pPr>
      <w:r w:rsidRPr="00E174CF">
        <w:rPr>
          <w:rFonts w:cs="Microsoft Yi Baiti" w:hint="eastAsia"/>
          <w:szCs w:val="21"/>
        </w:rPr>
        <w:t>D</w:t>
      </w:r>
      <w:r>
        <w:rPr>
          <w:rFonts w:cs="Microsoft Yi Baiti" w:hint="eastAsia"/>
          <w:szCs w:val="21"/>
        </w:rPr>
        <w:t>、</w:t>
      </w:r>
      <w:r w:rsidRPr="00E174CF">
        <w:rPr>
          <w:rFonts w:cs="Microsoft Yi Baiti" w:hint="eastAsia"/>
          <w:szCs w:val="21"/>
        </w:rPr>
        <w:t>伯胺碱</w:t>
      </w:r>
      <w:r w:rsidRPr="00E174CF">
        <w:rPr>
          <w:rFonts w:cs="Microsoft Yi Baiti" w:hint="eastAsia"/>
          <w:szCs w:val="21"/>
        </w:rPr>
        <w:t xml:space="preserve"> </w:t>
      </w:r>
    </w:p>
    <w:p w14:paraId="10C917EE" w14:textId="77777777" w:rsidR="00AF09B8" w:rsidRDefault="00AF09B8" w:rsidP="00AF09B8">
      <w:pPr>
        <w:spacing w:line="360" w:lineRule="auto"/>
        <w:rPr>
          <w:rFonts w:cs="Microsoft Yi Baiti"/>
          <w:szCs w:val="21"/>
        </w:rPr>
      </w:pPr>
      <w:r w:rsidRPr="00E174CF">
        <w:rPr>
          <w:rFonts w:cs="Microsoft Yi Baiti" w:hint="eastAsia"/>
          <w:szCs w:val="21"/>
        </w:rPr>
        <w:t>E</w:t>
      </w:r>
      <w:r>
        <w:rPr>
          <w:rFonts w:cs="Microsoft Yi Baiti" w:hint="eastAsia"/>
          <w:szCs w:val="21"/>
        </w:rPr>
        <w:t>、酰胺</w:t>
      </w:r>
      <w:r w:rsidRPr="00E174CF">
        <w:rPr>
          <w:rFonts w:cs="Microsoft Yi Baiti" w:hint="eastAsia"/>
          <w:szCs w:val="21"/>
        </w:rPr>
        <w:t>碱</w:t>
      </w:r>
    </w:p>
    <w:p w14:paraId="0DA7CD05" w14:textId="77777777" w:rsidR="00AF09B8" w:rsidRPr="000637B7" w:rsidRDefault="00AF09B8" w:rsidP="00AF09B8">
      <w:pPr>
        <w:spacing w:line="360" w:lineRule="auto"/>
        <w:rPr>
          <w:rFonts w:cs="Microsoft Yi Baiti"/>
          <w:szCs w:val="21"/>
        </w:rPr>
      </w:pPr>
      <w:r w:rsidRPr="00C009B0">
        <w:rPr>
          <w:rFonts w:cs="Microsoft Yi Baiti" w:hint="eastAsia"/>
          <w:szCs w:val="21"/>
        </w:rPr>
        <w:t>2.</w:t>
      </w:r>
      <w:r w:rsidRPr="000637B7">
        <w:rPr>
          <w:rFonts w:cs="Microsoft Yi Baiti" w:hint="eastAsia"/>
          <w:szCs w:val="21"/>
        </w:rPr>
        <w:t>根据鞣质的化学结构特征，可分为三类：复合鞣质、缩合鞣质和（</w:t>
      </w:r>
      <w:r w:rsidRPr="000637B7">
        <w:rPr>
          <w:rFonts w:cs="Microsoft Yi Baiti" w:hint="eastAsia"/>
          <w:szCs w:val="21"/>
        </w:rPr>
        <w:t xml:space="preserve">    </w:t>
      </w:r>
      <w:r w:rsidRPr="000637B7">
        <w:rPr>
          <w:rFonts w:cs="Microsoft Yi Baiti" w:hint="eastAsia"/>
          <w:szCs w:val="21"/>
        </w:rPr>
        <w:t>）</w:t>
      </w:r>
    </w:p>
    <w:p w14:paraId="7970FE32" w14:textId="77777777" w:rsidR="00AF09B8" w:rsidRPr="000637B7" w:rsidRDefault="00AF09B8" w:rsidP="00AF09B8">
      <w:pPr>
        <w:spacing w:line="360" w:lineRule="auto"/>
        <w:rPr>
          <w:rFonts w:cs="Microsoft Yi Baiti"/>
          <w:szCs w:val="21"/>
        </w:rPr>
      </w:pPr>
      <w:r w:rsidRPr="000637B7">
        <w:rPr>
          <w:rFonts w:cs="Microsoft Yi Baiti" w:hint="eastAsia"/>
          <w:szCs w:val="21"/>
        </w:rPr>
        <w:t>A</w:t>
      </w:r>
      <w:r w:rsidRPr="000637B7">
        <w:rPr>
          <w:rFonts w:cs="Microsoft Yi Baiti" w:hint="eastAsia"/>
          <w:szCs w:val="21"/>
        </w:rPr>
        <w:t>、没食子酸鞣质</w:t>
      </w:r>
      <w:r w:rsidRPr="000637B7">
        <w:rPr>
          <w:rFonts w:cs="Microsoft Yi Baiti" w:hint="eastAsia"/>
          <w:szCs w:val="21"/>
        </w:rPr>
        <w:t xml:space="preserve"> </w:t>
      </w:r>
    </w:p>
    <w:p w14:paraId="7ED4CC01" w14:textId="77777777" w:rsidR="00AF09B8" w:rsidRPr="000637B7" w:rsidRDefault="00AF09B8" w:rsidP="00AF09B8">
      <w:pPr>
        <w:spacing w:line="360" w:lineRule="auto"/>
        <w:rPr>
          <w:rFonts w:cs="Microsoft Yi Baiti"/>
          <w:szCs w:val="21"/>
        </w:rPr>
      </w:pPr>
      <w:r w:rsidRPr="000637B7">
        <w:rPr>
          <w:rFonts w:cs="Microsoft Yi Baiti" w:hint="eastAsia"/>
          <w:szCs w:val="21"/>
        </w:rPr>
        <w:t>B</w:t>
      </w:r>
      <w:r w:rsidRPr="000637B7">
        <w:rPr>
          <w:rFonts w:cs="Microsoft Yi Baiti" w:hint="eastAsia"/>
          <w:szCs w:val="21"/>
        </w:rPr>
        <w:t>、可水解鞣质</w:t>
      </w:r>
      <w:r w:rsidRPr="000637B7">
        <w:rPr>
          <w:rFonts w:cs="Microsoft Yi Baiti" w:hint="eastAsia"/>
          <w:szCs w:val="21"/>
        </w:rPr>
        <w:t xml:space="preserve"> </w:t>
      </w:r>
    </w:p>
    <w:p w14:paraId="44A34EB4" w14:textId="77777777" w:rsidR="00AF09B8" w:rsidRPr="000637B7" w:rsidRDefault="00AF09B8" w:rsidP="00AF09B8">
      <w:pPr>
        <w:spacing w:line="360" w:lineRule="auto"/>
        <w:rPr>
          <w:rFonts w:cs="Microsoft Yi Baiti"/>
          <w:szCs w:val="21"/>
        </w:rPr>
      </w:pPr>
      <w:r w:rsidRPr="000637B7">
        <w:rPr>
          <w:rFonts w:cs="Microsoft Yi Baiti" w:hint="eastAsia"/>
          <w:szCs w:val="21"/>
        </w:rPr>
        <w:t>C</w:t>
      </w:r>
      <w:r w:rsidRPr="000637B7">
        <w:rPr>
          <w:rFonts w:cs="Microsoft Yi Baiti" w:hint="eastAsia"/>
          <w:szCs w:val="21"/>
        </w:rPr>
        <w:t>、逆没食子酸鞣质</w:t>
      </w:r>
      <w:r w:rsidRPr="000637B7">
        <w:rPr>
          <w:rFonts w:cs="Microsoft Yi Baiti" w:hint="eastAsia"/>
          <w:szCs w:val="21"/>
        </w:rPr>
        <w:t xml:space="preserve"> </w:t>
      </w:r>
    </w:p>
    <w:p w14:paraId="480F3179" w14:textId="77777777" w:rsidR="00AF09B8" w:rsidRPr="000637B7" w:rsidRDefault="00AF09B8" w:rsidP="00AF09B8">
      <w:pPr>
        <w:spacing w:line="360" w:lineRule="auto"/>
        <w:rPr>
          <w:rFonts w:cs="Microsoft Yi Baiti"/>
          <w:szCs w:val="21"/>
        </w:rPr>
      </w:pPr>
      <w:r w:rsidRPr="000637B7">
        <w:rPr>
          <w:rFonts w:cs="Microsoft Yi Baiti" w:hint="eastAsia"/>
          <w:szCs w:val="21"/>
        </w:rPr>
        <w:t>D</w:t>
      </w:r>
      <w:r w:rsidRPr="000637B7">
        <w:rPr>
          <w:rFonts w:cs="Microsoft Yi Baiti" w:hint="eastAsia"/>
          <w:szCs w:val="21"/>
        </w:rPr>
        <w:t>、不可水解鞣质</w:t>
      </w:r>
      <w:r w:rsidRPr="000637B7">
        <w:rPr>
          <w:rFonts w:cs="Microsoft Yi Baiti" w:hint="eastAsia"/>
          <w:szCs w:val="21"/>
        </w:rPr>
        <w:t xml:space="preserve"> </w:t>
      </w:r>
    </w:p>
    <w:p w14:paraId="09E9BFE2" w14:textId="77777777" w:rsidR="00AF09B8" w:rsidRPr="000637B7" w:rsidRDefault="00AF09B8" w:rsidP="00AF09B8">
      <w:pPr>
        <w:spacing w:line="360" w:lineRule="auto"/>
        <w:rPr>
          <w:rFonts w:cs="Microsoft Yi Baiti"/>
          <w:szCs w:val="21"/>
        </w:rPr>
      </w:pPr>
      <w:r w:rsidRPr="000637B7">
        <w:rPr>
          <w:rFonts w:cs="Microsoft Yi Baiti" w:hint="eastAsia"/>
          <w:szCs w:val="21"/>
        </w:rPr>
        <w:t>E</w:t>
      </w:r>
      <w:r w:rsidRPr="000637B7">
        <w:rPr>
          <w:rFonts w:cs="Microsoft Yi Baiti" w:hint="eastAsia"/>
          <w:szCs w:val="21"/>
        </w:rPr>
        <w:t>、咖啡鞣质</w:t>
      </w:r>
    </w:p>
    <w:p w14:paraId="6772FB2B" w14:textId="77777777" w:rsidR="00AF09B8" w:rsidRPr="000637B7" w:rsidRDefault="00AF09B8" w:rsidP="00AF09B8">
      <w:pPr>
        <w:spacing w:line="360" w:lineRule="auto"/>
        <w:rPr>
          <w:rFonts w:cs="Microsoft Yi Baiti"/>
          <w:szCs w:val="21"/>
        </w:rPr>
      </w:pPr>
      <w:r w:rsidRPr="00C009B0">
        <w:rPr>
          <w:rFonts w:cs="Microsoft Yi Baiti" w:hint="eastAsia"/>
          <w:szCs w:val="21"/>
        </w:rPr>
        <w:t>3.</w:t>
      </w:r>
      <w:r w:rsidRPr="000637B7">
        <w:rPr>
          <w:rFonts w:cs="Microsoft Yi Baiti" w:hint="eastAsia"/>
          <w:szCs w:val="21"/>
        </w:rPr>
        <w:t>只存在于强心苷中的糖是（</w:t>
      </w:r>
      <w:r w:rsidRPr="000637B7">
        <w:rPr>
          <w:rFonts w:cs="Microsoft Yi Baiti" w:hint="eastAsia"/>
          <w:szCs w:val="21"/>
        </w:rPr>
        <w:t xml:space="preserve">    </w:t>
      </w:r>
      <w:r w:rsidRPr="000637B7">
        <w:rPr>
          <w:rFonts w:cs="Microsoft Yi Baiti" w:hint="eastAsia"/>
          <w:szCs w:val="21"/>
        </w:rPr>
        <w:t>）</w:t>
      </w:r>
    </w:p>
    <w:p w14:paraId="411A980F" w14:textId="77777777" w:rsidR="00AF09B8" w:rsidRPr="000637B7" w:rsidRDefault="00AF09B8" w:rsidP="00AF09B8">
      <w:pPr>
        <w:spacing w:line="360" w:lineRule="auto"/>
        <w:rPr>
          <w:rFonts w:cs="Microsoft Yi Baiti"/>
          <w:szCs w:val="21"/>
        </w:rPr>
      </w:pPr>
      <w:r w:rsidRPr="000637B7">
        <w:rPr>
          <w:rFonts w:cs="Microsoft Yi Baiti" w:hint="eastAsia"/>
          <w:szCs w:val="21"/>
        </w:rPr>
        <w:t>A</w:t>
      </w:r>
      <w:r w:rsidRPr="000637B7">
        <w:rPr>
          <w:rFonts w:cs="Microsoft Yi Baiti" w:hint="eastAsia"/>
          <w:szCs w:val="21"/>
        </w:rPr>
        <w:t>、</w:t>
      </w:r>
      <w:r w:rsidRPr="000637B7">
        <w:rPr>
          <w:rFonts w:cs="Microsoft Yi Baiti" w:hint="eastAsia"/>
          <w:szCs w:val="21"/>
        </w:rPr>
        <w:t>D</w:t>
      </w:r>
      <w:r w:rsidRPr="000637B7">
        <w:rPr>
          <w:rFonts w:cs="Microsoft Yi Baiti" w:hint="eastAsia"/>
          <w:szCs w:val="21"/>
        </w:rPr>
        <w:t>—葡萄糖</w:t>
      </w:r>
      <w:r w:rsidRPr="000637B7">
        <w:rPr>
          <w:rFonts w:cs="Microsoft Yi Baiti" w:hint="eastAsia"/>
          <w:szCs w:val="21"/>
        </w:rPr>
        <w:t xml:space="preserve"> </w:t>
      </w:r>
    </w:p>
    <w:p w14:paraId="34483F75" w14:textId="77777777" w:rsidR="00AF09B8" w:rsidRPr="000637B7" w:rsidRDefault="00AF09B8" w:rsidP="00AF09B8">
      <w:pPr>
        <w:spacing w:line="360" w:lineRule="auto"/>
        <w:rPr>
          <w:rFonts w:cs="Microsoft Yi Baiti"/>
          <w:szCs w:val="21"/>
        </w:rPr>
      </w:pPr>
      <w:r w:rsidRPr="000637B7">
        <w:rPr>
          <w:rFonts w:cs="Microsoft Yi Baiti" w:hint="eastAsia"/>
          <w:szCs w:val="21"/>
        </w:rPr>
        <w:t>B</w:t>
      </w:r>
      <w:r w:rsidRPr="000637B7">
        <w:rPr>
          <w:rFonts w:cs="Microsoft Yi Baiti" w:hint="eastAsia"/>
          <w:szCs w:val="21"/>
        </w:rPr>
        <w:t>、</w:t>
      </w:r>
      <w:r w:rsidRPr="000637B7">
        <w:rPr>
          <w:rFonts w:cs="Microsoft Yi Baiti" w:hint="eastAsia"/>
          <w:szCs w:val="21"/>
        </w:rPr>
        <w:t>L</w:t>
      </w:r>
      <w:r w:rsidRPr="000637B7">
        <w:rPr>
          <w:rFonts w:cs="Microsoft Yi Baiti" w:hint="eastAsia"/>
          <w:szCs w:val="21"/>
        </w:rPr>
        <w:t>—鼠李糖</w:t>
      </w:r>
      <w:r w:rsidRPr="000637B7">
        <w:rPr>
          <w:rFonts w:cs="Microsoft Yi Baiti" w:hint="eastAsia"/>
          <w:szCs w:val="21"/>
        </w:rPr>
        <w:t xml:space="preserve"> </w:t>
      </w:r>
    </w:p>
    <w:p w14:paraId="52B73455" w14:textId="77777777" w:rsidR="00AF09B8" w:rsidRPr="000637B7" w:rsidRDefault="00AF09B8" w:rsidP="00AF09B8">
      <w:pPr>
        <w:spacing w:line="360" w:lineRule="auto"/>
        <w:rPr>
          <w:rFonts w:cs="Microsoft Yi Baiti"/>
          <w:szCs w:val="21"/>
        </w:rPr>
      </w:pPr>
      <w:r w:rsidRPr="000637B7">
        <w:rPr>
          <w:rFonts w:cs="Microsoft Yi Baiti" w:hint="eastAsia"/>
          <w:szCs w:val="21"/>
        </w:rPr>
        <w:t>C</w:t>
      </w:r>
      <w:r w:rsidRPr="000637B7">
        <w:rPr>
          <w:rFonts w:cs="Microsoft Yi Baiti" w:hint="eastAsia"/>
          <w:szCs w:val="21"/>
        </w:rPr>
        <w:t>、</w:t>
      </w:r>
      <w:r>
        <w:rPr>
          <w:rFonts w:cs="Microsoft Yi Baiti"/>
          <w:szCs w:val="21"/>
        </w:rPr>
        <w:t>2</w:t>
      </w:r>
      <w:r w:rsidRPr="000637B7">
        <w:rPr>
          <w:rFonts w:cs="Microsoft Yi Baiti" w:hint="eastAsia"/>
          <w:szCs w:val="21"/>
        </w:rPr>
        <w:t>—</w:t>
      </w:r>
      <w:r>
        <w:rPr>
          <w:rFonts w:cs="Microsoft Yi Baiti" w:hint="eastAsia"/>
          <w:szCs w:val="21"/>
        </w:rPr>
        <w:t>羟基</w:t>
      </w:r>
      <w:r w:rsidRPr="000637B7">
        <w:rPr>
          <w:rFonts w:cs="Microsoft Yi Baiti" w:hint="eastAsia"/>
          <w:szCs w:val="21"/>
        </w:rPr>
        <w:t>糖</w:t>
      </w:r>
      <w:r w:rsidRPr="000637B7">
        <w:rPr>
          <w:rFonts w:cs="Microsoft Yi Baiti" w:hint="eastAsia"/>
          <w:szCs w:val="21"/>
        </w:rPr>
        <w:t xml:space="preserve"> </w:t>
      </w:r>
    </w:p>
    <w:p w14:paraId="595F8FFF" w14:textId="77777777" w:rsidR="00AF09B8" w:rsidRPr="000637B7" w:rsidRDefault="00AF09B8" w:rsidP="00AF09B8">
      <w:pPr>
        <w:spacing w:line="360" w:lineRule="auto"/>
        <w:rPr>
          <w:rFonts w:cs="Microsoft Yi Baiti"/>
          <w:szCs w:val="21"/>
        </w:rPr>
      </w:pPr>
      <w:r w:rsidRPr="000637B7">
        <w:rPr>
          <w:rFonts w:cs="Microsoft Yi Baiti" w:hint="eastAsia"/>
          <w:szCs w:val="21"/>
        </w:rPr>
        <w:t>D</w:t>
      </w:r>
      <w:r w:rsidRPr="000637B7">
        <w:rPr>
          <w:rFonts w:cs="Microsoft Yi Baiti" w:hint="eastAsia"/>
          <w:szCs w:val="21"/>
        </w:rPr>
        <w:t>、</w:t>
      </w:r>
      <w:r w:rsidRPr="000637B7">
        <w:rPr>
          <w:rFonts w:cs="Microsoft Yi Baiti" w:hint="eastAsia"/>
          <w:szCs w:val="21"/>
        </w:rPr>
        <w:t>2</w:t>
      </w:r>
      <w:r w:rsidRPr="000637B7">
        <w:rPr>
          <w:rFonts w:cs="Microsoft Yi Baiti" w:hint="eastAsia"/>
          <w:szCs w:val="21"/>
        </w:rPr>
        <w:t>—去氧糖</w:t>
      </w:r>
      <w:r w:rsidRPr="000637B7">
        <w:rPr>
          <w:rFonts w:cs="Microsoft Yi Baiti" w:hint="eastAsia"/>
          <w:szCs w:val="21"/>
        </w:rPr>
        <w:t xml:space="preserve"> </w:t>
      </w:r>
    </w:p>
    <w:p w14:paraId="422411CA" w14:textId="77777777" w:rsidR="00AF09B8" w:rsidRPr="000637B7" w:rsidRDefault="00AF09B8" w:rsidP="00AF09B8">
      <w:pPr>
        <w:spacing w:line="360" w:lineRule="auto"/>
        <w:rPr>
          <w:rFonts w:cs="Microsoft Yi Baiti"/>
          <w:szCs w:val="21"/>
        </w:rPr>
      </w:pPr>
      <w:r w:rsidRPr="000637B7">
        <w:rPr>
          <w:rFonts w:cs="Microsoft Yi Baiti" w:hint="eastAsia"/>
          <w:szCs w:val="21"/>
        </w:rPr>
        <w:t>E</w:t>
      </w:r>
      <w:r w:rsidRPr="000637B7">
        <w:rPr>
          <w:rFonts w:cs="Microsoft Yi Baiti" w:hint="eastAsia"/>
          <w:szCs w:val="21"/>
        </w:rPr>
        <w:t>、</w:t>
      </w:r>
      <w:r w:rsidRPr="000637B7">
        <w:rPr>
          <w:rFonts w:cs="Microsoft Yi Baiti" w:hint="eastAsia"/>
          <w:szCs w:val="21"/>
        </w:rPr>
        <w:t>D</w:t>
      </w:r>
      <w:r w:rsidRPr="000637B7">
        <w:rPr>
          <w:rFonts w:cs="Microsoft Yi Baiti" w:hint="eastAsia"/>
          <w:szCs w:val="21"/>
        </w:rPr>
        <w:t>—果糖</w:t>
      </w:r>
    </w:p>
    <w:p w14:paraId="7CCB384A" w14:textId="77777777" w:rsidR="00AF09B8" w:rsidRDefault="00AF09B8" w:rsidP="00AF09B8">
      <w:pPr>
        <w:spacing w:line="360" w:lineRule="auto"/>
        <w:rPr>
          <w:szCs w:val="21"/>
        </w:rPr>
      </w:pPr>
      <w:r w:rsidRPr="00C009B0">
        <w:rPr>
          <w:rFonts w:cs="Microsoft Yi Baiti" w:hint="eastAsia"/>
          <w:szCs w:val="21"/>
        </w:rPr>
        <w:t>4.</w:t>
      </w:r>
      <w:r w:rsidRPr="003E320E">
        <w:rPr>
          <w:rFonts w:cs="Microsoft Yi Baiti" w:hint="eastAsia"/>
          <w:szCs w:val="21"/>
        </w:rPr>
        <w:t>以下哪个是四环三萜皂苷的类型</w:t>
      </w:r>
      <w:r w:rsidRPr="002D1B50">
        <w:rPr>
          <w:rFonts w:hint="eastAsia"/>
          <w:szCs w:val="21"/>
        </w:rPr>
        <w:t>（</w:t>
      </w:r>
      <w:r>
        <w:rPr>
          <w:rFonts w:hint="eastAsia"/>
          <w:szCs w:val="21"/>
        </w:rPr>
        <w:t xml:space="preserve">   </w:t>
      </w:r>
      <w:r w:rsidRPr="002D1B50">
        <w:rPr>
          <w:rFonts w:hint="eastAsia"/>
          <w:szCs w:val="21"/>
        </w:rPr>
        <w:t xml:space="preserve"> </w:t>
      </w:r>
      <w:r w:rsidRPr="002D1B50">
        <w:rPr>
          <w:rFonts w:hint="eastAsia"/>
          <w:szCs w:val="21"/>
        </w:rPr>
        <w:t>）</w:t>
      </w:r>
    </w:p>
    <w:p w14:paraId="1B3B5AC8" w14:textId="77777777" w:rsidR="00AF09B8" w:rsidRDefault="00AF09B8" w:rsidP="00AF09B8">
      <w:pPr>
        <w:spacing w:line="360" w:lineRule="auto"/>
        <w:rPr>
          <w:rFonts w:cs="Microsoft Yi Baiti"/>
          <w:szCs w:val="21"/>
        </w:rPr>
      </w:pPr>
      <w:r w:rsidRPr="003E320E">
        <w:rPr>
          <w:rFonts w:cs="Microsoft Yi Baiti" w:hint="eastAsia"/>
          <w:szCs w:val="21"/>
        </w:rPr>
        <w:t>A</w:t>
      </w:r>
      <w:r>
        <w:rPr>
          <w:rFonts w:cs="Microsoft Yi Baiti" w:hint="eastAsia"/>
          <w:szCs w:val="21"/>
        </w:rPr>
        <w:t>、</w:t>
      </w:r>
      <w:r w:rsidRPr="003E320E">
        <w:rPr>
          <w:rFonts w:cs="Microsoft Yi Baiti" w:hint="eastAsia"/>
          <w:szCs w:val="21"/>
        </w:rPr>
        <w:t>达玛烷型</w:t>
      </w:r>
      <w:r w:rsidRPr="003E320E">
        <w:rPr>
          <w:rFonts w:cs="Microsoft Yi Baiti" w:hint="eastAsia"/>
          <w:szCs w:val="21"/>
        </w:rPr>
        <w:t xml:space="preserve"> </w:t>
      </w:r>
    </w:p>
    <w:p w14:paraId="4F1673B6" w14:textId="77777777" w:rsidR="00AF09B8" w:rsidRDefault="00AF09B8" w:rsidP="00AF09B8">
      <w:pPr>
        <w:spacing w:line="360" w:lineRule="auto"/>
        <w:rPr>
          <w:rFonts w:cs="Microsoft Yi Baiti"/>
          <w:szCs w:val="21"/>
        </w:rPr>
      </w:pPr>
      <w:r w:rsidRPr="003E320E">
        <w:rPr>
          <w:rFonts w:cs="Microsoft Yi Baiti" w:hint="eastAsia"/>
          <w:szCs w:val="21"/>
        </w:rPr>
        <w:t>B</w:t>
      </w:r>
      <w:r>
        <w:rPr>
          <w:rFonts w:cs="Microsoft Yi Baiti" w:hint="eastAsia"/>
          <w:szCs w:val="21"/>
        </w:rPr>
        <w:t>、</w:t>
      </w:r>
      <w:r w:rsidRPr="003E320E">
        <w:rPr>
          <w:rFonts w:cs="Microsoft Yi Baiti" w:hint="eastAsia"/>
          <w:szCs w:val="21"/>
        </w:rPr>
        <w:t>齐墩果烷型</w:t>
      </w:r>
      <w:r w:rsidRPr="003E320E">
        <w:rPr>
          <w:rFonts w:cs="Microsoft Yi Baiti" w:hint="eastAsia"/>
          <w:szCs w:val="21"/>
        </w:rPr>
        <w:t xml:space="preserve"> </w:t>
      </w:r>
    </w:p>
    <w:p w14:paraId="2B61EAC7" w14:textId="77777777" w:rsidR="00AF09B8" w:rsidRDefault="00AF09B8" w:rsidP="00AF09B8">
      <w:pPr>
        <w:spacing w:line="360" w:lineRule="auto"/>
        <w:rPr>
          <w:rFonts w:cs="Microsoft Yi Baiti"/>
          <w:szCs w:val="21"/>
        </w:rPr>
      </w:pPr>
      <w:r w:rsidRPr="003E320E">
        <w:rPr>
          <w:rFonts w:cs="Microsoft Yi Baiti" w:hint="eastAsia"/>
          <w:szCs w:val="21"/>
        </w:rPr>
        <w:lastRenderedPageBreak/>
        <w:t>C</w:t>
      </w:r>
      <w:r>
        <w:rPr>
          <w:rFonts w:cs="Microsoft Yi Baiti" w:hint="eastAsia"/>
          <w:szCs w:val="21"/>
        </w:rPr>
        <w:t>、</w:t>
      </w:r>
      <w:r w:rsidRPr="003E320E">
        <w:rPr>
          <w:rFonts w:cs="Microsoft Yi Baiti" w:hint="eastAsia"/>
          <w:szCs w:val="21"/>
        </w:rPr>
        <w:t>变形螺甾烷醇型</w:t>
      </w:r>
    </w:p>
    <w:p w14:paraId="6678B014" w14:textId="77777777" w:rsidR="00AF09B8" w:rsidRDefault="00AF09B8" w:rsidP="00AF09B8">
      <w:pPr>
        <w:spacing w:line="360" w:lineRule="auto"/>
        <w:rPr>
          <w:rFonts w:cs="Microsoft Yi Baiti"/>
          <w:szCs w:val="21"/>
        </w:rPr>
      </w:pPr>
      <w:r w:rsidRPr="003E320E">
        <w:rPr>
          <w:rFonts w:cs="Microsoft Yi Baiti" w:hint="eastAsia"/>
          <w:szCs w:val="21"/>
        </w:rPr>
        <w:t>D</w:t>
      </w:r>
      <w:r>
        <w:rPr>
          <w:rFonts w:cs="Microsoft Yi Baiti" w:hint="eastAsia"/>
          <w:szCs w:val="21"/>
        </w:rPr>
        <w:t>、</w:t>
      </w:r>
      <w:r w:rsidRPr="003E320E">
        <w:rPr>
          <w:rFonts w:cs="Microsoft Yi Baiti" w:hint="eastAsia"/>
          <w:szCs w:val="21"/>
        </w:rPr>
        <w:t>羽扇豆烷型</w:t>
      </w:r>
      <w:r w:rsidRPr="003E320E">
        <w:rPr>
          <w:rFonts w:cs="Microsoft Yi Baiti" w:hint="eastAsia"/>
          <w:szCs w:val="21"/>
        </w:rPr>
        <w:t xml:space="preserve"> </w:t>
      </w:r>
    </w:p>
    <w:p w14:paraId="3F07DCA9" w14:textId="77777777" w:rsidR="00AF09B8" w:rsidRPr="003E320E" w:rsidRDefault="00AF09B8" w:rsidP="00AF09B8">
      <w:pPr>
        <w:spacing w:line="360" w:lineRule="auto"/>
        <w:rPr>
          <w:rFonts w:cs="Microsoft Yi Baiti"/>
          <w:szCs w:val="21"/>
        </w:rPr>
      </w:pPr>
      <w:r w:rsidRPr="003E320E">
        <w:rPr>
          <w:rFonts w:cs="Microsoft Yi Baiti" w:hint="eastAsia"/>
          <w:szCs w:val="21"/>
        </w:rPr>
        <w:t>E</w:t>
      </w:r>
      <w:r>
        <w:rPr>
          <w:rFonts w:cs="Microsoft Yi Baiti" w:hint="eastAsia"/>
          <w:szCs w:val="21"/>
        </w:rPr>
        <w:t>、</w:t>
      </w:r>
      <w:r w:rsidRPr="003E320E">
        <w:rPr>
          <w:rFonts w:cs="Microsoft Yi Baiti" w:hint="eastAsia"/>
          <w:szCs w:val="21"/>
        </w:rPr>
        <w:t>乌苏烷型</w:t>
      </w:r>
    </w:p>
    <w:p w14:paraId="2BA920BA" w14:textId="77777777" w:rsidR="00AF09B8" w:rsidRPr="00AD425B" w:rsidRDefault="00AF09B8" w:rsidP="00AF09B8">
      <w:pPr>
        <w:spacing w:line="360" w:lineRule="auto"/>
        <w:rPr>
          <w:rFonts w:cs="Microsoft Yi Baiti"/>
          <w:szCs w:val="21"/>
        </w:rPr>
      </w:pPr>
      <w:r w:rsidRPr="00C009B0">
        <w:rPr>
          <w:rFonts w:cs="Microsoft Yi Baiti" w:hint="eastAsia"/>
          <w:szCs w:val="21"/>
        </w:rPr>
        <w:t>5.</w:t>
      </w:r>
      <w:r w:rsidRPr="00AD425B">
        <w:rPr>
          <w:rFonts w:cs="Microsoft Yi Baiti" w:hint="eastAsia"/>
          <w:szCs w:val="21"/>
        </w:rPr>
        <w:t>在水溶液中有发泡性的化合物是</w:t>
      </w:r>
      <w:r w:rsidRPr="000637B7">
        <w:rPr>
          <w:rFonts w:cs="Microsoft Yi Baiti" w:hint="eastAsia"/>
          <w:szCs w:val="21"/>
        </w:rPr>
        <w:t>（</w:t>
      </w:r>
      <w:r w:rsidRPr="000637B7">
        <w:rPr>
          <w:rFonts w:cs="Microsoft Yi Baiti" w:hint="eastAsia"/>
          <w:szCs w:val="21"/>
        </w:rPr>
        <w:t xml:space="preserve">    </w:t>
      </w:r>
      <w:r w:rsidRPr="000637B7">
        <w:rPr>
          <w:rFonts w:cs="Microsoft Yi Baiti" w:hint="eastAsia"/>
          <w:szCs w:val="21"/>
        </w:rPr>
        <w:t>）</w:t>
      </w:r>
    </w:p>
    <w:p w14:paraId="1259578A" w14:textId="77777777" w:rsidR="00AF09B8" w:rsidRPr="00AD425B" w:rsidRDefault="00AF09B8" w:rsidP="00AF09B8">
      <w:pPr>
        <w:spacing w:line="360" w:lineRule="auto"/>
        <w:rPr>
          <w:rFonts w:cs="Microsoft Yi Baiti"/>
          <w:szCs w:val="21"/>
        </w:rPr>
      </w:pPr>
      <w:r w:rsidRPr="00AD425B">
        <w:rPr>
          <w:rFonts w:cs="Microsoft Yi Baiti" w:hint="eastAsia"/>
          <w:szCs w:val="21"/>
        </w:rPr>
        <w:t>A</w:t>
      </w:r>
      <w:r>
        <w:rPr>
          <w:rFonts w:cs="Microsoft Yi Baiti" w:hint="eastAsia"/>
          <w:szCs w:val="21"/>
        </w:rPr>
        <w:t>、</w:t>
      </w:r>
      <w:r w:rsidRPr="00AD425B">
        <w:rPr>
          <w:rFonts w:cs="Microsoft Yi Baiti" w:hint="eastAsia"/>
          <w:szCs w:val="21"/>
        </w:rPr>
        <w:t>人参皂苷</w:t>
      </w:r>
      <w:r w:rsidRPr="00AD425B">
        <w:rPr>
          <w:rFonts w:cs="Microsoft Yi Baiti" w:hint="eastAsia"/>
          <w:szCs w:val="21"/>
        </w:rPr>
        <w:t xml:space="preserve">-Ro </w:t>
      </w:r>
    </w:p>
    <w:p w14:paraId="0880060E" w14:textId="77777777" w:rsidR="00AF09B8" w:rsidRPr="00AD425B" w:rsidRDefault="00AF09B8" w:rsidP="00AF09B8">
      <w:pPr>
        <w:spacing w:line="360" w:lineRule="auto"/>
        <w:rPr>
          <w:rFonts w:cs="Microsoft Yi Baiti"/>
          <w:szCs w:val="21"/>
        </w:rPr>
      </w:pPr>
      <w:r w:rsidRPr="00AD425B">
        <w:rPr>
          <w:rFonts w:cs="Microsoft Yi Baiti" w:hint="eastAsia"/>
          <w:szCs w:val="21"/>
        </w:rPr>
        <w:t>B</w:t>
      </w:r>
      <w:r>
        <w:rPr>
          <w:rFonts w:cs="Microsoft Yi Baiti" w:hint="eastAsia"/>
          <w:szCs w:val="21"/>
        </w:rPr>
        <w:t>、</w:t>
      </w:r>
      <w:r w:rsidRPr="00AD425B">
        <w:rPr>
          <w:rFonts w:cs="Microsoft Yi Baiti" w:hint="eastAsia"/>
          <w:szCs w:val="21"/>
        </w:rPr>
        <w:t>原人参二醇</w:t>
      </w:r>
      <w:r w:rsidRPr="00AD425B">
        <w:rPr>
          <w:rFonts w:cs="Microsoft Yi Baiti" w:hint="eastAsia"/>
          <w:szCs w:val="21"/>
        </w:rPr>
        <w:t xml:space="preserve"> </w:t>
      </w:r>
    </w:p>
    <w:p w14:paraId="3274EE0D" w14:textId="77777777" w:rsidR="00AF09B8" w:rsidRPr="00AD425B" w:rsidRDefault="00AF09B8" w:rsidP="00AF09B8">
      <w:pPr>
        <w:spacing w:line="360" w:lineRule="auto"/>
        <w:rPr>
          <w:rFonts w:cs="Microsoft Yi Baiti"/>
          <w:szCs w:val="21"/>
        </w:rPr>
      </w:pPr>
      <w:r w:rsidRPr="00AD425B">
        <w:rPr>
          <w:rFonts w:cs="Microsoft Yi Baiti" w:hint="eastAsia"/>
          <w:szCs w:val="21"/>
        </w:rPr>
        <w:t>C</w:t>
      </w:r>
      <w:r>
        <w:rPr>
          <w:rFonts w:cs="Microsoft Yi Baiti" w:hint="eastAsia"/>
          <w:szCs w:val="21"/>
        </w:rPr>
        <w:t>、</w:t>
      </w:r>
      <w:r w:rsidRPr="00AD425B">
        <w:rPr>
          <w:rFonts w:cs="Microsoft Yi Baiti" w:hint="eastAsia"/>
          <w:szCs w:val="21"/>
        </w:rPr>
        <w:t>甘草次酸</w:t>
      </w:r>
      <w:r w:rsidRPr="00AD425B">
        <w:rPr>
          <w:rFonts w:cs="Microsoft Yi Baiti" w:hint="eastAsia"/>
          <w:szCs w:val="21"/>
        </w:rPr>
        <w:t xml:space="preserve"> </w:t>
      </w:r>
    </w:p>
    <w:p w14:paraId="4ADD2D95" w14:textId="77777777" w:rsidR="00AF09B8" w:rsidRPr="00AD425B" w:rsidRDefault="00AF09B8" w:rsidP="00AF09B8">
      <w:pPr>
        <w:spacing w:line="360" w:lineRule="auto"/>
        <w:rPr>
          <w:rFonts w:cs="Microsoft Yi Baiti"/>
          <w:szCs w:val="21"/>
        </w:rPr>
      </w:pPr>
      <w:r w:rsidRPr="00AD425B">
        <w:rPr>
          <w:rFonts w:cs="Microsoft Yi Baiti" w:hint="eastAsia"/>
          <w:szCs w:val="21"/>
        </w:rPr>
        <w:t>D</w:t>
      </w:r>
      <w:r>
        <w:rPr>
          <w:rFonts w:cs="Microsoft Yi Baiti" w:hint="eastAsia"/>
          <w:szCs w:val="21"/>
        </w:rPr>
        <w:t>、</w:t>
      </w:r>
      <w:r w:rsidRPr="00AD425B">
        <w:rPr>
          <w:rFonts w:cs="Microsoft Yi Baiti" w:hint="eastAsia"/>
          <w:szCs w:val="21"/>
        </w:rPr>
        <w:t>白桦醇</w:t>
      </w:r>
      <w:r w:rsidRPr="00AD425B">
        <w:rPr>
          <w:rFonts w:cs="Microsoft Yi Baiti" w:hint="eastAsia"/>
          <w:szCs w:val="21"/>
        </w:rPr>
        <w:t xml:space="preserve"> </w:t>
      </w:r>
    </w:p>
    <w:p w14:paraId="222A8433" w14:textId="77777777" w:rsidR="00AF09B8" w:rsidRPr="00C009B0" w:rsidRDefault="00AF09B8" w:rsidP="00AF09B8">
      <w:pPr>
        <w:spacing w:line="360" w:lineRule="auto"/>
        <w:rPr>
          <w:rFonts w:cs="Microsoft Yi Baiti"/>
          <w:szCs w:val="21"/>
        </w:rPr>
      </w:pPr>
      <w:r w:rsidRPr="00AD425B">
        <w:rPr>
          <w:rFonts w:cs="Microsoft Yi Baiti" w:hint="eastAsia"/>
          <w:szCs w:val="21"/>
        </w:rPr>
        <w:t>E</w:t>
      </w:r>
      <w:r>
        <w:rPr>
          <w:rFonts w:cs="Microsoft Yi Baiti" w:hint="eastAsia"/>
          <w:szCs w:val="21"/>
        </w:rPr>
        <w:t>、</w:t>
      </w:r>
      <w:r w:rsidRPr="00AD425B">
        <w:rPr>
          <w:rFonts w:cs="Microsoft Yi Baiti" w:hint="eastAsia"/>
          <w:szCs w:val="21"/>
        </w:rPr>
        <w:t>猪苓酸</w:t>
      </w:r>
      <w:r w:rsidRPr="00AD425B">
        <w:rPr>
          <w:rFonts w:cs="Microsoft Yi Baiti" w:hint="eastAsia"/>
          <w:szCs w:val="21"/>
        </w:rPr>
        <w:t>A</w:t>
      </w:r>
      <w:r w:rsidRPr="00C009B0">
        <w:rPr>
          <w:rFonts w:cs="Microsoft Yi Baiti" w:hint="eastAsia"/>
          <w:szCs w:val="21"/>
        </w:rPr>
        <w:t xml:space="preserve"> </w:t>
      </w:r>
    </w:p>
    <w:p w14:paraId="541E4E8D" w14:textId="77777777" w:rsidR="00AF09B8" w:rsidRPr="000637B7" w:rsidRDefault="00AF09B8" w:rsidP="00AF09B8">
      <w:pPr>
        <w:spacing w:line="360" w:lineRule="auto"/>
        <w:rPr>
          <w:rFonts w:cs="Microsoft Yi Baiti"/>
          <w:szCs w:val="21"/>
        </w:rPr>
      </w:pPr>
      <w:r w:rsidRPr="00C009B0">
        <w:rPr>
          <w:rFonts w:cs="Microsoft Yi Baiti" w:hint="eastAsia"/>
          <w:szCs w:val="21"/>
        </w:rPr>
        <w:t>6.</w:t>
      </w:r>
      <w:r w:rsidRPr="000637B7">
        <w:rPr>
          <w:rFonts w:cs="Microsoft Yi Baiti" w:hint="eastAsia"/>
          <w:szCs w:val="21"/>
        </w:rPr>
        <w:t>甾体皂苷元基本母核是（</w:t>
      </w:r>
      <w:r w:rsidRPr="000637B7">
        <w:rPr>
          <w:rFonts w:cs="Microsoft Yi Baiti" w:hint="eastAsia"/>
          <w:szCs w:val="21"/>
        </w:rPr>
        <w:t xml:space="preserve">    </w:t>
      </w:r>
      <w:r w:rsidRPr="000637B7">
        <w:rPr>
          <w:rFonts w:cs="Microsoft Yi Baiti" w:hint="eastAsia"/>
          <w:szCs w:val="21"/>
        </w:rPr>
        <w:t>）</w:t>
      </w:r>
    </w:p>
    <w:p w14:paraId="29B84FA4" w14:textId="77777777" w:rsidR="00AF09B8" w:rsidRPr="000637B7" w:rsidRDefault="00AF09B8" w:rsidP="00AF09B8">
      <w:pPr>
        <w:spacing w:line="360" w:lineRule="auto"/>
        <w:rPr>
          <w:rFonts w:cs="Microsoft Yi Baiti"/>
          <w:szCs w:val="21"/>
        </w:rPr>
      </w:pPr>
      <w:r w:rsidRPr="000637B7">
        <w:rPr>
          <w:rFonts w:cs="Microsoft Yi Baiti" w:hint="eastAsia"/>
          <w:szCs w:val="21"/>
        </w:rPr>
        <w:t>A</w:t>
      </w:r>
      <w:r w:rsidRPr="000637B7">
        <w:rPr>
          <w:rFonts w:cs="Microsoft Yi Baiti" w:hint="eastAsia"/>
          <w:szCs w:val="21"/>
        </w:rPr>
        <w:t>、孕甾烷</w:t>
      </w:r>
      <w:r w:rsidRPr="000637B7">
        <w:rPr>
          <w:rFonts w:cs="Microsoft Yi Baiti" w:hint="eastAsia"/>
          <w:szCs w:val="21"/>
        </w:rPr>
        <w:t xml:space="preserve"> </w:t>
      </w:r>
    </w:p>
    <w:p w14:paraId="1ED406F2" w14:textId="77777777" w:rsidR="00AF09B8" w:rsidRPr="000637B7" w:rsidRDefault="00AF09B8" w:rsidP="00AF09B8">
      <w:pPr>
        <w:spacing w:line="360" w:lineRule="auto"/>
        <w:rPr>
          <w:rFonts w:cs="Microsoft Yi Baiti"/>
          <w:szCs w:val="21"/>
        </w:rPr>
      </w:pPr>
      <w:r w:rsidRPr="000637B7">
        <w:rPr>
          <w:rFonts w:cs="Microsoft Yi Baiti" w:hint="eastAsia"/>
          <w:szCs w:val="21"/>
        </w:rPr>
        <w:t>B</w:t>
      </w:r>
      <w:r w:rsidRPr="000637B7">
        <w:rPr>
          <w:rFonts w:cs="Microsoft Yi Baiti" w:hint="eastAsia"/>
          <w:szCs w:val="21"/>
        </w:rPr>
        <w:t>、螺甾烷</w:t>
      </w:r>
      <w:r w:rsidRPr="000637B7">
        <w:rPr>
          <w:rFonts w:cs="Microsoft Yi Baiti" w:hint="eastAsia"/>
          <w:szCs w:val="21"/>
        </w:rPr>
        <w:t xml:space="preserve"> </w:t>
      </w:r>
    </w:p>
    <w:p w14:paraId="471B2683" w14:textId="77777777" w:rsidR="00AF09B8" w:rsidRPr="000637B7" w:rsidRDefault="00AF09B8" w:rsidP="00AF09B8">
      <w:pPr>
        <w:spacing w:line="360" w:lineRule="auto"/>
        <w:rPr>
          <w:rFonts w:cs="Microsoft Yi Baiti"/>
          <w:szCs w:val="21"/>
        </w:rPr>
      </w:pPr>
      <w:r w:rsidRPr="000637B7">
        <w:rPr>
          <w:rFonts w:cs="Microsoft Yi Baiti" w:hint="eastAsia"/>
          <w:szCs w:val="21"/>
        </w:rPr>
        <w:t>C</w:t>
      </w:r>
      <w:r w:rsidRPr="000637B7">
        <w:rPr>
          <w:rFonts w:cs="Microsoft Yi Baiti" w:hint="eastAsia"/>
          <w:szCs w:val="21"/>
        </w:rPr>
        <w:t>、羊毛脂甾烷</w:t>
      </w:r>
      <w:r w:rsidRPr="000637B7">
        <w:rPr>
          <w:rFonts w:cs="Microsoft Yi Baiti" w:hint="eastAsia"/>
          <w:szCs w:val="21"/>
        </w:rPr>
        <w:t xml:space="preserve"> </w:t>
      </w:r>
    </w:p>
    <w:p w14:paraId="77A15D0F" w14:textId="77777777" w:rsidR="00AF09B8" w:rsidRPr="000637B7" w:rsidRDefault="00AF09B8" w:rsidP="00AF09B8">
      <w:pPr>
        <w:spacing w:line="360" w:lineRule="auto"/>
        <w:rPr>
          <w:rFonts w:cs="Microsoft Yi Baiti"/>
          <w:szCs w:val="21"/>
        </w:rPr>
      </w:pPr>
      <w:r w:rsidRPr="000637B7">
        <w:rPr>
          <w:rFonts w:cs="Microsoft Yi Baiti" w:hint="eastAsia"/>
          <w:szCs w:val="21"/>
        </w:rPr>
        <w:t>D</w:t>
      </w:r>
      <w:r w:rsidRPr="000637B7">
        <w:rPr>
          <w:rFonts w:cs="Microsoft Yi Baiti" w:hint="eastAsia"/>
          <w:szCs w:val="21"/>
        </w:rPr>
        <w:t>、α–香树脂醇</w:t>
      </w:r>
      <w:r w:rsidRPr="000637B7">
        <w:rPr>
          <w:rFonts w:cs="Microsoft Yi Baiti" w:hint="eastAsia"/>
          <w:szCs w:val="21"/>
        </w:rPr>
        <w:t xml:space="preserve"> </w:t>
      </w:r>
    </w:p>
    <w:p w14:paraId="047BF0C1" w14:textId="77777777" w:rsidR="00AF09B8" w:rsidRPr="000637B7" w:rsidRDefault="00AF09B8" w:rsidP="00AF09B8">
      <w:pPr>
        <w:spacing w:line="360" w:lineRule="auto"/>
        <w:rPr>
          <w:rFonts w:cs="Microsoft Yi Baiti"/>
          <w:szCs w:val="21"/>
        </w:rPr>
      </w:pPr>
      <w:r w:rsidRPr="000637B7">
        <w:rPr>
          <w:rFonts w:cs="Microsoft Yi Baiti" w:hint="eastAsia"/>
          <w:szCs w:val="21"/>
        </w:rPr>
        <w:t>E</w:t>
      </w:r>
      <w:r w:rsidRPr="000637B7">
        <w:rPr>
          <w:rFonts w:cs="Microsoft Yi Baiti" w:hint="eastAsia"/>
          <w:szCs w:val="21"/>
        </w:rPr>
        <w:t>、β–香树脂醇</w:t>
      </w:r>
    </w:p>
    <w:p w14:paraId="21CFC999" w14:textId="77777777" w:rsidR="00AF09B8" w:rsidRPr="00C009B0" w:rsidRDefault="00AF09B8" w:rsidP="00AF09B8">
      <w:pPr>
        <w:spacing w:line="360" w:lineRule="auto"/>
        <w:rPr>
          <w:rFonts w:cs="Microsoft Yi Baiti"/>
          <w:szCs w:val="21"/>
        </w:rPr>
      </w:pPr>
      <w:r w:rsidRPr="00C009B0">
        <w:rPr>
          <w:rFonts w:cs="Microsoft Yi Baiti" w:hint="eastAsia"/>
          <w:szCs w:val="21"/>
        </w:rPr>
        <w:t>7.</w:t>
      </w:r>
      <w:r w:rsidRPr="00C009B0">
        <w:rPr>
          <w:rFonts w:cs="Microsoft Yi Baiti" w:hint="eastAsia"/>
          <w:szCs w:val="21"/>
        </w:rPr>
        <w:t>简单区别挥发油和脂肪油的性质是</w:t>
      </w:r>
      <w:r w:rsidRPr="002D1B50">
        <w:rPr>
          <w:rFonts w:hint="eastAsia"/>
          <w:szCs w:val="21"/>
        </w:rPr>
        <w:t>（</w:t>
      </w:r>
      <w:r>
        <w:rPr>
          <w:rFonts w:hint="eastAsia"/>
          <w:szCs w:val="21"/>
        </w:rPr>
        <w:t xml:space="preserve">   </w:t>
      </w:r>
      <w:r w:rsidRPr="002D1B50">
        <w:rPr>
          <w:rFonts w:hint="eastAsia"/>
          <w:szCs w:val="21"/>
        </w:rPr>
        <w:t xml:space="preserve"> </w:t>
      </w:r>
      <w:r w:rsidRPr="002D1B50">
        <w:rPr>
          <w:rFonts w:hint="eastAsia"/>
          <w:szCs w:val="21"/>
        </w:rPr>
        <w:t>）</w:t>
      </w:r>
    </w:p>
    <w:p w14:paraId="3B75AFE0" w14:textId="77777777" w:rsidR="00AF09B8" w:rsidRPr="00C009B0" w:rsidRDefault="00AF09B8" w:rsidP="00AF09B8">
      <w:pPr>
        <w:spacing w:line="360" w:lineRule="auto"/>
        <w:rPr>
          <w:rFonts w:cs="Microsoft Yi Baiti"/>
          <w:szCs w:val="21"/>
        </w:rPr>
      </w:pPr>
      <w:r w:rsidRPr="00C009B0">
        <w:rPr>
          <w:rFonts w:cs="Microsoft Yi Baiti" w:hint="eastAsia"/>
          <w:szCs w:val="21"/>
        </w:rPr>
        <w:t>A</w:t>
      </w:r>
      <w:r w:rsidRPr="00C009B0">
        <w:rPr>
          <w:rFonts w:cs="Microsoft Yi Baiti" w:hint="eastAsia"/>
          <w:szCs w:val="21"/>
        </w:rPr>
        <w:t>、稳定性</w:t>
      </w:r>
      <w:r w:rsidRPr="00C009B0">
        <w:rPr>
          <w:rFonts w:cs="Microsoft Yi Baiti" w:hint="eastAsia"/>
          <w:szCs w:val="21"/>
        </w:rPr>
        <w:t xml:space="preserve"> </w:t>
      </w:r>
    </w:p>
    <w:p w14:paraId="2CE8EE2E" w14:textId="77777777" w:rsidR="00AF09B8" w:rsidRPr="00C009B0" w:rsidRDefault="00AF09B8" w:rsidP="00AF09B8">
      <w:pPr>
        <w:spacing w:line="360" w:lineRule="auto"/>
        <w:rPr>
          <w:rFonts w:cs="Microsoft Yi Baiti"/>
          <w:szCs w:val="21"/>
        </w:rPr>
      </w:pPr>
      <w:r w:rsidRPr="00C009B0">
        <w:rPr>
          <w:rFonts w:cs="Microsoft Yi Baiti" w:hint="eastAsia"/>
          <w:szCs w:val="21"/>
        </w:rPr>
        <w:t>B</w:t>
      </w:r>
      <w:r w:rsidRPr="00C009B0">
        <w:rPr>
          <w:rFonts w:cs="Microsoft Yi Baiti" w:hint="eastAsia"/>
          <w:szCs w:val="21"/>
        </w:rPr>
        <w:t>、旋光性</w:t>
      </w:r>
      <w:r w:rsidRPr="00C009B0">
        <w:rPr>
          <w:rFonts w:cs="Microsoft Yi Baiti" w:hint="eastAsia"/>
          <w:szCs w:val="21"/>
        </w:rPr>
        <w:t xml:space="preserve"> </w:t>
      </w:r>
    </w:p>
    <w:p w14:paraId="7F063153" w14:textId="77777777" w:rsidR="00AF09B8" w:rsidRPr="00C009B0" w:rsidRDefault="00AF09B8" w:rsidP="00AF09B8">
      <w:pPr>
        <w:spacing w:line="360" w:lineRule="auto"/>
        <w:rPr>
          <w:rFonts w:cs="Microsoft Yi Baiti"/>
          <w:szCs w:val="21"/>
        </w:rPr>
      </w:pPr>
      <w:r w:rsidRPr="00C009B0">
        <w:rPr>
          <w:rFonts w:cs="Microsoft Yi Baiti" w:hint="eastAsia"/>
          <w:szCs w:val="21"/>
        </w:rPr>
        <w:t>C</w:t>
      </w:r>
      <w:r w:rsidRPr="00C009B0">
        <w:rPr>
          <w:rFonts w:cs="Microsoft Yi Baiti" w:hint="eastAsia"/>
          <w:szCs w:val="21"/>
        </w:rPr>
        <w:t>、折光性</w:t>
      </w:r>
      <w:r w:rsidRPr="00C009B0">
        <w:rPr>
          <w:rFonts w:cs="Microsoft Yi Baiti" w:hint="eastAsia"/>
          <w:szCs w:val="21"/>
        </w:rPr>
        <w:t xml:space="preserve"> </w:t>
      </w:r>
    </w:p>
    <w:p w14:paraId="2B9F3C75" w14:textId="77777777" w:rsidR="00AF09B8" w:rsidRPr="00C009B0" w:rsidRDefault="00AF09B8" w:rsidP="00AF09B8">
      <w:pPr>
        <w:spacing w:line="360" w:lineRule="auto"/>
        <w:rPr>
          <w:rFonts w:cs="Microsoft Yi Baiti"/>
          <w:szCs w:val="21"/>
        </w:rPr>
      </w:pPr>
      <w:r w:rsidRPr="00C009B0">
        <w:rPr>
          <w:rFonts w:cs="Microsoft Yi Baiti" w:hint="eastAsia"/>
          <w:szCs w:val="21"/>
        </w:rPr>
        <w:t>D</w:t>
      </w:r>
      <w:r w:rsidRPr="00C009B0">
        <w:rPr>
          <w:rFonts w:cs="Microsoft Yi Baiti" w:hint="eastAsia"/>
          <w:szCs w:val="21"/>
        </w:rPr>
        <w:t>、溶解性</w:t>
      </w:r>
      <w:r w:rsidRPr="00C009B0">
        <w:rPr>
          <w:rFonts w:cs="Microsoft Yi Baiti" w:hint="eastAsia"/>
          <w:szCs w:val="21"/>
        </w:rPr>
        <w:t xml:space="preserve"> </w:t>
      </w:r>
    </w:p>
    <w:p w14:paraId="16DF1F5C" w14:textId="77777777" w:rsidR="00AF09B8" w:rsidRPr="00C009B0" w:rsidRDefault="00AF09B8" w:rsidP="00AF09B8">
      <w:pPr>
        <w:spacing w:line="360" w:lineRule="auto"/>
        <w:rPr>
          <w:rFonts w:cs="Microsoft Yi Baiti"/>
          <w:szCs w:val="21"/>
        </w:rPr>
      </w:pPr>
      <w:r w:rsidRPr="00C009B0">
        <w:rPr>
          <w:rFonts w:cs="Microsoft Yi Baiti" w:hint="eastAsia"/>
          <w:szCs w:val="21"/>
        </w:rPr>
        <w:t>E</w:t>
      </w:r>
      <w:r w:rsidRPr="00C009B0">
        <w:rPr>
          <w:rFonts w:cs="Microsoft Yi Baiti" w:hint="eastAsia"/>
          <w:szCs w:val="21"/>
        </w:rPr>
        <w:t>、挥发性</w:t>
      </w:r>
    </w:p>
    <w:p w14:paraId="08C2D182" w14:textId="77777777" w:rsidR="00AF09B8" w:rsidRPr="00C009B0" w:rsidRDefault="00AF09B8" w:rsidP="00AF09B8">
      <w:pPr>
        <w:spacing w:line="360" w:lineRule="auto"/>
        <w:rPr>
          <w:rFonts w:cs="Microsoft Yi Baiti"/>
          <w:szCs w:val="21"/>
        </w:rPr>
      </w:pPr>
      <w:r w:rsidRPr="00C009B0">
        <w:rPr>
          <w:rFonts w:cs="Microsoft Yi Baiti" w:hint="eastAsia"/>
          <w:szCs w:val="21"/>
        </w:rPr>
        <w:t>8.</w:t>
      </w:r>
      <w:r w:rsidRPr="000637B7">
        <w:rPr>
          <w:rFonts w:cs="Microsoft Yi Baiti" w:hint="eastAsia"/>
          <w:szCs w:val="21"/>
        </w:rPr>
        <w:t>地黄等中药在加工过程中易变黑，是因为其中含有（</w:t>
      </w:r>
      <w:r w:rsidRPr="000637B7">
        <w:rPr>
          <w:rFonts w:cs="Microsoft Yi Baiti" w:hint="eastAsia"/>
          <w:szCs w:val="21"/>
        </w:rPr>
        <w:t xml:space="preserve">    </w:t>
      </w:r>
      <w:r w:rsidRPr="000637B7">
        <w:rPr>
          <w:rFonts w:cs="Microsoft Yi Baiti" w:hint="eastAsia"/>
          <w:szCs w:val="21"/>
        </w:rPr>
        <w:t>）</w:t>
      </w:r>
    </w:p>
    <w:p w14:paraId="34EC2DD6" w14:textId="77777777" w:rsidR="00AF09B8" w:rsidRPr="000637B7" w:rsidRDefault="00AF09B8" w:rsidP="00AF09B8">
      <w:pPr>
        <w:spacing w:line="360" w:lineRule="auto"/>
        <w:rPr>
          <w:rFonts w:cs="Microsoft Yi Baiti"/>
          <w:szCs w:val="21"/>
        </w:rPr>
      </w:pPr>
      <w:r w:rsidRPr="000637B7">
        <w:rPr>
          <w:rFonts w:cs="Microsoft Yi Baiti" w:hint="eastAsia"/>
          <w:szCs w:val="21"/>
        </w:rPr>
        <w:t>A</w:t>
      </w:r>
      <w:r w:rsidRPr="000637B7">
        <w:rPr>
          <w:rFonts w:cs="Microsoft Yi Baiti" w:hint="eastAsia"/>
          <w:szCs w:val="21"/>
        </w:rPr>
        <w:t>、鞣质酯苷</w:t>
      </w:r>
      <w:r w:rsidRPr="000637B7">
        <w:rPr>
          <w:rFonts w:cs="Microsoft Yi Baiti" w:hint="eastAsia"/>
          <w:szCs w:val="21"/>
        </w:rPr>
        <w:t xml:space="preserve"> </w:t>
      </w:r>
    </w:p>
    <w:p w14:paraId="63A73AC4" w14:textId="77777777" w:rsidR="00AF09B8" w:rsidRPr="000637B7" w:rsidRDefault="00AF09B8" w:rsidP="00AF09B8">
      <w:pPr>
        <w:spacing w:line="360" w:lineRule="auto"/>
        <w:rPr>
          <w:rFonts w:cs="Microsoft Yi Baiti"/>
          <w:szCs w:val="21"/>
        </w:rPr>
      </w:pPr>
      <w:r w:rsidRPr="000637B7">
        <w:rPr>
          <w:rFonts w:cs="Microsoft Yi Baiti" w:hint="eastAsia"/>
          <w:szCs w:val="21"/>
        </w:rPr>
        <w:t>B</w:t>
      </w:r>
      <w:r w:rsidRPr="000637B7">
        <w:rPr>
          <w:rFonts w:cs="Microsoft Yi Baiti" w:hint="eastAsia"/>
          <w:szCs w:val="21"/>
        </w:rPr>
        <w:t>、环烯醚萜苷</w:t>
      </w:r>
      <w:r w:rsidRPr="000637B7">
        <w:rPr>
          <w:rFonts w:cs="Microsoft Yi Baiti" w:hint="eastAsia"/>
          <w:szCs w:val="21"/>
        </w:rPr>
        <w:t xml:space="preserve"> </w:t>
      </w:r>
    </w:p>
    <w:p w14:paraId="21864ABF" w14:textId="77777777" w:rsidR="00AF09B8" w:rsidRPr="000637B7" w:rsidRDefault="00AF09B8" w:rsidP="00AF09B8">
      <w:pPr>
        <w:spacing w:line="360" w:lineRule="auto"/>
        <w:rPr>
          <w:rFonts w:cs="Microsoft Yi Baiti"/>
          <w:szCs w:val="21"/>
        </w:rPr>
      </w:pPr>
      <w:r w:rsidRPr="000637B7">
        <w:rPr>
          <w:rFonts w:cs="Microsoft Yi Baiti" w:hint="eastAsia"/>
          <w:szCs w:val="21"/>
        </w:rPr>
        <w:t>C</w:t>
      </w:r>
      <w:r w:rsidRPr="000637B7">
        <w:rPr>
          <w:rFonts w:cs="Microsoft Yi Baiti" w:hint="eastAsia"/>
          <w:szCs w:val="21"/>
        </w:rPr>
        <w:t>、羟基香豆素苷</w:t>
      </w:r>
      <w:r w:rsidRPr="000637B7">
        <w:rPr>
          <w:rFonts w:cs="Microsoft Yi Baiti" w:hint="eastAsia"/>
          <w:szCs w:val="21"/>
        </w:rPr>
        <w:t xml:space="preserve"> </w:t>
      </w:r>
    </w:p>
    <w:p w14:paraId="37EE3730" w14:textId="77777777" w:rsidR="00AF09B8" w:rsidRPr="000637B7" w:rsidRDefault="00AF09B8" w:rsidP="00AF09B8">
      <w:pPr>
        <w:spacing w:line="360" w:lineRule="auto"/>
        <w:rPr>
          <w:rFonts w:cs="Microsoft Yi Baiti"/>
          <w:szCs w:val="21"/>
        </w:rPr>
      </w:pPr>
      <w:r w:rsidRPr="000637B7">
        <w:rPr>
          <w:rFonts w:cs="Microsoft Yi Baiti" w:hint="eastAsia"/>
          <w:szCs w:val="21"/>
        </w:rPr>
        <w:t>D</w:t>
      </w:r>
      <w:r w:rsidRPr="000637B7">
        <w:rPr>
          <w:rFonts w:cs="Microsoft Yi Baiti" w:hint="eastAsia"/>
          <w:szCs w:val="21"/>
        </w:rPr>
        <w:t>、黄酮醇苷</w:t>
      </w:r>
      <w:r w:rsidRPr="000637B7">
        <w:rPr>
          <w:rFonts w:cs="Microsoft Yi Baiti" w:hint="eastAsia"/>
          <w:szCs w:val="21"/>
        </w:rPr>
        <w:t xml:space="preserve"> </w:t>
      </w:r>
    </w:p>
    <w:p w14:paraId="48C7EFF3" w14:textId="77777777" w:rsidR="00AF09B8" w:rsidRPr="000637B7" w:rsidRDefault="00AF09B8" w:rsidP="00AF09B8">
      <w:pPr>
        <w:spacing w:line="360" w:lineRule="auto"/>
        <w:rPr>
          <w:rFonts w:cs="Microsoft Yi Baiti"/>
          <w:szCs w:val="21"/>
        </w:rPr>
      </w:pPr>
      <w:r w:rsidRPr="000637B7">
        <w:rPr>
          <w:rFonts w:cs="Microsoft Yi Baiti" w:hint="eastAsia"/>
          <w:szCs w:val="21"/>
        </w:rPr>
        <w:t>E</w:t>
      </w:r>
      <w:r w:rsidRPr="000637B7">
        <w:rPr>
          <w:rFonts w:cs="Microsoft Yi Baiti" w:hint="eastAsia"/>
          <w:szCs w:val="21"/>
        </w:rPr>
        <w:t>、</w:t>
      </w:r>
      <w:r w:rsidRPr="00D8376B">
        <w:rPr>
          <w:rFonts w:cs="Microsoft Yi Baiti" w:hint="eastAsia"/>
          <w:szCs w:val="21"/>
        </w:rPr>
        <w:t>䓬</w:t>
      </w:r>
      <w:r w:rsidRPr="000637B7">
        <w:rPr>
          <w:rFonts w:cs="Microsoft Yi Baiti" w:hint="eastAsia"/>
          <w:szCs w:val="21"/>
        </w:rPr>
        <w:t>酚酮类</w:t>
      </w:r>
    </w:p>
    <w:p w14:paraId="394D0A01" w14:textId="77777777" w:rsidR="00AF09B8" w:rsidRPr="000637B7" w:rsidRDefault="00AF09B8" w:rsidP="00AF09B8">
      <w:pPr>
        <w:spacing w:line="360" w:lineRule="auto"/>
        <w:rPr>
          <w:rFonts w:cs="Microsoft Yi Baiti"/>
          <w:szCs w:val="21"/>
        </w:rPr>
      </w:pPr>
      <w:r w:rsidRPr="00C009B0">
        <w:rPr>
          <w:rFonts w:cs="Microsoft Yi Baiti" w:hint="eastAsia"/>
          <w:szCs w:val="21"/>
        </w:rPr>
        <w:t>9.</w:t>
      </w:r>
      <w:r w:rsidRPr="000637B7">
        <w:rPr>
          <w:rFonts w:cs="Microsoft Yi Baiti" w:hint="eastAsia"/>
          <w:szCs w:val="21"/>
        </w:rPr>
        <w:t>对热不稳定成分可用的方法是（</w:t>
      </w:r>
      <w:r w:rsidRPr="000637B7">
        <w:rPr>
          <w:rFonts w:cs="Microsoft Yi Baiti" w:hint="eastAsia"/>
          <w:szCs w:val="21"/>
        </w:rPr>
        <w:t xml:space="preserve">    </w:t>
      </w:r>
      <w:r w:rsidRPr="000637B7">
        <w:rPr>
          <w:rFonts w:cs="Microsoft Yi Baiti" w:hint="eastAsia"/>
          <w:szCs w:val="21"/>
        </w:rPr>
        <w:t>）</w:t>
      </w:r>
    </w:p>
    <w:p w14:paraId="5B85A233" w14:textId="77777777" w:rsidR="00AF09B8" w:rsidRPr="000637B7" w:rsidRDefault="00AF09B8" w:rsidP="00AF09B8">
      <w:pPr>
        <w:spacing w:line="360" w:lineRule="auto"/>
        <w:rPr>
          <w:rFonts w:cs="Microsoft Yi Baiti"/>
          <w:szCs w:val="21"/>
        </w:rPr>
      </w:pPr>
      <w:r w:rsidRPr="000637B7">
        <w:rPr>
          <w:rFonts w:cs="Microsoft Yi Baiti" w:hint="eastAsia"/>
          <w:szCs w:val="21"/>
        </w:rPr>
        <w:t>A</w:t>
      </w:r>
      <w:r w:rsidRPr="000637B7">
        <w:rPr>
          <w:rFonts w:cs="Microsoft Yi Baiti" w:hint="eastAsia"/>
          <w:szCs w:val="21"/>
        </w:rPr>
        <w:t>、升华法</w:t>
      </w:r>
      <w:r w:rsidRPr="000637B7">
        <w:rPr>
          <w:rFonts w:cs="Microsoft Yi Baiti" w:hint="eastAsia"/>
          <w:szCs w:val="21"/>
        </w:rPr>
        <w:t xml:space="preserve"> </w:t>
      </w:r>
    </w:p>
    <w:p w14:paraId="30AC7690" w14:textId="77777777" w:rsidR="00AF09B8" w:rsidRPr="000637B7" w:rsidRDefault="00AF09B8" w:rsidP="00AF09B8">
      <w:pPr>
        <w:spacing w:line="360" w:lineRule="auto"/>
        <w:rPr>
          <w:rFonts w:cs="Microsoft Yi Baiti"/>
          <w:szCs w:val="21"/>
        </w:rPr>
      </w:pPr>
      <w:r w:rsidRPr="000637B7">
        <w:rPr>
          <w:rFonts w:cs="Microsoft Yi Baiti" w:hint="eastAsia"/>
          <w:szCs w:val="21"/>
        </w:rPr>
        <w:t>B</w:t>
      </w:r>
      <w:r w:rsidRPr="000637B7">
        <w:rPr>
          <w:rFonts w:cs="Microsoft Yi Baiti" w:hint="eastAsia"/>
          <w:szCs w:val="21"/>
        </w:rPr>
        <w:t>、回流法</w:t>
      </w:r>
      <w:r w:rsidRPr="000637B7">
        <w:rPr>
          <w:rFonts w:cs="Microsoft Yi Baiti" w:hint="eastAsia"/>
          <w:szCs w:val="21"/>
        </w:rPr>
        <w:t xml:space="preserve"> </w:t>
      </w:r>
    </w:p>
    <w:p w14:paraId="634D4BB3" w14:textId="77777777" w:rsidR="00AF09B8" w:rsidRDefault="00AF09B8" w:rsidP="00AF09B8">
      <w:pPr>
        <w:spacing w:line="360" w:lineRule="auto"/>
        <w:rPr>
          <w:rFonts w:cs="Microsoft Yi Baiti"/>
          <w:szCs w:val="21"/>
        </w:rPr>
      </w:pPr>
      <w:r w:rsidRPr="000637B7">
        <w:rPr>
          <w:rFonts w:cs="Microsoft Yi Baiti" w:hint="eastAsia"/>
          <w:szCs w:val="21"/>
        </w:rPr>
        <w:lastRenderedPageBreak/>
        <w:t>C</w:t>
      </w:r>
      <w:r w:rsidRPr="000637B7">
        <w:rPr>
          <w:rFonts w:cs="Microsoft Yi Baiti" w:hint="eastAsia"/>
          <w:szCs w:val="21"/>
        </w:rPr>
        <w:t>、连续回流提取法</w:t>
      </w:r>
    </w:p>
    <w:p w14:paraId="275E069E" w14:textId="77777777" w:rsidR="00AF09B8" w:rsidRPr="000637B7" w:rsidRDefault="00AF09B8" w:rsidP="00AF09B8">
      <w:pPr>
        <w:spacing w:line="360" w:lineRule="auto"/>
        <w:rPr>
          <w:rFonts w:cs="Microsoft Yi Baiti"/>
          <w:szCs w:val="21"/>
        </w:rPr>
      </w:pPr>
      <w:r w:rsidRPr="000637B7">
        <w:rPr>
          <w:rFonts w:cs="Microsoft Yi Baiti" w:hint="eastAsia"/>
          <w:szCs w:val="21"/>
        </w:rPr>
        <w:t>D</w:t>
      </w:r>
      <w:r w:rsidRPr="000637B7">
        <w:rPr>
          <w:rFonts w:cs="Microsoft Yi Baiti" w:hint="eastAsia"/>
          <w:szCs w:val="21"/>
        </w:rPr>
        <w:t>、水蒸气蒸馏法</w:t>
      </w:r>
      <w:r w:rsidRPr="000637B7">
        <w:rPr>
          <w:rFonts w:cs="Microsoft Yi Baiti" w:hint="eastAsia"/>
          <w:szCs w:val="21"/>
        </w:rPr>
        <w:t xml:space="preserve"> </w:t>
      </w:r>
    </w:p>
    <w:p w14:paraId="5D30A726" w14:textId="77777777" w:rsidR="00AF09B8" w:rsidRPr="000637B7" w:rsidRDefault="00AF09B8" w:rsidP="00AF09B8">
      <w:pPr>
        <w:spacing w:line="360" w:lineRule="auto"/>
        <w:rPr>
          <w:rFonts w:cs="Microsoft Yi Baiti"/>
          <w:szCs w:val="21"/>
        </w:rPr>
      </w:pPr>
      <w:r w:rsidRPr="000637B7">
        <w:rPr>
          <w:rFonts w:cs="Microsoft Yi Baiti" w:hint="eastAsia"/>
          <w:szCs w:val="21"/>
        </w:rPr>
        <w:t>E</w:t>
      </w:r>
      <w:r w:rsidRPr="000637B7">
        <w:rPr>
          <w:rFonts w:cs="Microsoft Yi Baiti" w:hint="eastAsia"/>
          <w:szCs w:val="21"/>
        </w:rPr>
        <w:t>、渗漉法</w:t>
      </w:r>
    </w:p>
    <w:p w14:paraId="2E894F26" w14:textId="77777777" w:rsidR="00AF09B8" w:rsidRPr="000637B7" w:rsidRDefault="00AF09B8" w:rsidP="00AF09B8">
      <w:pPr>
        <w:spacing w:line="360" w:lineRule="auto"/>
        <w:rPr>
          <w:rFonts w:cs="Microsoft Yi Baiti"/>
          <w:szCs w:val="21"/>
        </w:rPr>
      </w:pPr>
      <w:r w:rsidRPr="00C009B0">
        <w:rPr>
          <w:rFonts w:cs="Microsoft Yi Baiti" w:hint="eastAsia"/>
          <w:szCs w:val="21"/>
        </w:rPr>
        <w:t>10.</w:t>
      </w:r>
      <w:r w:rsidRPr="000637B7">
        <w:rPr>
          <w:rFonts w:cs="Microsoft Yi Baiti" w:hint="eastAsia"/>
          <w:szCs w:val="21"/>
        </w:rPr>
        <w:t>酸性最弱的黄酮类化合物是（</w:t>
      </w:r>
      <w:r w:rsidRPr="000637B7">
        <w:rPr>
          <w:rFonts w:cs="Microsoft Yi Baiti" w:hint="eastAsia"/>
          <w:szCs w:val="21"/>
        </w:rPr>
        <w:t xml:space="preserve">    </w:t>
      </w:r>
      <w:r w:rsidRPr="000637B7">
        <w:rPr>
          <w:rFonts w:cs="Microsoft Yi Baiti" w:hint="eastAsia"/>
          <w:szCs w:val="21"/>
        </w:rPr>
        <w:t>）</w:t>
      </w:r>
    </w:p>
    <w:p w14:paraId="64AE1F52" w14:textId="77777777" w:rsidR="00AF09B8" w:rsidRPr="000637B7" w:rsidRDefault="00AF09B8" w:rsidP="00AF09B8">
      <w:pPr>
        <w:spacing w:line="360" w:lineRule="auto"/>
        <w:rPr>
          <w:rFonts w:cs="Microsoft Yi Baiti"/>
          <w:szCs w:val="21"/>
        </w:rPr>
      </w:pPr>
      <w:r w:rsidRPr="000637B7">
        <w:rPr>
          <w:rFonts w:cs="Microsoft Yi Baiti" w:hint="eastAsia"/>
          <w:szCs w:val="21"/>
        </w:rPr>
        <w:t>A</w:t>
      </w:r>
      <w:r w:rsidRPr="000637B7">
        <w:rPr>
          <w:rFonts w:cs="Microsoft Yi Baiti" w:hint="eastAsia"/>
          <w:szCs w:val="21"/>
        </w:rPr>
        <w:t>、</w:t>
      </w:r>
      <w:r w:rsidRPr="000637B7">
        <w:rPr>
          <w:rFonts w:cs="Microsoft Yi Baiti" w:hint="eastAsia"/>
          <w:szCs w:val="21"/>
        </w:rPr>
        <w:t>5</w:t>
      </w:r>
      <w:r w:rsidRPr="000637B7">
        <w:rPr>
          <w:rFonts w:cs="Microsoft Yi Baiti" w:hint="eastAsia"/>
          <w:szCs w:val="21"/>
        </w:rPr>
        <w:t>–羟基黄酮</w:t>
      </w:r>
      <w:r w:rsidRPr="000637B7">
        <w:rPr>
          <w:rFonts w:cs="Microsoft Yi Baiti" w:hint="eastAsia"/>
          <w:szCs w:val="21"/>
        </w:rPr>
        <w:t xml:space="preserve"> </w:t>
      </w:r>
    </w:p>
    <w:p w14:paraId="06F487AD" w14:textId="77777777" w:rsidR="00AF09B8" w:rsidRPr="000637B7" w:rsidRDefault="00AF09B8" w:rsidP="00AF09B8">
      <w:pPr>
        <w:spacing w:line="360" w:lineRule="auto"/>
        <w:rPr>
          <w:rFonts w:cs="Microsoft Yi Baiti"/>
          <w:szCs w:val="21"/>
        </w:rPr>
      </w:pPr>
      <w:r w:rsidRPr="000637B7">
        <w:rPr>
          <w:rFonts w:cs="Microsoft Yi Baiti" w:hint="eastAsia"/>
          <w:szCs w:val="21"/>
        </w:rPr>
        <w:t>B</w:t>
      </w:r>
      <w:r w:rsidRPr="000637B7">
        <w:rPr>
          <w:rFonts w:cs="Microsoft Yi Baiti" w:hint="eastAsia"/>
          <w:szCs w:val="21"/>
        </w:rPr>
        <w:t>、</w:t>
      </w:r>
      <w:r w:rsidRPr="000637B7">
        <w:rPr>
          <w:rFonts w:cs="Microsoft Yi Baiti" w:hint="eastAsia"/>
          <w:szCs w:val="21"/>
        </w:rPr>
        <w:t>7</w:t>
      </w:r>
      <w:r w:rsidRPr="000637B7">
        <w:rPr>
          <w:rFonts w:cs="Microsoft Yi Baiti" w:hint="eastAsia"/>
          <w:szCs w:val="21"/>
        </w:rPr>
        <w:t>–羟基黄酮</w:t>
      </w:r>
      <w:r w:rsidRPr="000637B7">
        <w:rPr>
          <w:rFonts w:cs="Microsoft Yi Baiti" w:hint="eastAsia"/>
          <w:szCs w:val="21"/>
        </w:rPr>
        <w:t xml:space="preserve"> </w:t>
      </w:r>
    </w:p>
    <w:p w14:paraId="6E05A720" w14:textId="77777777" w:rsidR="00AF09B8" w:rsidRPr="000637B7" w:rsidRDefault="00AF09B8" w:rsidP="00AF09B8">
      <w:pPr>
        <w:spacing w:line="360" w:lineRule="auto"/>
        <w:rPr>
          <w:rFonts w:cs="Microsoft Yi Baiti"/>
          <w:szCs w:val="21"/>
        </w:rPr>
      </w:pPr>
      <w:r w:rsidRPr="000637B7">
        <w:rPr>
          <w:rFonts w:cs="Microsoft Yi Baiti" w:hint="eastAsia"/>
          <w:szCs w:val="21"/>
        </w:rPr>
        <w:t>C</w:t>
      </w:r>
      <w:r w:rsidRPr="000637B7">
        <w:rPr>
          <w:rFonts w:cs="Microsoft Yi Baiti" w:hint="eastAsia"/>
          <w:szCs w:val="21"/>
        </w:rPr>
        <w:t>、</w:t>
      </w:r>
      <w:r w:rsidRPr="000637B7">
        <w:rPr>
          <w:rFonts w:cs="Microsoft Yi Baiti" w:hint="eastAsia"/>
          <w:szCs w:val="21"/>
        </w:rPr>
        <w:t>4</w:t>
      </w:r>
      <w:r w:rsidRPr="000637B7">
        <w:rPr>
          <w:rFonts w:cs="Microsoft Yi Baiti" w:hint="eastAsia"/>
          <w:szCs w:val="21"/>
        </w:rPr>
        <w:t>’–羟基黄酮</w:t>
      </w:r>
      <w:r w:rsidRPr="000637B7">
        <w:rPr>
          <w:rFonts w:cs="Microsoft Yi Baiti" w:hint="eastAsia"/>
          <w:szCs w:val="21"/>
        </w:rPr>
        <w:br/>
        <w:t>D</w:t>
      </w:r>
      <w:r w:rsidRPr="000637B7">
        <w:rPr>
          <w:rFonts w:cs="Microsoft Yi Baiti" w:hint="eastAsia"/>
          <w:szCs w:val="21"/>
        </w:rPr>
        <w:t>、</w:t>
      </w:r>
      <w:r w:rsidRPr="000637B7">
        <w:rPr>
          <w:rFonts w:cs="Microsoft Yi Baiti" w:hint="eastAsia"/>
          <w:szCs w:val="21"/>
        </w:rPr>
        <w:t>3</w:t>
      </w:r>
      <w:r w:rsidRPr="000637B7">
        <w:rPr>
          <w:rFonts w:cs="Microsoft Yi Baiti" w:hint="eastAsia"/>
          <w:szCs w:val="21"/>
        </w:rPr>
        <w:t>’–羟基黄酮</w:t>
      </w:r>
      <w:r w:rsidRPr="000637B7">
        <w:rPr>
          <w:rFonts w:cs="Microsoft Yi Baiti" w:hint="eastAsia"/>
          <w:szCs w:val="21"/>
        </w:rPr>
        <w:t xml:space="preserve"> </w:t>
      </w:r>
    </w:p>
    <w:p w14:paraId="69E96810" w14:textId="77777777" w:rsidR="00AF09B8" w:rsidRPr="000637B7" w:rsidRDefault="00AF09B8" w:rsidP="00AF09B8">
      <w:pPr>
        <w:spacing w:line="360" w:lineRule="auto"/>
        <w:rPr>
          <w:rFonts w:cs="Microsoft Yi Baiti"/>
          <w:szCs w:val="21"/>
        </w:rPr>
      </w:pPr>
      <w:r w:rsidRPr="000637B7">
        <w:rPr>
          <w:rFonts w:cs="Microsoft Yi Baiti" w:hint="eastAsia"/>
          <w:szCs w:val="21"/>
        </w:rPr>
        <w:t>E</w:t>
      </w:r>
      <w:r w:rsidRPr="000637B7">
        <w:rPr>
          <w:rFonts w:cs="Microsoft Yi Baiti" w:hint="eastAsia"/>
          <w:szCs w:val="21"/>
        </w:rPr>
        <w:t>、</w:t>
      </w:r>
      <w:r w:rsidRPr="000637B7">
        <w:rPr>
          <w:rFonts w:cs="Microsoft Yi Baiti" w:hint="eastAsia"/>
          <w:szCs w:val="21"/>
        </w:rPr>
        <w:t>6</w:t>
      </w:r>
      <w:r w:rsidRPr="000637B7">
        <w:rPr>
          <w:rFonts w:cs="Microsoft Yi Baiti" w:hint="eastAsia"/>
          <w:szCs w:val="21"/>
        </w:rPr>
        <w:t>–羟基黄酮</w:t>
      </w:r>
    </w:p>
    <w:p w14:paraId="3A4A2E51" w14:textId="77777777" w:rsidR="00AF09B8" w:rsidRPr="000637B7" w:rsidRDefault="00AF09B8" w:rsidP="00AF09B8">
      <w:pPr>
        <w:spacing w:line="360" w:lineRule="auto"/>
        <w:rPr>
          <w:rFonts w:cs="Microsoft Yi Baiti"/>
          <w:szCs w:val="21"/>
        </w:rPr>
      </w:pPr>
      <w:r w:rsidRPr="00C009B0">
        <w:rPr>
          <w:rFonts w:cs="Microsoft Yi Baiti" w:hint="eastAsia"/>
          <w:szCs w:val="21"/>
        </w:rPr>
        <w:t>11.</w:t>
      </w:r>
      <w:r w:rsidRPr="000637B7">
        <w:rPr>
          <w:rFonts w:cs="Microsoft Yi Baiti" w:hint="eastAsia"/>
          <w:szCs w:val="21"/>
        </w:rPr>
        <w:t>一般不发生盐酸–镁粉反应的是（</w:t>
      </w:r>
      <w:r w:rsidRPr="000637B7">
        <w:rPr>
          <w:rFonts w:cs="Microsoft Yi Baiti" w:hint="eastAsia"/>
          <w:szCs w:val="21"/>
        </w:rPr>
        <w:t xml:space="preserve">    </w:t>
      </w:r>
      <w:r w:rsidRPr="000637B7">
        <w:rPr>
          <w:rFonts w:cs="Microsoft Yi Baiti" w:hint="eastAsia"/>
          <w:szCs w:val="21"/>
        </w:rPr>
        <w:t>）</w:t>
      </w:r>
    </w:p>
    <w:p w14:paraId="4ADFA09B" w14:textId="77777777" w:rsidR="00AF09B8" w:rsidRPr="000637B7" w:rsidRDefault="00AF09B8" w:rsidP="00AF09B8">
      <w:pPr>
        <w:spacing w:line="360" w:lineRule="auto"/>
        <w:rPr>
          <w:rFonts w:cs="Microsoft Yi Baiti"/>
          <w:szCs w:val="21"/>
        </w:rPr>
      </w:pPr>
      <w:r w:rsidRPr="000637B7">
        <w:rPr>
          <w:rFonts w:cs="Microsoft Yi Baiti" w:hint="eastAsia"/>
          <w:szCs w:val="21"/>
        </w:rPr>
        <w:t>A</w:t>
      </w:r>
      <w:r w:rsidRPr="000637B7">
        <w:rPr>
          <w:rFonts w:cs="Microsoft Yi Baiti" w:hint="eastAsia"/>
          <w:szCs w:val="21"/>
        </w:rPr>
        <w:t>、二氢黄酮</w:t>
      </w:r>
      <w:r w:rsidRPr="000637B7">
        <w:rPr>
          <w:rFonts w:cs="Microsoft Yi Baiti" w:hint="eastAsia"/>
          <w:szCs w:val="21"/>
        </w:rPr>
        <w:t xml:space="preserve"> </w:t>
      </w:r>
    </w:p>
    <w:p w14:paraId="00214995" w14:textId="77777777" w:rsidR="00AF09B8" w:rsidRPr="000637B7" w:rsidRDefault="00AF09B8" w:rsidP="00AF09B8">
      <w:pPr>
        <w:spacing w:line="360" w:lineRule="auto"/>
        <w:rPr>
          <w:rFonts w:cs="Microsoft Yi Baiti"/>
          <w:szCs w:val="21"/>
        </w:rPr>
      </w:pPr>
      <w:r w:rsidRPr="000637B7">
        <w:rPr>
          <w:rFonts w:cs="Microsoft Yi Baiti" w:hint="eastAsia"/>
          <w:szCs w:val="21"/>
        </w:rPr>
        <w:t>B</w:t>
      </w:r>
      <w:r w:rsidRPr="000637B7">
        <w:rPr>
          <w:rFonts w:cs="Microsoft Yi Baiti" w:hint="eastAsia"/>
          <w:szCs w:val="21"/>
        </w:rPr>
        <w:t>、二氢黄酮醇</w:t>
      </w:r>
      <w:r w:rsidRPr="000637B7">
        <w:rPr>
          <w:rFonts w:cs="Microsoft Yi Baiti" w:hint="eastAsia"/>
          <w:szCs w:val="21"/>
        </w:rPr>
        <w:t xml:space="preserve"> </w:t>
      </w:r>
    </w:p>
    <w:p w14:paraId="1810827E" w14:textId="77777777" w:rsidR="00AF09B8" w:rsidRPr="000637B7" w:rsidRDefault="00AF09B8" w:rsidP="00AF09B8">
      <w:pPr>
        <w:spacing w:line="360" w:lineRule="auto"/>
        <w:rPr>
          <w:rFonts w:cs="Microsoft Yi Baiti"/>
          <w:szCs w:val="21"/>
        </w:rPr>
      </w:pPr>
      <w:r w:rsidRPr="000637B7">
        <w:rPr>
          <w:rFonts w:cs="Microsoft Yi Baiti" w:hint="eastAsia"/>
          <w:szCs w:val="21"/>
        </w:rPr>
        <w:t>C</w:t>
      </w:r>
      <w:r w:rsidRPr="000637B7">
        <w:rPr>
          <w:rFonts w:cs="Microsoft Yi Baiti" w:hint="eastAsia"/>
          <w:szCs w:val="21"/>
        </w:rPr>
        <w:t>、黄酮醇</w:t>
      </w:r>
      <w:r w:rsidRPr="000637B7">
        <w:rPr>
          <w:rFonts w:cs="Microsoft Yi Baiti" w:hint="eastAsia"/>
          <w:szCs w:val="21"/>
        </w:rPr>
        <w:t xml:space="preserve"> </w:t>
      </w:r>
    </w:p>
    <w:p w14:paraId="4C6AD971" w14:textId="77777777" w:rsidR="00AF09B8" w:rsidRPr="000637B7" w:rsidRDefault="00AF09B8" w:rsidP="00AF09B8">
      <w:pPr>
        <w:spacing w:line="360" w:lineRule="auto"/>
        <w:rPr>
          <w:rFonts w:cs="Microsoft Yi Baiti"/>
          <w:szCs w:val="21"/>
        </w:rPr>
      </w:pPr>
      <w:r w:rsidRPr="000637B7">
        <w:rPr>
          <w:rFonts w:cs="Microsoft Yi Baiti" w:hint="eastAsia"/>
          <w:szCs w:val="21"/>
        </w:rPr>
        <w:t>D</w:t>
      </w:r>
      <w:r w:rsidRPr="000637B7">
        <w:rPr>
          <w:rFonts w:cs="Microsoft Yi Baiti" w:hint="eastAsia"/>
          <w:szCs w:val="21"/>
        </w:rPr>
        <w:t>、黄酮</w:t>
      </w:r>
      <w:r w:rsidRPr="000637B7">
        <w:rPr>
          <w:rFonts w:cs="Microsoft Yi Baiti" w:hint="eastAsia"/>
          <w:szCs w:val="21"/>
        </w:rPr>
        <w:t xml:space="preserve"> </w:t>
      </w:r>
    </w:p>
    <w:p w14:paraId="3A2498B4" w14:textId="77777777" w:rsidR="00AF09B8" w:rsidRPr="000637B7" w:rsidRDefault="00AF09B8" w:rsidP="00AF09B8">
      <w:pPr>
        <w:spacing w:line="360" w:lineRule="auto"/>
        <w:rPr>
          <w:rFonts w:cs="Microsoft Yi Baiti"/>
          <w:szCs w:val="21"/>
        </w:rPr>
      </w:pPr>
      <w:r w:rsidRPr="000637B7">
        <w:rPr>
          <w:rFonts w:cs="Microsoft Yi Baiti" w:hint="eastAsia"/>
          <w:szCs w:val="21"/>
        </w:rPr>
        <w:t>E</w:t>
      </w:r>
      <w:r w:rsidRPr="000637B7">
        <w:rPr>
          <w:rFonts w:cs="Microsoft Yi Baiti" w:hint="eastAsia"/>
          <w:szCs w:val="21"/>
        </w:rPr>
        <w:t>、异黄酮</w:t>
      </w:r>
    </w:p>
    <w:p w14:paraId="2902F67A" w14:textId="77777777" w:rsidR="00AF09B8" w:rsidRPr="000637B7" w:rsidRDefault="00AF09B8" w:rsidP="00AF09B8">
      <w:pPr>
        <w:spacing w:line="360" w:lineRule="auto"/>
        <w:rPr>
          <w:rFonts w:cs="Microsoft Yi Baiti"/>
          <w:szCs w:val="21"/>
        </w:rPr>
      </w:pPr>
      <w:r w:rsidRPr="00C009B0">
        <w:rPr>
          <w:rFonts w:cs="Microsoft Yi Baiti" w:hint="eastAsia"/>
          <w:szCs w:val="21"/>
        </w:rPr>
        <w:t>12.</w:t>
      </w:r>
      <w:r w:rsidRPr="000637B7">
        <w:rPr>
          <w:rFonts w:cs="Microsoft Yi Baiti" w:hint="eastAsia"/>
          <w:szCs w:val="21"/>
        </w:rPr>
        <w:t>水溶性最大的黄酮类化合物是（</w:t>
      </w:r>
      <w:r w:rsidRPr="000637B7">
        <w:rPr>
          <w:rFonts w:cs="Microsoft Yi Baiti" w:hint="eastAsia"/>
          <w:szCs w:val="21"/>
        </w:rPr>
        <w:t xml:space="preserve">    </w:t>
      </w:r>
      <w:r w:rsidRPr="000637B7">
        <w:rPr>
          <w:rFonts w:cs="Microsoft Yi Baiti" w:hint="eastAsia"/>
          <w:szCs w:val="21"/>
        </w:rPr>
        <w:t>）</w:t>
      </w:r>
    </w:p>
    <w:p w14:paraId="71B66BED" w14:textId="77777777" w:rsidR="00AF09B8" w:rsidRPr="000637B7" w:rsidRDefault="00AF09B8" w:rsidP="00AF09B8">
      <w:pPr>
        <w:spacing w:line="360" w:lineRule="auto"/>
        <w:rPr>
          <w:rFonts w:cs="Microsoft Yi Baiti"/>
          <w:szCs w:val="21"/>
        </w:rPr>
      </w:pPr>
      <w:r w:rsidRPr="000637B7">
        <w:rPr>
          <w:rFonts w:cs="Microsoft Yi Baiti" w:hint="eastAsia"/>
          <w:szCs w:val="21"/>
        </w:rPr>
        <w:t>A</w:t>
      </w:r>
      <w:r w:rsidRPr="000637B7">
        <w:rPr>
          <w:rFonts w:cs="Microsoft Yi Baiti" w:hint="eastAsia"/>
          <w:szCs w:val="21"/>
        </w:rPr>
        <w:t>、花色素</w:t>
      </w:r>
      <w:r w:rsidRPr="000637B7">
        <w:rPr>
          <w:rFonts w:cs="Microsoft Yi Baiti" w:hint="eastAsia"/>
          <w:szCs w:val="21"/>
        </w:rPr>
        <w:t xml:space="preserve"> </w:t>
      </w:r>
    </w:p>
    <w:p w14:paraId="7E57597B" w14:textId="77777777" w:rsidR="00AF09B8" w:rsidRPr="000637B7" w:rsidRDefault="00AF09B8" w:rsidP="00AF09B8">
      <w:pPr>
        <w:spacing w:line="360" w:lineRule="auto"/>
        <w:rPr>
          <w:rFonts w:cs="Microsoft Yi Baiti"/>
          <w:szCs w:val="21"/>
        </w:rPr>
      </w:pPr>
      <w:r w:rsidRPr="000637B7">
        <w:rPr>
          <w:rFonts w:cs="Microsoft Yi Baiti" w:hint="eastAsia"/>
          <w:szCs w:val="21"/>
        </w:rPr>
        <w:t>B</w:t>
      </w:r>
      <w:r w:rsidRPr="000637B7">
        <w:rPr>
          <w:rFonts w:cs="Microsoft Yi Baiti" w:hint="eastAsia"/>
          <w:szCs w:val="21"/>
        </w:rPr>
        <w:t>、黄酮醇</w:t>
      </w:r>
      <w:r w:rsidRPr="000637B7">
        <w:rPr>
          <w:rFonts w:cs="Microsoft Yi Baiti" w:hint="eastAsia"/>
          <w:szCs w:val="21"/>
        </w:rPr>
        <w:t xml:space="preserve"> </w:t>
      </w:r>
    </w:p>
    <w:p w14:paraId="7810C395" w14:textId="77777777" w:rsidR="00AF09B8" w:rsidRPr="000637B7" w:rsidRDefault="00AF09B8" w:rsidP="00AF09B8">
      <w:pPr>
        <w:spacing w:line="360" w:lineRule="auto"/>
        <w:rPr>
          <w:rFonts w:cs="Microsoft Yi Baiti"/>
          <w:szCs w:val="21"/>
        </w:rPr>
      </w:pPr>
      <w:r w:rsidRPr="000637B7">
        <w:rPr>
          <w:rFonts w:cs="Microsoft Yi Baiti" w:hint="eastAsia"/>
          <w:szCs w:val="21"/>
        </w:rPr>
        <w:t>C</w:t>
      </w:r>
      <w:r w:rsidRPr="000637B7">
        <w:rPr>
          <w:rFonts w:cs="Microsoft Yi Baiti" w:hint="eastAsia"/>
          <w:szCs w:val="21"/>
        </w:rPr>
        <w:t>、二氢黄酮</w:t>
      </w:r>
      <w:r w:rsidRPr="000637B7">
        <w:rPr>
          <w:rFonts w:cs="Microsoft Yi Baiti" w:hint="eastAsia"/>
          <w:szCs w:val="21"/>
        </w:rPr>
        <w:t xml:space="preserve"> </w:t>
      </w:r>
    </w:p>
    <w:p w14:paraId="362C2DBB" w14:textId="77777777" w:rsidR="00AF09B8" w:rsidRPr="000637B7" w:rsidRDefault="00AF09B8" w:rsidP="00AF09B8">
      <w:pPr>
        <w:spacing w:line="360" w:lineRule="auto"/>
        <w:rPr>
          <w:rFonts w:cs="Microsoft Yi Baiti"/>
          <w:szCs w:val="21"/>
        </w:rPr>
      </w:pPr>
      <w:r w:rsidRPr="000637B7">
        <w:rPr>
          <w:rFonts w:cs="Microsoft Yi Baiti" w:hint="eastAsia"/>
          <w:szCs w:val="21"/>
        </w:rPr>
        <w:t>D</w:t>
      </w:r>
      <w:r w:rsidRPr="000637B7">
        <w:rPr>
          <w:rFonts w:cs="Microsoft Yi Baiti" w:hint="eastAsia"/>
          <w:szCs w:val="21"/>
        </w:rPr>
        <w:t>、查耳酮</w:t>
      </w:r>
      <w:r w:rsidRPr="000637B7">
        <w:rPr>
          <w:rFonts w:cs="Microsoft Yi Baiti" w:hint="eastAsia"/>
          <w:szCs w:val="21"/>
        </w:rPr>
        <w:t xml:space="preserve"> </w:t>
      </w:r>
    </w:p>
    <w:p w14:paraId="57E3297C" w14:textId="77777777" w:rsidR="00AF09B8" w:rsidRPr="000637B7" w:rsidRDefault="00AF09B8" w:rsidP="00AF09B8">
      <w:pPr>
        <w:spacing w:line="360" w:lineRule="auto"/>
        <w:rPr>
          <w:rFonts w:cs="Microsoft Yi Baiti"/>
          <w:szCs w:val="21"/>
        </w:rPr>
      </w:pPr>
      <w:r w:rsidRPr="000637B7">
        <w:rPr>
          <w:rFonts w:cs="Microsoft Yi Baiti" w:hint="eastAsia"/>
          <w:szCs w:val="21"/>
        </w:rPr>
        <w:t>E</w:t>
      </w:r>
      <w:r w:rsidRPr="000637B7">
        <w:rPr>
          <w:rFonts w:cs="Microsoft Yi Baiti" w:hint="eastAsia"/>
          <w:szCs w:val="21"/>
        </w:rPr>
        <w:t>、二氢黄酮醇</w:t>
      </w:r>
    </w:p>
    <w:p w14:paraId="40BB6FFC" w14:textId="77777777" w:rsidR="00AF09B8" w:rsidRPr="000637B7" w:rsidRDefault="00AF09B8" w:rsidP="00AF09B8">
      <w:pPr>
        <w:spacing w:line="360" w:lineRule="auto"/>
        <w:rPr>
          <w:rFonts w:cs="Microsoft Yi Baiti"/>
          <w:szCs w:val="21"/>
        </w:rPr>
      </w:pPr>
      <w:r w:rsidRPr="00C009B0">
        <w:rPr>
          <w:rFonts w:cs="Microsoft Yi Baiti" w:hint="eastAsia"/>
          <w:szCs w:val="21"/>
        </w:rPr>
        <w:t>13.</w:t>
      </w:r>
      <w:r w:rsidRPr="000637B7">
        <w:rPr>
          <w:rFonts w:cs="Microsoft Yi Baiti" w:hint="eastAsia"/>
          <w:szCs w:val="21"/>
        </w:rPr>
        <w:t>判断香豆素</w:t>
      </w:r>
      <w:r w:rsidRPr="000637B7">
        <w:rPr>
          <w:rFonts w:cs="Microsoft Yi Baiti" w:hint="eastAsia"/>
          <w:szCs w:val="21"/>
        </w:rPr>
        <w:t>6-</w:t>
      </w:r>
      <w:r w:rsidRPr="000637B7">
        <w:rPr>
          <w:rFonts w:cs="Microsoft Yi Baiti" w:hint="eastAsia"/>
          <w:szCs w:val="21"/>
        </w:rPr>
        <w:t>位是否有取代基团可用的反应是（</w:t>
      </w:r>
      <w:r w:rsidRPr="000637B7">
        <w:rPr>
          <w:rFonts w:cs="Microsoft Yi Baiti" w:hint="eastAsia"/>
          <w:szCs w:val="21"/>
        </w:rPr>
        <w:t xml:space="preserve">    </w:t>
      </w:r>
      <w:r w:rsidRPr="000637B7">
        <w:rPr>
          <w:rFonts w:cs="Microsoft Yi Baiti" w:hint="eastAsia"/>
          <w:szCs w:val="21"/>
        </w:rPr>
        <w:t>）</w:t>
      </w:r>
    </w:p>
    <w:p w14:paraId="71C3ECA3" w14:textId="77777777" w:rsidR="00AF09B8" w:rsidRPr="000637B7" w:rsidRDefault="00AF09B8" w:rsidP="00AF09B8">
      <w:pPr>
        <w:spacing w:line="360" w:lineRule="auto"/>
        <w:rPr>
          <w:rFonts w:cs="Microsoft Yi Baiti"/>
          <w:szCs w:val="21"/>
        </w:rPr>
      </w:pPr>
      <w:r w:rsidRPr="000637B7">
        <w:rPr>
          <w:rFonts w:cs="Microsoft Yi Baiti" w:hint="eastAsia"/>
          <w:szCs w:val="21"/>
        </w:rPr>
        <w:t>A</w:t>
      </w:r>
      <w:r w:rsidRPr="000637B7">
        <w:rPr>
          <w:rFonts w:cs="Microsoft Yi Baiti" w:hint="eastAsia"/>
          <w:szCs w:val="21"/>
        </w:rPr>
        <w:t>、异羟肟酸铁反应</w:t>
      </w:r>
      <w:r w:rsidRPr="000637B7">
        <w:rPr>
          <w:rFonts w:cs="Microsoft Yi Baiti" w:hint="eastAsia"/>
          <w:szCs w:val="21"/>
        </w:rPr>
        <w:t xml:space="preserve"> </w:t>
      </w:r>
    </w:p>
    <w:p w14:paraId="045A1E1B" w14:textId="77777777" w:rsidR="00AF09B8" w:rsidRPr="000637B7" w:rsidRDefault="00AF09B8" w:rsidP="00AF09B8">
      <w:pPr>
        <w:spacing w:line="360" w:lineRule="auto"/>
        <w:rPr>
          <w:rFonts w:cs="Microsoft Yi Baiti"/>
          <w:szCs w:val="21"/>
        </w:rPr>
      </w:pPr>
      <w:r w:rsidRPr="000637B7">
        <w:rPr>
          <w:rFonts w:cs="Microsoft Yi Baiti" w:hint="eastAsia"/>
          <w:szCs w:val="21"/>
        </w:rPr>
        <w:t>B</w:t>
      </w:r>
      <w:r w:rsidRPr="000637B7">
        <w:rPr>
          <w:rFonts w:cs="Microsoft Yi Baiti" w:hint="eastAsia"/>
          <w:szCs w:val="21"/>
        </w:rPr>
        <w:t>、</w:t>
      </w:r>
      <w:r w:rsidRPr="000637B7">
        <w:rPr>
          <w:rFonts w:cs="Microsoft Yi Baiti" w:hint="eastAsia"/>
          <w:szCs w:val="21"/>
        </w:rPr>
        <w:t>Gibb</w:t>
      </w:r>
      <w:r w:rsidRPr="000637B7">
        <w:rPr>
          <w:rFonts w:cs="Microsoft Yi Baiti" w:hint="eastAsia"/>
          <w:szCs w:val="21"/>
        </w:rPr>
        <w:t>’</w:t>
      </w:r>
      <w:r w:rsidRPr="000637B7">
        <w:rPr>
          <w:rFonts w:cs="Microsoft Yi Baiti" w:hint="eastAsia"/>
          <w:szCs w:val="21"/>
        </w:rPr>
        <w:t>s</w:t>
      </w:r>
      <w:r w:rsidRPr="000637B7">
        <w:rPr>
          <w:rFonts w:cs="Microsoft Yi Baiti" w:hint="eastAsia"/>
          <w:szCs w:val="21"/>
        </w:rPr>
        <w:t>反应</w:t>
      </w:r>
      <w:r w:rsidRPr="000637B7">
        <w:rPr>
          <w:rFonts w:cs="Microsoft Yi Baiti" w:hint="eastAsia"/>
          <w:szCs w:val="21"/>
        </w:rPr>
        <w:t xml:space="preserve"> </w:t>
      </w:r>
    </w:p>
    <w:p w14:paraId="1041B313" w14:textId="77777777" w:rsidR="00AF09B8" w:rsidRPr="000637B7" w:rsidRDefault="00AF09B8" w:rsidP="00AF09B8">
      <w:pPr>
        <w:spacing w:line="360" w:lineRule="auto"/>
        <w:rPr>
          <w:rFonts w:cs="Microsoft Yi Baiti"/>
          <w:szCs w:val="21"/>
        </w:rPr>
      </w:pPr>
      <w:r w:rsidRPr="000637B7">
        <w:rPr>
          <w:rFonts w:cs="Microsoft Yi Baiti" w:hint="eastAsia"/>
          <w:szCs w:val="21"/>
        </w:rPr>
        <w:t>C</w:t>
      </w:r>
      <w:r w:rsidRPr="000637B7">
        <w:rPr>
          <w:rFonts w:cs="Microsoft Yi Baiti" w:hint="eastAsia"/>
          <w:szCs w:val="21"/>
        </w:rPr>
        <w:t>、三氯化铁反应</w:t>
      </w:r>
      <w:r w:rsidRPr="000637B7">
        <w:rPr>
          <w:rFonts w:cs="Microsoft Yi Baiti" w:hint="eastAsia"/>
          <w:szCs w:val="21"/>
        </w:rPr>
        <w:br/>
        <w:t>D</w:t>
      </w:r>
      <w:r w:rsidRPr="000637B7">
        <w:rPr>
          <w:rFonts w:cs="Microsoft Yi Baiti" w:hint="eastAsia"/>
          <w:szCs w:val="21"/>
        </w:rPr>
        <w:t>、盐酸</w:t>
      </w:r>
      <w:r w:rsidRPr="000637B7">
        <w:rPr>
          <w:rFonts w:cs="Microsoft Yi Baiti" w:hint="eastAsia"/>
          <w:szCs w:val="21"/>
        </w:rPr>
        <w:t>-</w:t>
      </w:r>
      <w:r w:rsidRPr="000637B7">
        <w:rPr>
          <w:rFonts w:cs="Microsoft Yi Baiti" w:hint="eastAsia"/>
          <w:szCs w:val="21"/>
        </w:rPr>
        <w:t>镁粉反应</w:t>
      </w:r>
      <w:r w:rsidRPr="000637B7">
        <w:rPr>
          <w:rFonts w:cs="Microsoft Yi Baiti" w:hint="eastAsia"/>
          <w:szCs w:val="21"/>
        </w:rPr>
        <w:t xml:space="preserve"> </w:t>
      </w:r>
    </w:p>
    <w:p w14:paraId="437F9B65" w14:textId="77777777" w:rsidR="00AF09B8" w:rsidRPr="000637B7" w:rsidRDefault="00AF09B8" w:rsidP="00AF09B8">
      <w:pPr>
        <w:spacing w:line="360" w:lineRule="auto"/>
        <w:rPr>
          <w:rFonts w:cs="Microsoft Yi Baiti"/>
          <w:szCs w:val="21"/>
        </w:rPr>
      </w:pPr>
      <w:r w:rsidRPr="000637B7">
        <w:rPr>
          <w:rFonts w:cs="Microsoft Yi Baiti" w:hint="eastAsia"/>
          <w:szCs w:val="21"/>
        </w:rPr>
        <w:t>E</w:t>
      </w:r>
      <w:r w:rsidRPr="000637B7">
        <w:rPr>
          <w:rFonts w:cs="Microsoft Yi Baiti" w:hint="eastAsia"/>
          <w:szCs w:val="21"/>
        </w:rPr>
        <w:t>、</w:t>
      </w:r>
      <w:r w:rsidRPr="000637B7">
        <w:rPr>
          <w:rFonts w:cs="Microsoft Yi Baiti" w:hint="eastAsia"/>
          <w:szCs w:val="21"/>
        </w:rPr>
        <w:t>Labat</w:t>
      </w:r>
      <w:r w:rsidRPr="000637B7">
        <w:rPr>
          <w:rFonts w:cs="Microsoft Yi Baiti" w:hint="eastAsia"/>
          <w:szCs w:val="21"/>
        </w:rPr>
        <w:t>反应</w:t>
      </w:r>
    </w:p>
    <w:p w14:paraId="11795413" w14:textId="77777777" w:rsidR="00AF09B8" w:rsidRPr="00AC0C07" w:rsidRDefault="00AF09B8" w:rsidP="00AF09B8">
      <w:pPr>
        <w:spacing w:line="360" w:lineRule="auto"/>
        <w:rPr>
          <w:rFonts w:cs="Microsoft Yi Baiti"/>
          <w:szCs w:val="21"/>
        </w:rPr>
      </w:pPr>
      <w:r w:rsidRPr="00C009B0">
        <w:rPr>
          <w:rFonts w:cs="Microsoft Yi Baiti" w:hint="eastAsia"/>
          <w:szCs w:val="21"/>
        </w:rPr>
        <w:t>14.</w:t>
      </w:r>
      <w:r w:rsidRPr="00AC0C07">
        <w:rPr>
          <w:rFonts w:cs="Microsoft Yi Baiti" w:hint="eastAsia"/>
          <w:szCs w:val="21"/>
        </w:rPr>
        <w:t>香豆素的基本母核为</w:t>
      </w:r>
      <w:r w:rsidRPr="00AC0C07">
        <w:rPr>
          <w:rFonts w:cs="Microsoft Yi Baiti" w:hint="eastAsia"/>
          <w:szCs w:val="21"/>
        </w:rPr>
        <w:t xml:space="preserve"> </w:t>
      </w:r>
      <w:r w:rsidRPr="00AC0C07">
        <w:rPr>
          <w:rFonts w:cs="Microsoft Yi Baiti" w:hint="eastAsia"/>
          <w:szCs w:val="21"/>
        </w:rPr>
        <w:t>（</w:t>
      </w:r>
      <w:r w:rsidRPr="00AC0C07">
        <w:rPr>
          <w:rFonts w:cs="Microsoft Yi Baiti" w:hint="eastAsia"/>
          <w:szCs w:val="21"/>
        </w:rPr>
        <w:t xml:space="preserve">    </w:t>
      </w:r>
      <w:r w:rsidRPr="00AC0C07">
        <w:rPr>
          <w:rFonts w:cs="Microsoft Yi Baiti" w:hint="eastAsia"/>
          <w:szCs w:val="21"/>
        </w:rPr>
        <w:t>）</w:t>
      </w:r>
    </w:p>
    <w:p w14:paraId="769B2355" w14:textId="77777777" w:rsidR="00AF09B8" w:rsidRDefault="00AF09B8" w:rsidP="00AF09B8">
      <w:pPr>
        <w:spacing w:line="360" w:lineRule="auto"/>
        <w:rPr>
          <w:rFonts w:cs="Microsoft Yi Baiti"/>
          <w:szCs w:val="21"/>
        </w:rPr>
      </w:pPr>
      <w:r w:rsidRPr="00AC0C07">
        <w:rPr>
          <w:rFonts w:cs="Microsoft Yi Baiti" w:hint="eastAsia"/>
          <w:szCs w:val="21"/>
        </w:rPr>
        <w:t>A</w:t>
      </w:r>
      <w:r>
        <w:rPr>
          <w:rFonts w:cs="Microsoft Yi Baiti" w:hint="eastAsia"/>
          <w:szCs w:val="21"/>
        </w:rPr>
        <w:t>、</w:t>
      </w:r>
      <w:r w:rsidRPr="00AC0C07">
        <w:rPr>
          <w:rFonts w:cs="Microsoft Yi Baiti" w:hint="eastAsia"/>
          <w:szCs w:val="21"/>
        </w:rPr>
        <w:t>苯骈α</w:t>
      </w:r>
      <w:r w:rsidRPr="00AC0C07">
        <w:rPr>
          <w:rFonts w:cs="Microsoft Yi Baiti" w:hint="eastAsia"/>
          <w:szCs w:val="21"/>
        </w:rPr>
        <w:t>-</w:t>
      </w:r>
      <w:r w:rsidRPr="00AC0C07">
        <w:rPr>
          <w:rFonts w:cs="Microsoft Yi Baiti" w:hint="eastAsia"/>
          <w:szCs w:val="21"/>
        </w:rPr>
        <w:t>吡喃酮</w:t>
      </w:r>
      <w:r w:rsidRPr="00AC0C07">
        <w:rPr>
          <w:rFonts w:cs="Microsoft Yi Baiti" w:hint="eastAsia"/>
          <w:szCs w:val="21"/>
        </w:rPr>
        <w:t xml:space="preserve"> </w:t>
      </w:r>
    </w:p>
    <w:p w14:paraId="38A76A31" w14:textId="77777777" w:rsidR="00AF09B8" w:rsidRDefault="00AF09B8" w:rsidP="00AF09B8">
      <w:pPr>
        <w:spacing w:line="360" w:lineRule="auto"/>
        <w:rPr>
          <w:rFonts w:cs="Microsoft Yi Baiti"/>
          <w:szCs w:val="21"/>
        </w:rPr>
      </w:pPr>
      <w:r w:rsidRPr="00AC0C07">
        <w:rPr>
          <w:rFonts w:cs="Microsoft Yi Baiti" w:hint="eastAsia"/>
          <w:szCs w:val="21"/>
        </w:rPr>
        <w:t>B</w:t>
      </w:r>
      <w:r>
        <w:rPr>
          <w:rFonts w:cs="Microsoft Yi Baiti" w:hint="eastAsia"/>
          <w:szCs w:val="21"/>
        </w:rPr>
        <w:t>、</w:t>
      </w:r>
      <w:r w:rsidRPr="00AC0C07">
        <w:rPr>
          <w:rFonts w:cs="Microsoft Yi Baiti" w:hint="eastAsia"/>
          <w:szCs w:val="21"/>
        </w:rPr>
        <w:t>对羟基桂皮酸</w:t>
      </w:r>
      <w:r w:rsidRPr="00AC0C07">
        <w:rPr>
          <w:rFonts w:cs="Microsoft Yi Baiti" w:hint="eastAsia"/>
          <w:szCs w:val="21"/>
        </w:rPr>
        <w:t xml:space="preserve"> </w:t>
      </w:r>
    </w:p>
    <w:p w14:paraId="09A1AC73" w14:textId="77777777" w:rsidR="00AF09B8" w:rsidRDefault="00AF09B8" w:rsidP="00AF09B8">
      <w:pPr>
        <w:spacing w:line="360" w:lineRule="auto"/>
        <w:rPr>
          <w:rFonts w:cs="Microsoft Yi Baiti"/>
          <w:szCs w:val="21"/>
        </w:rPr>
      </w:pPr>
      <w:r w:rsidRPr="00AC0C07">
        <w:rPr>
          <w:rFonts w:cs="Microsoft Yi Baiti" w:hint="eastAsia"/>
          <w:szCs w:val="21"/>
        </w:rPr>
        <w:lastRenderedPageBreak/>
        <w:t>C</w:t>
      </w:r>
      <w:r>
        <w:rPr>
          <w:rFonts w:cs="Microsoft Yi Baiti" w:hint="eastAsia"/>
          <w:szCs w:val="21"/>
        </w:rPr>
        <w:t>、</w:t>
      </w:r>
      <w:r w:rsidRPr="00AC0C07">
        <w:rPr>
          <w:rFonts w:cs="Microsoft Yi Baiti" w:hint="eastAsia"/>
          <w:szCs w:val="21"/>
        </w:rPr>
        <w:t>反式邻羟基桂皮酸</w:t>
      </w:r>
      <w:r w:rsidRPr="00AC0C07">
        <w:rPr>
          <w:rFonts w:cs="Microsoft Yi Baiti" w:hint="eastAsia"/>
          <w:szCs w:val="21"/>
        </w:rPr>
        <w:t xml:space="preserve"> </w:t>
      </w:r>
    </w:p>
    <w:p w14:paraId="1A6178AB" w14:textId="77777777" w:rsidR="00AF09B8" w:rsidRDefault="00AF09B8" w:rsidP="00AF09B8">
      <w:pPr>
        <w:spacing w:line="360" w:lineRule="auto"/>
        <w:rPr>
          <w:rFonts w:cs="Microsoft Yi Baiti"/>
          <w:szCs w:val="21"/>
        </w:rPr>
      </w:pPr>
      <w:r w:rsidRPr="00AC0C07">
        <w:rPr>
          <w:rFonts w:cs="Microsoft Yi Baiti" w:hint="eastAsia"/>
          <w:szCs w:val="21"/>
        </w:rPr>
        <w:t>D</w:t>
      </w:r>
      <w:r>
        <w:rPr>
          <w:rFonts w:cs="Microsoft Yi Baiti" w:hint="eastAsia"/>
          <w:szCs w:val="21"/>
        </w:rPr>
        <w:t>、</w:t>
      </w:r>
      <w:r w:rsidRPr="00AC0C07">
        <w:rPr>
          <w:rFonts w:cs="Microsoft Yi Baiti" w:hint="eastAsia"/>
          <w:szCs w:val="21"/>
        </w:rPr>
        <w:t>顺式邻羟基桂皮酸</w:t>
      </w:r>
    </w:p>
    <w:p w14:paraId="285EF723" w14:textId="77777777" w:rsidR="00AF09B8" w:rsidRPr="00AC0C07" w:rsidRDefault="00AF09B8" w:rsidP="00AF09B8">
      <w:pPr>
        <w:spacing w:line="360" w:lineRule="auto"/>
        <w:rPr>
          <w:rFonts w:cs="Microsoft Yi Baiti"/>
          <w:szCs w:val="21"/>
        </w:rPr>
      </w:pPr>
      <w:r w:rsidRPr="00AC0C07">
        <w:rPr>
          <w:rFonts w:cs="Microsoft Yi Baiti" w:hint="eastAsia"/>
          <w:szCs w:val="21"/>
        </w:rPr>
        <w:t>E</w:t>
      </w:r>
      <w:r>
        <w:rPr>
          <w:rFonts w:cs="Microsoft Yi Baiti" w:hint="eastAsia"/>
          <w:szCs w:val="21"/>
        </w:rPr>
        <w:t>、</w:t>
      </w:r>
      <w:r w:rsidRPr="00AC0C07">
        <w:rPr>
          <w:rFonts w:cs="Microsoft Yi Baiti" w:hint="eastAsia"/>
          <w:szCs w:val="21"/>
        </w:rPr>
        <w:t>苯骈γ</w:t>
      </w:r>
      <w:r w:rsidRPr="00AC0C07">
        <w:rPr>
          <w:rFonts w:cs="Microsoft Yi Baiti" w:hint="eastAsia"/>
          <w:szCs w:val="21"/>
        </w:rPr>
        <w:t>-</w:t>
      </w:r>
      <w:r w:rsidRPr="00AC0C07">
        <w:rPr>
          <w:rFonts w:cs="Microsoft Yi Baiti" w:hint="eastAsia"/>
          <w:szCs w:val="21"/>
        </w:rPr>
        <w:t>吡喃酮</w:t>
      </w:r>
    </w:p>
    <w:p w14:paraId="5E3BCA56" w14:textId="77777777" w:rsidR="00AF09B8" w:rsidRPr="000637B7" w:rsidRDefault="00AF09B8" w:rsidP="00AF09B8">
      <w:pPr>
        <w:spacing w:line="360" w:lineRule="auto"/>
        <w:rPr>
          <w:rFonts w:cs="Microsoft Yi Baiti"/>
          <w:szCs w:val="21"/>
        </w:rPr>
      </w:pPr>
      <w:r w:rsidRPr="00C009B0">
        <w:rPr>
          <w:rFonts w:cs="Microsoft Yi Baiti" w:hint="eastAsia"/>
          <w:szCs w:val="21"/>
        </w:rPr>
        <w:t>15.</w:t>
      </w:r>
      <w:r w:rsidRPr="000637B7">
        <w:rPr>
          <w:rFonts w:cs="Microsoft Yi Baiti" w:hint="eastAsia"/>
          <w:szCs w:val="21"/>
        </w:rPr>
        <w:t>大黄素型蒽醌母核上的羟基分布情况是（</w:t>
      </w:r>
      <w:r w:rsidRPr="000637B7">
        <w:rPr>
          <w:rFonts w:cs="Microsoft Yi Baiti" w:hint="eastAsia"/>
          <w:szCs w:val="21"/>
        </w:rPr>
        <w:t xml:space="preserve">    </w:t>
      </w:r>
      <w:r w:rsidRPr="000637B7">
        <w:rPr>
          <w:rFonts w:cs="Microsoft Yi Baiti" w:hint="eastAsia"/>
          <w:szCs w:val="21"/>
        </w:rPr>
        <w:t>）</w:t>
      </w:r>
    </w:p>
    <w:p w14:paraId="36CE302A" w14:textId="77777777" w:rsidR="00AF09B8" w:rsidRPr="000637B7" w:rsidRDefault="00AF09B8" w:rsidP="00AF09B8">
      <w:pPr>
        <w:spacing w:line="360" w:lineRule="auto"/>
        <w:rPr>
          <w:rFonts w:cs="Microsoft Yi Baiti"/>
          <w:szCs w:val="21"/>
        </w:rPr>
      </w:pPr>
      <w:r w:rsidRPr="000637B7">
        <w:rPr>
          <w:rFonts w:cs="Microsoft Yi Baiti" w:hint="eastAsia"/>
          <w:szCs w:val="21"/>
        </w:rPr>
        <w:t>A</w:t>
      </w:r>
      <w:r w:rsidRPr="000637B7">
        <w:rPr>
          <w:rFonts w:cs="Microsoft Yi Baiti" w:hint="eastAsia"/>
          <w:szCs w:val="21"/>
        </w:rPr>
        <w:t>、一个苯环的β</w:t>
      </w:r>
      <w:r w:rsidRPr="000637B7">
        <w:rPr>
          <w:rFonts w:cs="Microsoft Yi Baiti" w:hint="eastAsia"/>
          <w:szCs w:val="21"/>
        </w:rPr>
        <w:t>-</w:t>
      </w:r>
      <w:r w:rsidRPr="000637B7">
        <w:rPr>
          <w:rFonts w:cs="Microsoft Yi Baiti" w:hint="eastAsia"/>
          <w:szCs w:val="21"/>
        </w:rPr>
        <w:t>位</w:t>
      </w:r>
    </w:p>
    <w:p w14:paraId="1F1A9CD1" w14:textId="77777777" w:rsidR="00AF09B8" w:rsidRPr="000637B7" w:rsidRDefault="00AF09B8" w:rsidP="00AF09B8">
      <w:pPr>
        <w:spacing w:line="360" w:lineRule="auto"/>
        <w:rPr>
          <w:rFonts w:cs="Microsoft Yi Baiti"/>
          <w:szCs w:val="21"/>
        </w:rPr>
      </w:pPr>
      <w:r w:rsidRPr="000637B7">
        <w:rPr>
          <w:rFonts w:cs="Microsoft Yi Baiti" w:hint="eastAsia"/>
          <w:szCs w:val="21"/>
        </w:rPr>
        <w:t>B</w:t>
      </w:r>
      <w:r w:rsidRPr="000637B7">
        <w:rPr>
          <w:rFonts w:cs="Microsoft Yi Baiti" w:hint="eastAsia"/>
          <w:szCs w:val="21"/>
        </w:rPr>
        <w:t>、苯环的β</w:t>
      </w:r>
      <w:r w:rsidRPr="000637B7">
        <w:rPr>
          <w:rFonts w:cs="Microsoft Yi Baiti" w:hint="eastAsia"/>
          <w:szCs w:val="21"/>
        </w:rPr>
        <w:t>-</w:t>
      </w:r>
      <w:r w:rsidRPr="000637B7">
        <w:rPr>
          <w:rFonts w:cs="Microsoft Yi Baiti" w:hint="eastAsia"/>
          <w:szCs w:val="21"/>
        </w:rPr>
        <w:t>位</w:t>
      </w:r>
    </w:p>
    <w:p w14:paraId="5AFEC46F" w14:textId="77777777" w:rsidR="00AF09B8" w:rsidRPr="000637B7" w:rsidRDefault="00AF09B8" w:rsidP="00AF09B8">
      <w:pPr>
        <w:spacing w:line="360" w:lineRule="auto"/>
        <w:rPr>
          <w:rFonts w:cs="Microsoft Yi Baiti"/>
          <w:szCs w:val="21"/>
        </w:rPr>
      </w:pPr>
      <w:r w:rsidRPr="000637B7">
        <w:rPr>
          <w:rFonts w:cs="Microsoft Yi Baiti" w:hint="eastAsia"/>
          <w:szCs w:val="21"/>
        </w:rPr>
        <w:t>C</w:t>
      </w:r>
      <w:r w:rsidRPr="000637B7">
        <w:rPr>
          <w:rFonts w:cs="Microsoft Yi Baiti" w:hint="eastAsia"/>
          <w:szCs w:val="21"/>
        </w:rPr>
        <w:t>、在两个苯环的α或β位</w:t>
      </w:r>
    </w:p>
    <w:p w14:paraId="7AC2AD3D" w14:textId="77777777" w:rsidR="00AF09B8" w:rsidRPr="000637B7" w:rsidRDefault="00AF09B8" w:rsidP="00AF09B8">
      <w:pPr>
        <w:spacing w:line="360" w:lineRule="auto"/>
        <w:rPr>
          <w:rFonts w:cs="Microsoft Yi Baiti"/>
          <w:szCs w:val="21"/>
        </w:rPr>
      </w:pPr>
      <w:r w:rsidRPr="000637B7">
        <w:rPr>
          <w:rFonts w:cs="Microsoft Yi Baiti" w:hint="eastAsia"/>
          <w:szCs w:val="21"/>
        </w:rPr>
        <w:t>D</w:t>
      </w:r>
      <w:r w:rsidRPr="000637B7">
        <w:rPr>
          <w:rFonts w:cs="Microsoft Yi Baiti" w:hint="eastAsia"/>
          <w:szCs w:val="21"/>
        </w:rPr>
        <w:t>、一个苯环的α或β位</w:t>
      </w:r>
    </w:p>
    <w:p w14:paraId="197CF1FA" w14:textId="77777777" w:rsidR="00AF09B8" w:rsidRPr="000637B7" w:rsidRDefault="00AF09B8" w:rsidP="00AF09B8">
      <w:pPr>
        <w:spacing w:line="360" w:lineRule="auto"/>
        <w:rPr>
          <w:rFonts w:cs="Microsoft Yi Baiti"/>
          <w:szCs w:val="21"/>
        </w:rPr>
      </w:pPr>
      <w:r w:rsidRPr="000637B7">
        <w:rPr>
          <w:rFonts w:cs="Microsoft Yi Baiti" w:hint="eastAsia"/>
          <w:szCs w:val="21"/>
        </w:rPr>
        <w:t>E</w:t>
      </w:r>
      <w:r w:rsidRPr="000637B7">
        <w:rPr>
          <w:rFonts w:cs="Microsoft Yi Baiti" w:hint="eastAsia"/>
          <w:szCs w:val="21"/>
        </w:rPr>
        <w:t>、一个苯环的α位</w:t>
      </w:r>
    </w:p>
    <w:p w14:paraId="695BBE30" w14:textId="77777777" w:rsidR="00AF09B8" w:rsidRPr="00115020" w:rsidRDefault="00AF09B8" w:rsidP="00AF09B8">
      <w:pPr>
        <w:spacing w:line="360" w:lineRule="auto"/>
        <w:rPr>
          <w:rFonts w:cs="Microsoft Yi Baiti"/>
          <w:szCs w:val="21"/>
        </w:rPr>
      </w:pPr>
      <w:r w:rsidRPr="00C009B0">
        <w:rPr>
          <w:rFonts w:cs="Microsoft Yi Baiti" w:hint="eastAsia"/>
          <w:szCs w:val="21"/>
        </w:rPr>
        <w:t>16.</w:t>
      </w:r>
      <w:r w:rsidRPr="00115020">
        <w:rPr>
          <w:rFonts w:cs="Microsoft Yi Baiti" w:hint="eastAsia"/>
          <w:szCs w:val="21"/>
        </w:rPr>
        <w:t>常用于鉴别羟基蒽醌类化合物的反应是（</w:t>
      </w:r>
      <w:r w:rsidRPr="00115020">
        <w:rPr>
          <w:rFonts w:cs="Microsoft Yi Baiti" w:hint="eastAsia"/>
          <w:szCs w:val="21"/>
        </w:rPr>
        <w:t xml:space="preserve">    </w:t>
      </w:r>
      <w:r w:rsidRPr="00115020">
        <w:rPr>
          <w:rFonts w:cs="Microsoft Yi Baiti" w:hint="eastAsia"/>
          <w:szCs w:val="21"/>
        </w:rPr>
        <w:t>）</w:t>
      </w:r>
    </w:p>
    <w:p w14:paraId="7F9C2461" w14:textId="77777777" w:rsidR="00AF09B8" w:rsidRPr="00115020" w:rsidRDefault="00AF09B8" w:rsidP="00AF09B8">
      <w:pPr>
        <w:spacing w:line="360" w:lineRule="auto"/>
        <w:rPr>
          <w:rFonts w:cs="Microsoft Yi Baiti"/>
          <w:szCs w:val="21"/>
        </w:rPr>
      </w:pPr>
      <w:r w:rsidRPr="00115020">
        <w:rPr>
          <w:rFonts w:cs="Microsoft Yi Baiti" w:hint="eastAsia"/>
          <w:szCs w:val="21"/>
        </w:rPr>
        <w:t>A</w:t>
      </w:r>
      <w:r>
        <w:rPr>
          <w:rFonts w:cs="Microsoft Yi Baiti" w:hint="eastAsia"/>
          <w:szCs w:val="21"/>
        </w:rPr>
        <w:t>、</w:t>
      </w:r>
      <w:r w:rsidRPr="00115020">
        <w:rPr>
          <w:rFonts w:cs="Microsoft Yi Baiti" w:hint="eastAsia"/>
          <w:szCs w:val="21"/>
        </w:rPr>
        <w:t>NaBH</w:t>
      </w:r>
      <w:r w:rsidRPr="00D8376B">
        <w:rPr>
          <w:rFonts w:cs="Microsoft Yi Baiti" w:hint="eastAsia"/>
          <w:szCs w:val="21"/>
          <w:vertAlign w:val="subscript"/>
        </w:rPr>
        <w:t>4</w:t>
      </w:r>
      <w:r w:rsidRPr="00115020">
        <w:rPr>
          <w:rFonts w:cs="Microsoft Yi Baiti" w:hint="eastAsia"/>
          <w:szCs w:val="21"/>
        </w:rPr>
        <w:t>反应</w:t>
      </w:r>
    </w:p>
    <w:p w14:paraId="242CA17D" w14:textId="77777777" w:rsidR="00AF09B8" w:rsidRPr="00115020" w:rsidRDefault="00AF09B8" w:rsidP="00AF09B8">
      <w:pPr>
        <w:spacing w:line="360" w:lineRule="auto"/>
        <w:rPr>
          <w:rFonts w:cs="Microsoft Yi Baiti"/>
          <w:szCs w:val="21"/>
        </w:rPr>
      </w:pPr>
      <w:r w:rsidRPr="00115020">
        <w:rPr>
          <w:rFonts w:cs="Microsoft Yi Baiti" w:hint="eastAsia"/>
          <w:szCs w:val="21"/>
        </w:rPr>
        <w:t>B</w:t>
      </w:r>
      <w:r>
        <w:rPr>
          <w:rFonts w:cs="Microsoft Yi Baiti" w:hint="eastAsia"/>
          <w:szCs w:val="21"/>
        </w:rPr>
        <w:t>、</w:t>
      </w:r>
      <w:r w:rsidRPr="00115020">
        <w:rPr>
          <w:rFonts w:cs="Microsoft Yi Baiti" w:hint="eastAsia"/>
          <w:szCs w:val="21"/>
        </w:rPr>
        <w:t>盐酸</w:t>
      </w:r>
      <w:r w:rsidRPr="00115020">
        <w:rPr>
          <w:rFonts w:cs="Microsoft Yi Baiti" w:hint="eastAsia"/>
          <w:szCs w:val="21"/>
        </w:rPr>
        <w:t>-</w:t>
      </w:r>
      <w:r w:rsidRPr="00115020">
        <w:rPr>
          <w:rFonts w:cs="Microsoft Yi Baiti" w:hint="eastAsia"/>
          <w:szCs w:val="21"/>
        </w:rPr>
        <w:t>镁粉反应</w:t>
      </w:r>
      <w:r w:rsidRPr="00115020">
        <w:rPr>
          <w:rFonts w:cs="Microsoft Yi Baiti" w:hint="eastAsia"/>
          <w:szCs w:val="21"/>
        </w:rPr>
        <w:t xml:space="preserve"> </w:t>
      </w:r>
    </w:p>
    <w:p w14:paraId="5F3C02D0" w14:textId="77777777" w:rsidR="00AF09B8" w:rsidRPr="00115020" w:rsidRDefault="00AF09B8" w:rsidP="00AF09B8">
      <w:pPr>
        <w:spacing w:line="360" w:lineRule="auto"/>
        <w:rPr>
          <w:rFonts w:cs="Microsoft Yi Baiti"/>
          <w:szCs w:val="21"/>
        </w:rPr>
      </w:pPr>
      <w:r w:rsidRPr="00115020">
        <w:rPr>
          <w:rFonts w:cs="Microsoft Yi Baiti" w:hint="eastAsia"/>
          <w:szCs w:val="21"/>
        </w:rPr>
        <w:t>C</w:t>
      </w:r>
      <w:r>
        <w:rPr>
          <w:rFonts w:cs="Microsoft Yi Baiti" w:hint="eastAsia"/>
          <w:szCs w:val="21"/>
        </w:rPr>
        <w:t>、</w:t>
      </w:r>
      <w:r w:rsidRPr="00115020">
        <w:rPr>
          <w:rFonts w:cs="Microsoft Yi Baiti" w:hint="eastAsia"/>
          <w:szCs w:val="21"/>
        </w:rPr>
        <w:t>与碱显色</w:t>
      </w:r>
    </w:p>
    <w:p w14:paraId="1C44CD91" w14:textId="77777777" w:rsidR="00AF09B8" w:rsidRPr="00115020" w:rsidRDefault="00AF09B8" w:rsidP="00AF09B8">
      <w:pPr>
        <w:spacing w:line="360" w:lineRule="auto"/>
        <w:rPr>
          <w:rFonts w:cs="Microsoft Yi Baiti"/>
          <w:szCs w:val="21"/>
        </w:rPr>
      </w:pPr>
      <w:r w:rsidRPr="00115020">
        <w:rPr>
          <w:rFonts w:cs="Microsoft Yi Baiti" w:hint="eastAsia"/>
          <w:szCs w:val="21"/>
        </w:rPr>
        <w:t>D</w:t>
      </w:r>
      <w:r>
        <w:rPr>
          <w:rFonts w:cs="Microsoft Yi Baiti" w:hint="eastAsia"/>
          <w:szCs w:val="21"/>
        </w:rPr>
        <w:t>、</w:t>
      </w:r>
      <w:r w:rsidRPr="00115020">
        <w:rPr>
          <w:rFonts w:cs="Microsoft Yi Baiti" w:hint="eastAsia"/>
          <w:szCs w:val="21"/>
        </w:rPr>
        <w:t>kedde</w:t>
      </w:r>
      <w:r w:rsidRPr="00115020">
        <w:rPr>
          <w:rFonts w:cs="Microsoft Yi Baiti" w:hint="eastAsia"/>
          <w:szCs w:val="21"/>
        </w:rPr>
        <w:t>反应</w:t>
      </w:r>
      <w:r w:rsidRPr="00115020">
        <w:rPr>
          <w:rFonts w:cs="Microsoft Yi Baiti" w:hint="eastAsia"/>
          <w:szCs w:val="21"/>
        </w:rPr>
        <w:t xml:space="preserve"> </w:t>
      </w:r>
    </w:p>
    <w:p w14:paraId="168EEBA6" w14:textId="77777777" w:rsidR="00AF09B8" w:rsidRPr="00115020" w:rsidRDefault="00AF09B8" w:rsidP="00AF09B8">
      <w:pPr>
        <w:spacing w:line="360" w:lineRule="auto"/>
        <w:rPr>
          <w:rFonts w:cs="Microsoft Yi Baiti"/>
          <w:szCs w:val="21"/>
        </w:rPr>
      </w:pPr>
      <w:r w:rsidRPr="00115020">
        <w:rPr>
          <w:rFonts w:cs="Microsoft Yi Baiti" w:hint="eastAsia"/>
          <w:szCs w:val="21"/>
        </w:rPr>
        <w:t>E</w:t>
      </w:r>
      <w:r>
        <w:rPr>
          <w:rFonts w:cs="Microsoft Yi Baiti" w:hint="eastAsia"/>
          <w:szCs w:val="21"/>
        </w:rPr>
        <w:t>、</w:t>
      </w:r>
      <w:r w:rsidRPr="00115020">
        <w:rPr>
          <w:rFonts w:cs="Microsoft Yi Baiti" w:hint="eastAsia"/>
          <w:szCs w:val="21"/>
        </w:rPr>
        <w:t>三氯化铝反应</w:t>
      </w:r>
    </w:p>
    <w:p w14:paraId="03F30D16" w14:textId="77777777" w:rsidR="00AF09B8" w:rsidRDefault="00AF09B8" w:rsidP="00AF09B8">
      <w:pPr>
        <w:spacing w:line="360" w:lineRule="auto"/>
        <w:rPr>
          <w:rFonts w:cs="Microsoft Yi Baiti"/>
          <w:szCs w:val="21"/>
        </w:rPr>
      </w:pPr>
      <w:r w:rsidRPr="00C009B0">
        <w:rPr>
          <w:rFonts w:cs="Microsoft Yi Baiti" w:hint="eastAsia"/>
          <w:szCs w:val="21"/>
        </w:rPr>
        <w:t>17.</w:t>
      </w:r>
      <w:r w:rsidRPr="000637B7">
        <w:rPr>
          <w:rFonts w:cs="Microsoft Yi Baiti" w:hint="eastAsia"/>
          <w:szCs w:val="21"/>
        </w:rPr>
        <w:t>Molish</w:t>
      </w:r>
      <w:r w:rsidRPr="000637B7">
        <w:rPr>
          <w:rFonts w:cs="Microsoft Yi Baiti" w:hint="eastAsia"/>
          <w:szCs w:val="21"/>
        </w:rPr>
        <w:t>反应的阳性特征是</w:t>
      </w:r>
      <w:r w:rsidRPr="00115020">
        <w:rPr>
          <w:rFonts w:cs="Microsoft Yi Baiti" w:hint="eastAsia"/>
          <w:szCs w:val="21"/>
        </w:rPr>
        <w:t>（</w:t>
      </w:r>
      <w:r w:rsidRPr="00115020">
        <w:rPr>
          <w:rFonts w:cs="Microsoft Yi Baiti" w:hint="eastAsia"/>
          <w:szCs w:val="21"/>
        </w:rPr>
        <w:t xml:space="preserve">    </w:t>
      </w:r>
      <w:r w:rsidRPr="00115020">
        <w:rPr>
          <w:rFonts w:cs="Microsoft Yi Baiti" w:hint="eastAsia"/>
          <w:szCs w:val="21"/>
        </w:rPr>
        <w:t>）</w:t>
      </w:r>
    </w:p>
    <w:p w14:paraId="1E49A6F0" w14:textId="77777777" w:rsidR="00AF09B8" w:rsidRPr="000637B7" w:rsidRDefault="00AF09B8" w:rsidP="00AF09B8">
      <w:pPr>
        <w:spacing w:line="360" w:lineRule="auto"/>
        <w:rPr>
          <w:rFonts w:cs="Microsoft Yi Baiti"/>
          <w:szCs w:val="21"/>
        </w:rPr>
      </w:pPr>
      <w:r w:rsidRPr="000637B7">
        <w:rPr>
          <w:rFonts w:cs="Microsoft Yi Baiti" w:hint="eastAsia"/>
          <w:szCs w:val="21"/>
        </w:rPr>
        <w:t>A</w:t>
      </w:r>
      <w:r w:rsidRPr="000637B7">
        <w:rPr>
          <w:rFonts w:cs="Microsoft Yi Baiti" w:hint="eastAsia"/>
          <w:szCs w:val="21"/>
        </w:rPr>
        <w:t>、上层显红色，下层有绿色荧光</w:t>
      </w:r>
      <w:r w:rsidRPr="000637B7">
        <w:rPr>
          <w:rFonts w:cs="Microsoft Yi Baiti" w:hint="eastAsia"/>
          <w:szCs w:val="21"/>
        </w:rPr>
        <w:t xml:space="preserve"> </w:t>
      </w:r>
    </w:p>
    <w:p w14:paraId="0A960388" w14:textId="77777777" w:rsidR="00AF09B8" w:rsidRDefault="00AF09B8" w:rsidP="00AF09B8">
      <w:pPr>
        <w:spacing w:line="360" w:lineRule="auto"/>
        <w:rPr>
          <w:rFonts w:cs="Microsoft Yi Baiti"/>
          <w:szCs w:val="21"/>
        </w:rPr>
      </w:pPr>
      <w:r w:rsidRPr="000637B7">
        <w:rPr>
          <w:rFonts w:cs="Microsoft Yi Baiti" w:hint="eastAsia"/>
          <w:szCs w:val="21"/>
        </w:rPr>
        <w:t>B</w:t>
      </w:r>
      <w:r w:rsidRPr="000637B7">
        <w:rPr>
          <w:rFonts w:cs="Microsoft Yi Baiti" w:hint="eastAsia"/>
          <w:szCs w:val="21"/>
        </w:rPr>
        <w:t>、上层绿色荧光，下层显红色</w:t>
      </w:r>
    </w:p>
    <w:p w14:paraId="381230AE" w14:textId="77777777" w:rsidR="00AF09B8" w:rsidRPr="000637B7" w:rsidRDefault="00AF09B8" w:rsidP="00AF09B8">
      <w:pPr>
        <w:spacing w:line="360" w:lineRule="auto"/>
        <w:rPr>
          <w:rFonts w:cs="Microsoft Yi Baiti"/>
          <w:szCs w:val="21"/>
        </w:rPr>
      </w:pPr>
      <w:r w:rsidRPr="000637B7">
        <w:rPr>
          <w:rFonts w:cs="Microsoft Yi Baiti" w:hint="eastAsia"/>
          <w:szCs w:val="21"/>
        </w:rPr>
        <w:t>C</w:t>
      </w:r>
      <w:r w:rsidRPr="000637B7">
        <w:rPr>
          <w:rFonts w:cs="Microsoft Yi Baiti" w:hint="eastAsia"/>
          <w:szCs w:val="21"/>
        </w:rPr>
        <w:t>、两液层交界面呈紫色环</w:t>
      </w:r>
      <w:r w:rsidRPr="000637B7">
        <w:rPr>
          <w:rFonts w:cs="Microsoft Yi Baiti" w:hint="eastAsia"/>
          <w:szCs w:val="21"/>
        </w:rPr>
        <w:t xml:space="preserve"> </w:t>
      </w:r>
    </w:p>
    <w:p w14:paraId="2CE2467F" w14:textId="77777777" w:rsidR="00AF09B8" w:rsidRPr="000637B7" w:rsidRDefault="00AF09B8" w:rsidP="00AF09B8">
      <w:pPr>
        <w:spacing w:line="360" w:lineRule="auto"/>
        <w:rPr>
          <w:rFonts w:cs="Microsoft Yi Baiti"/>
          <w:szCs w:val="21"/>
        </w:rPr>
      </w:pPr>
      <w:r w:rsidRPr="000637B7">
        <w:rPr>
          <w:rFonts w:cs="Microsoft Yi Baiti" w:hint="eastAsia"/>
          <w:szCs w:val="21"/>
        </w:rPr>
        <w:t>D</w:t>
      </w:r>
      <w:r w:rsidRPr="000637B7">
        <w:rPr>
          <w:rFonts w:cs="Microsoft Yi Baiti" w:hint="eastAsia"/>
          <w:szCs w:val="21"/>
        </w:rPr>
        <w:t>、两液层交界面呈蓝色环</w:t>
      </w:r>
      <w:r w:rsidRPr="000637B7">
        <w:rPr>
          <w:rFonts w:cs="Microsoft Yi Baiti" w:hint="eastAsia"/>
          <w:szCs w:val="21"/>
        </w:rPr>
        <w:t xml:space="preserve"> </w:t>
      </w:r>
    </w:p>
    <w:p w14:paraId="7FB75451" w14:textId="77777777" w:rsidR="00AF09B8" w:rsidRPr="000637B7" w:rsidRDefault="00AF09B8" w:rsidP="00AF09B8">
      <w:pPr>
        <w:spacing w:line="360" w:lineRule="auto"/>
        <w:rPr>
          <w:rFonts w:cs="Microsoft Yi Baiti"/>
          <w:szCs w:val="21"/>
        </w:rPr>
      </w:pPr>
      <w:r w:rsidRPr="000637B7">
        <w:rPr>
          <w:rFonts w:cs="Microsoft Yi Baiti" w:hint="eastAsia"/>
          <w:szCs w:val="21"/>
        </w:rPr>
        <w:t>E</w:t>
      </w:r>
      <w:r w:rsidRPr="000637B7">
        <w:rPr>
          <w:rFonts w:cs="Microsoft Yi Baiti" w:hint="eastAsia"/>
          <w:szCs w:val="21"/>
        </w:rPr>
        <w:t>、以上全错</w:t>
      </w:r>
    </w:p>
    <w:p w14:paraId="372AB3FE" w14:textId="77777777" w:rsidR="00AF09B8" w:rsidRPr="000637B7" w:rsidRDefault="00AF09B8" w:rsidP="00AF09B8">
      <w:pPr>
        <w:spacing w:line="360" w:lineRule="auto"/>
        <w:rPr>
          <w:rFonts w:cs="Microsoft Yi Baiti"/>
          <w:szCs w:val="21"/>
        </w:rPr>
      </w:pPr>
      <w:r w:rsidRPr="00C009B0">
        <w:rPr>
          <w:rFonts w:cs="Microsoft Yi Baiti" w:hint="eastAsia"/>
          <w:szCs w:val="21"/>
        </w:rPr>
        <w:t>18.</w:t>
      </w:r>
      <w:r w:rsidRPr="000637B7">
        <w:rPr>
          <w:rFonts w:cs="Microsoft Yi Baiti" w:hint="eastAsia"/>
          <w:szCs w:val="21"/>
        </w:rPr>
        <w:t>提取原生苷常用的溶剂是（</w:t>
      </w:r>
      <w:r w:rsidRPr="000637B7">
        <w:rPr>
          <w:rFonts w:cs="Microsoft Yi Baiti" w:hint="eastAsia"/>
          <w:szCs w:val="21"/>
        </w:rPr>
        <w:t xml:space="preserve">    </w:t>
      </w:r>
      <w:r w:rsidRPr="000637B7">
        <w:rPr>
          <w:rFonts w:cs="Microsoft Yi Baiti" w:hint="eastAsia"/>
          <w:szCs w:val="21"/>
        </w:rPr>
        <w:t>）</w:t>
      </w:r>
    </w:p>
    <w:p w14:paraId="7C47E7D1" w14:textId="77777777" w:rsidR="00AF09B8" w:rsidRPr="000637B7" w:rsidRDefault="00AF09B8" w:rsidP="00AF09B8">
      <w:pPr>
        <w:spacing w:line="360" w:lineRule="auto"/>
        <w:rPr>
          <w:rFonts w:cs="Microsoft Yi Baiti"/>
          <w:szCs w:val="21"/>
        </w:rPr>
      </w:pPr>
      <w:r w:rsidRPr="000637B7">
        <w:rPr>
          <w:rFonts w:cs="Microsoft Yi Baiti" w:hint="eastAsia"/>
          <w:szCs w:val="21"/>
        </w:rPr>
        <w:t>A</w:t>
      </w:r>
      <w:r w:rsidRPr="000637B7">
        <w:rPr>
          <w:rFonts w:cs="Microsoft Yi Baiti" w:hint="eastAsia"/>
          <w:szCs w:val="21"/>
        </w:rPr>
        <w:t>、乙醇</w:t>
      </w:r>
      <w:r w:rsidRPr="000637B7">
        <w:rPr>
          <w:rFonts w:cs="Microsoft Yi Baiti" w:hint="eastAsia"/>
          <w:szCs w:val="21"/>
        </w:rPr>
        <w:t xml:space="preserve"> </w:t>
      </w:r>
    </w:p>
    <w:p w14:paraId="6D95473E" w14:textId="77777777" w:rsidR="00AF09B8" w:rsidRPr="000637B7" w:rsidRDefault="00AF09B8" w:rsidP="00AF09B8">
      <w:pPr>
        <w:spacing w:line="360" w:lineRule="auto"/>
        <w:rPr>
          <w:rFonts w:cs="Microsoft Yi Baiti"/>
          <w:szCs w:val="21"/>
        </w:rPr>
      </w:pPr>
      <w:r w:rsidRPr="000637B7">
        <w:rPr>
          <w:rFonts w:cs="Microsoft Yi Baiti" w:hint="eastAsia"/>
          <w:szCs w:val="21"/>
        </w:rPr>
        <w:t>B</w:t>
      </w:r>
      <w:r w:rsidRPr="000637B7">
        <w:rPr>
          <w:rFonts w:cs="Microsoft Yi Baiti" w:hint="eastAsia"/>
          <w:szCs w:val="21"/>
        </w:rPr>
        <w:t>、酸性乙醇</w:t>
      </w:r>
      <w:r w:rsidRPr="000637B7">
        <w:rPr>
          <w:rFonts w:cs="Microsoft Yi Baiti" w:hint="eastAsia"/>
          <w:szCs w:val="21"/>
        </w:rPr>
        <w:t xml:space="preserve"> </w:t>
      </w:r>
    </w:p>
    <w:p w14:paraId="12DAFB5B" w14:textId="77777777" w:rsidR="00AF09B8" w:rsidRPr="000637B7" w:rsidRDefault="00AF09B8" w:rsidP="00AF09B8">
      <w:pPr>
        <w:spacing w:line="360" w:lineRule="auto"/>
        <w:rPr>
          <w:rFonts w:cs="Microsoft Yi Baiti"/>
          <w:szCs w:val="21"/>
        </w:rPr>
      </w:pPr>
      <w:r w:rsidRPr="000637B7">
        <w:rPr>
          <w:rFonts w:cs="Microsoft Yi Baiti" w:hint="eastAsia"/>
          <w:szCs w:val="21"/>
        </w:rPr>
        <w:t>C</w:t>
      </w:r>
      <w:r w:rsidRPr="000637B7">
        <w:rPr>
          <w:rFonts w:cs="Microsoft Yi Baiti" w:hint="eastAsia"/>
          <w:szCs w:val="21"/>
        </w:rPr>
        <w:t>、水</w:t>
      </w:r>
      <w:r w:rsidRPr="000637B7">
        <w:rPr>
          <w:rFonts w:cs="Microsoft Yi Baiti" w:hint="eastAsia"/>
          <w:szCs w:val="21"/>
        </w:rPr>
        <w:t xml:space="preserve"> </w:t>
      </w:r>
    </w:p>
    <w:p w14:paraId="75E97FD6" w14:textId="77777777" w:rsidR="00AF09B8" w:rsidRPr="000637B7" w:rsidRDefault="00AF09B8" w:rsidP="00AF09B8">
      <w:pPr>
        <w:spacing w:line="360" w:lineRule="auto"/>
        <w:rPr>
          <w:rFonts w:cs="Microsoft Yi Baiti"/>
          <w:szCs w:val="21"/>
        </w:rPr>
      </w:pPr>
      <w:r w:rsidRPr="000637B7">
        <w:rPr>
          <w:rFonts w:cs="Microsoft Yi Baiti" w:hint="eastAsia"/>
          <w:szCs w:val="21"/>
        </w:rPr>
        <w:t>D</w:t>
      </w:r>
      <w:r w:rsidRPr="000637B7">
        <w:rPr>
          <w:rFonts w:cs="Microsoft Yi Baiti" w:hint="eastAsia"/>
          <w:szCs w:val="21"/>
        </w:rPr>
        <w:t>、酸水</w:t>
      </w:r>
      <w:r w:rsidRPr="000637B7">
        <w:rPr>
          <w:rFonts w:cs="Microsoft Yi Baiti" w:hint="eastAsia"/>
          <w:szCs w:val="21"/>
        </w:rPr>
        <w:t xml:space="preserve"> </w:t>
      </w:r>
    </w:p>
    <w:p w14:paraId="19DA3446" w14:textId="77777777" w:rsidR="00AF09B8" w:rsidRPr="004A6E08" w:rsidRDefault="00AF09B8" w:rsidP="00AF09B8">
      <w:pPr>
        <w:spacing w:line="360" w:lineRule="auto"/>
        <w:rPr>
          <w:rFonts w:cs="Microsoft Yi Baiti"/>
          <w:szCs w:val="21"/>
        </w:rPr>
      </w:pPr>
      <w:r w:rsidRPr="000637B7">
        <w:rPr>
          <w:rFonts w:cs="Microsoft Yi Baiti" w:hint="eastAsia"/>
          <w:szCs w:val="21"/>
        </w:rPr>
        <w:t>E</w:t>
      </w:r>
      <w:r w:rsidRPr="000637B7">
        <w:rPr>
          <w:rFonts w:cs="Microsoft Yi Baiti" w:hint="eastAsia"/>
          <w:szCs w:val="21"/>
        </w:rPr>
        <w:t>、浓碱</w:t>
      </w:r>
    </w:p>
    <w:p w14:paraId="63141AE6" w14:textId="77777777" w:rsidR="00AF09B8" w:rsidRPr="00E174CF" w:rsidRDefault="00AF09B8" w:rsidP="00AF09B8">
      <w:pPr>
        <w:spacing w:line="360" w:lineRule="auto"/>
        <w:rPr>
          <w:rFonts w:cs="Microsoft Yi Baiti"/>
          <w:szCs w:val="21"/>
        </w:rPr>
      </w:pPr>
      <w:r w:rsidRPr="00C009B0">
        <w:rPr>
          <w:rFonts w:cs="Microsoft Yi Baiti" w:hint="eastAsia"/>
          <w:szCs w:val="21"/>
        </w:rPr>
        <w:t>19.</w:t>
      </w:r>
      <w:r w:rsidRPr="00E174CF">
        <w:rPr>
          <w:rFonts w:cs="Microsoft Yi Baiti" w:hint="eastAsia"/>
          <w:szCs w:val="21"/>
        </w:rPr>
        <w:t>与水两相萃取时，处于下层的是（</w:t>
      </w:r>
      <w:r w:rsidRPr="00E174CF">
        <w:rPr>
          <w:rFonts w:cs="Microsoft Yi Baiti" w:hint="eastAsia"/>
          <w:szCs w:val="21"/>
        </w:rPr>
        <w:t xml:space="preserve">    </w:t>
      </w:r>
      <w:r w:rsidRPr="00E174CF">
        <w:rPr>
          <w:rFonts w:cs="Microsoft Yi Baiti" w:hint="eastAsia"/>
          <w:szCs w:val="21"/>
        </w:rPr>
        <w:t>）</w:t>
      </w:r>
    </w:p>
    <w:p w14:paraId="1558CF9C" w14:textId="77777777" w:rsidR="00AF09B8" w:rsidRPr="00E174CF" w:rsidRDefault="00AF09B8" w:rsidP="00AF09B8">
      <w:pPr>
        <w:spacing w:line="360" w:lineRule="auto"/>
        <w:rPr>
          <w:rFonts w:cs="Microsoft Yi Baiti"/>
          <w:szCs w:val="21"/>
        </w:rPr>
      </w:pPr>
      <w:r w:rsidRPr="00E174CF">
        <w:rPr>
          <w:rFonts w:cs="Microsoft Yi Baiti" w:hint="eastAsia"/>
          <w:szCs w:val="21"/>
        </w:rPr>
        <w:t>A</w:t>
      </w:r>
      <w:r>
        <w:rPr>
          <w:rFonts w:cs="Microsoft Yi Baiti" w:hint="eastAsia"/>
          <w:szCs w:val="21"/>
        </w:rPr>
        <w:t>、</w:t>
      </w:r>
      <w:r w:rsidRPr="00E174CF">
        <w:rPr>
          <w:rFonts w:cs="Microsoft Yi Baiti" w:hint="eastAsia"/>
          <w:szCs w:val="21"/>
        </w:rPr>
        <w:t>苯</w:t>
      </w:r>
      <w:r w:rsidRPr="00E174CF">
        <w:rPr>
          <w:rFonts w:cs="Microsoft Yi Baiti" w:hint="eastAsia"/>
          <w:szCs w:val="21"/>
        </w:rPr>
        <w:t xml:space="preserve"> </w:t>
      </w:r>
    </w:p>
    <w:p w14:paraId="0B215649" w14:textId="77777777" w:rsidR="00AF09B8" w:rsidRPr="00E174CF" w:rsidRDefault="00AF09B8" w:rsidP="00AF09B8">
      <w:pPr>
        <w:spacing w:line="360" w:lineRule="auto"/>
        <w:rPr>
          <w:rFonts w:cs="Microsoft Yi Baiti"/>
          <w:szCs w:val="21"/>
        </w:rPr>
      </w:pPr>
      <w:r w:rsidRPr="00E174CF">
        <w:rPr>
          <w:rFonts w:cs="Microsoft Yi Baiti" w:hint="eastAsia"/>
          <w:szCs w:val="21"/>
        </w:rPr>
        <w:t>B</w:t>
      </w:r>
      <w:r>
        <w:rPr>
          <w:rFonts w:cs="Microsoft Yi Baiti" w:hint="eastAsia"/>
          <w:szCs w:val="21"/>
        </w:rPr>
        <w:t>、</w:t>
      </w:r>
      <w:r w:rsidRPr="00E174CF">
        <w:rPr>
          <w:rFonts w:cs="Microsoft Yi Baiti" w:hint="eastAsia"/>
          <w:szCs w:val="21"/>
        </w:rPr>
        <w:t>乙醚</w:t>
      </w:r>
      <w:r w:rsidRPr="00E174CF">
        <w:rPr>
          <w:rFonts w:cs="Microsoft Yi Baiti" w:hint="eastAsia"/>
          <w:szCs w:val="21"/>
        </w:rPr>
        <w:t xml:space="preserve"> </w:t>
      </w:r>
    </w:p>
    <w:p w14:paraId="18F7F45B" w14:textId="77777777" w:rsidR="00AF09B8" w:rsidRPr="00E174CF" w:rsidRDefault="00AF09B8" w:rsidP="00AF09B8">
      <w:pPr>
        <w:spacing w:line="360" w:lineRule="auto"/>
        <w:rPr>
          <w:rFonts w:cs="Microsoft Yi Baiti"/>
          <w:szCs w:val="21"/>
        </w:rPr>
      </w:pPr>
      <w:r w:rsidRPr="00E174CF">
        <w:rPr>
          <w:rFonts w:cs="Microsoft Yi Baiti" w:hint="eastAsia"/>
          <w:szCs w:val="21"/>
        </w:rPr>
        <w:lastRenderedPageBreak/>
        <w:t>C</w:t>
      </w:r>
      <w:r>
        <w:rPr>
          <w:rFonts w:cs="Microsoft Yi Baiti" w:hint="eastAsia"/>
          <w:szCs w:val="21"/>
        </w:rPr>
        <w:t>、</w:t>
      </w:r>
      <w:r w:rsidRPr="00E174CF">
        <w:rPr>
          <w:rFonts w:cs="Microsoft Yi Baiti" w:hint="eastAsia"/>
          <w:szCs w:val="21"/>
        </w:rPr>
        <w:t>氯仿</w:t>
      </w:r>
      <w:r w:rsidRPr="00E174CF">
        <w:rPr>
          <w:rFonts w:cs="Microsoft Yi Baiti" w:hint="eastAsia"/>
          <w:szCs w:val="21"/>
        </w:rPr>
        <w:t xml:space="preserve"> </w:t>
      </w:r>
    </w:p>
    <w:p w14:paraId="7B66059F" w14:textId="77777777" w:rsidR="00AF09B8" w:rsidRPr="00E174CF" w:rsidRDefault="00AF09B8" w:rsidP="00AF09B8">
      <w:pPr>
        <w:spacing w:line="360" w:lineRule="auto"/>
        <w:rPr>
          <w:rFonts w:cs="Microsoft Yi Baiti"/>
          <w:szCs w:val="21"/>
        </w:rPr>
      </w:pPr>
      <w:r w:rsidRPr="00E174CF">
        <w:rPr>
          <w:rFonts w:cs="Microsoft Yi Baiti" w:hint="eastAsia"/>
          <w:szCs w:val="21"/>
        </w:rPr>
        <w:t>D</w:t>
      </w:r>
      <w:r>
        <w:rPr>
          <w:rFonts w:cs="Microsoft Yi Baiti" w:hint="eastAsia"/>
          <w:szCs w:val="21"/>
        </w:rPr>
        <w:t>、</w:t>
      </w:r>
      <w:r w:rsidRPr="00E174CF">
        <w:rPr>
          <w:rFonts w:cs="Microsoft Yi Baiti" w:hint="eastAsia"/>
          <w:szCs w:val="21"/>
        </w:rPr>
        <w:t>正丁醇</w:t>
      </w:r>
      <w:r w:rsidRPr="00E174CF">
        <w:rPr>
          <w:rFonts w:cs="Microsoft Yi Baiti" w:hint="eastAsia"/>
          <w:szCs w:val="21"/>
        </w:rPr>
        <w:t xml:space="preserve"> </w:t>
      </w:r>
    </w:p>
    <w:p w14:paraId="13F2984E" w14:textId="77777777" w:rsidR="00AF09B8" w:rsidRPr="00E174CF" w:rsidRDefault="00AF09B8" w:rsidP="00AF09B8">
      <w:pPr>
        <w:spacing w:line="360" w:lineRule="auto"/>
        <w:rPr>
          <w:rFonts w:cs="Microsoft Yi Baiti"/>
          <w:szCs w:val="21"/>
        </w:rPr>
      </w:pPr>
      <w:r w:rsidRPr="00E174CF">
        <w:rPr>
          <w:rFonts w:cs="Microsoft Yi Baiti" w:hint="eastAsia"/>
          <w:szCs w:val="21"/>
        </w:rPr>
        <w:t>E</w:t>
      </w:r>
      <w:r>
        <w:rPr>
          <w:rFonts w:cs="Microsoft Yi Baiti" w:hint="eastAsia"/>
          <w:szCs w:val="21"/>
        </w:rPr>
        <w:t>、</w:t>
      </w:r>
      <w:r w:rsidRPr="00E174CF">
        <w:rPr>
          <w:rFonts w:cs="Microsoft Yi Baiti" w:hint="eastAsia"/>
          <w:szCs w:val="21"/>
        </w:rPr>
        <w:t>环己烷</w:t>
      </w:r>
    </w:p>
    <w:p w14:paraId="5CC99F68" w14:textId="77777777" w:rsidR="00AF09B8" w:rsidRDefault="00AF09B8" w:rsidP="00AF09B8">
      <w:pPr>
        <w:spacing w:line="360" w:lineRule="auto"/>
        <w:rPr>
          <w:rFonts w:cs="Microsoft Yi Baiti"/>
          <w:szCs w:val="21"/>
        </w:rPr>
      </w:pPr>
      <w:r w:rsidRPr="00C009B0">
        <w:rPr>
          <w:rFonts w:cs="Microsoft Yi Baiti" w:hint="eastAsia"/>
          <w:szCs w:val="21"/>
        </w:rPr>
        <w:t>20.</w:t>
      </w:r>
      <w:r w:rsidRPr="00E174CF">
        <w:rPr>
          <w:rFonts w:cs="Microsoft Yi Baiti" w:hint="eastAsia"/>
          <w:szCs w:val="21"/>
        </w:rPr>
        <w:t>三棵针中的主要化学成分是</w:t>
      </w:r>
      <w:r w:rsidRPr="00E174CF">
        <w:rPr>
          <w:rFonts w:cs="Microsoft Yi Baiti" w:hint="eastAsia"/>
          <w:szCs w:val="21"/>
        </w:rPr>
        <w:t xml:space="preserve"> </w:t>
      </w:r>
      <w:r w:rsidRPr="00E174CF">
        <w:rPr>
          <w:rFonts w:cs="Microsoft Yi Baiti" w:hint="eastAsia"/>
          <w:szCs w:val="21"/>
        </w:rPr>
        <w:t>（</w:t>
      </w:r>
      <w:r w:rsidRPr="00E174CF">
        <w:rPr>
          <w:rFonts w:cs="Microsoft Yi Baiti" w:hint="eastAsia"/>
          <w:szCs w:val="21"/>
        </w:rPr>
        <w:t xml:space="preserve"> </w:t>
      </w:r>
      <w:r w:rsidRPr="00E174CF">
        <w:rPr>
          <w:rFonts w:cs="Microsoft Yi Baiti" w:hint="eastAsia"/>
          <w:szCs w:val="21"/>
        </w:rPr>
        <w:t>）</w:t>
      </w:r>
      <w:r w:rsidRPr="00E174CF">
        <w:rPr>
          <w:rFonts w:cs="Microsoft Yi Baiti" w:hint="eastAsia"/>
          <w:szCs w:val="21"/>
        </w:rPr>
        <w:br/>
        <w:t>A</w:t>
      </w:r>
      <w:r>
        <w:rPr>
          <w:rFonts w:cs="Microsoft Yi Baiti" w:hint="eastAsia"/>
          <w:szCs w:val="21"/>
        </w:rPr>
        <w:t>、</w:t>
      </w:r>
      <w:r w:rsidRPr="00E174CF">
        <w:rPr>
          <w:rFonts w:cs="Microsoft Yi Baiti" w:hint="eastAsia"/>
          <w:szCs w:val="21"/>
        </w:rPr>
        <w:t>麻黄碱</w:t>
      </w:r>
      <w:r w:rsidRPr="00E174CF">
        <w:rPr>
          <w:rFonts w:cs="Microsoft Yi Baiti" w:hint="eastAsia"/>
          <w:szCs w:val="21"/>
        </w:rPr>
        <w:t xml:space="preserve"> </w:t>
      </w:r>
    </w:p>
    <w:p w14:paraId="3DF54607" w14:textId="77777777" w:rsidR="00AF09B8" w:rsidRDefault="00AF09B8" w:rsidP="00AF09B8">
      <w:pPr>
        <w:spacing w:line="360" w:lineRule="auto"/>
        <w:rPr>
          <w:rFonts w:cs="Microsoft Yi Baiti"/>
          <w:szCs w:val="21"/>
        </w:rPr>
      </w:pPr>
      <w:r w:rsidRPr="00E174CF">
        <w:rPr>
          <w:rFonts w:cs="Microsoft Yi Baiti" w:hint="eastAsia"/>
          <w:szCs w:val="21"/>
        </w:rPr>
        <w:t>B</w:t>
      </w:r>
      <w:r>
        <w:rPr>
          <w:rFonts w:cs="Microsoft Yi Baiti" w:hint="eastAsia"/>
          <w:szCs w:val="21"/>
        </w:rPr>
        <w:t>、</w:t>
      </w:r>
      <w:r w:rsidRPr="00E174CF">
        <w:rPr>
          <w:rFonts w:cs="Microsoft Yi Baiti" w:hint="eastAsia"/>
          <w:szCs w:val="21"/>
        </w:rPr>
        <w:t>小檗碱</w:t>
      </w:r>
      <w:r w:rsidRPr="00E174CF">
        <w:rPr>
          <w:rFonts w:cs="Microsoft Yi Baiti" w:hint="eastAsia"/>
          <w:szCs w:val="21"/>
        </w:rPr>
        <w:t xml:space="preserve"> </w:t>
      </w:r>
    </w:p>
    <w:p w14:paraId="058C4DF1" w14:textId="77777777" w:rsidR="00AF09B8" w:rsidRDefault="00AF09B8" w:rsidP="00AF09B8">
      <w:pPr>
        <w:spacing w:line="360" w:lineRule="auto"/>
        <w:rPr>
          <w:rFonts w:cs="Microsoft Yi Baiti"/>
          <w:szCs w:val="21"/>
        </w:rPr>
      </w:pPr>
      <w:r w:rsidRPr="00E174CF">
        <w:rPr>
          <w:rFonts w:cs="Microsoft Yi Baiti" w:hint="eastAsia"/>
          <w:szCs w:val="21"/>
        </w:rPr>
        <w:t>C</w:t>
      </w:r>
      <w:r>
        <w:rPr>
          <w:rFonts w:cs="Microsoft Yi Baiti" w:hint="eastAsia"/>
          <w:szCs w:val="21"/>
        </w:rPr>
        <w:t>、</w:t>
      </w:r>
      <w:r w:rsidRPr="00E174CF">
        <w:rPr>
          <w:rFonts w:cs="Microsoft Yi Baiti" w:hint="eastAsia"/>
          <w:szCs w:val="21"/>
        </w:rPr>
        <w:t>苦参碱</w:t>
      </w:r>
      <w:r w:rsidRPr="00E174CF">
        <w:rPr>
          <w:rFonts w:cs="Microsoft Yi Baiti" w:hint="eastAsia"/>
          <w:szCs w:val="21"/>
        </w:rPr>
        <w:t xml:space="preserve"> </w:t>
      </w:r>
    </w:p>
    <w:p w14:paraId="7296D065" w14:textId="77777777" w:rsidR="00AF09B8" w:rsidRDefault="00AF09B8" w:rsidP="00AF09B8">
      <w:pPr>
        <w:spacing w:line="360" w:lineRule="auto"/>
        <w:rPr>
          <w:rFonts w:cs="Microsoft Yi Baiti"/>
          <w:szCs w:val="21"/>
        </w:rPr>
      </w:pPr>
      <w:r w:rsidRPr="00E174CF">
        <w:rPr>
          <w:rFonts w:cs="Microsoft Yi Baiti" w:hint="eastAsia"/>
          <w:szCs w:val="21"/>
        </w:rPr>
        <w:t>D</w:t>
      </w:r>
      <w:r>
        <w:rPr>
          <w:rFonts w:cs="Microsoft Yi Baiti" w:hint="eastAsia"/>
          <w:szCs w:val="21"/>
        </w:rPr>
        <w:t>、</w:t>
      </w:r>
      <w:r w:rsidRPr="00E174CF">
        <w:rPr>
          <w:rFonts w:cs="Microsoft Yi Baiti" w:hint="eastAsia"/>
          <w:szCs w:val="21"/>
        </w:rPr>
        <w:t>东莨菪碱</w:t>
      </w:r>
      <w:r w:rsidRPr="00E174CF">
        <w:rPr>
          <w:rFonts w:cs="Microsoft Yi Baiti" w:hint="eastAsia"/>
          <w:szCs w:val="21"/>
        </w:rPr>
        <w:t xml:space="preserve"> </w:t>
      </w:r>
    </w:p>
    <w:p w14:paraId="1EC59539" w14:textId="77777777" w:rsidR="00AF09B8" w:rsidRDefault="00AF09B8" w:rsidP="00AF09B8">
      <w:pPr>
        <w:spacing w:line="360" w:lineRule="auto"/>
        <w:rPr>
          <w:rFonts w:cs="Microsoft Yi Baiti"/>
          <w:szCs w:val="21"/>
        </w:rPr>
      </w:pPr>
      <w:r w:rsidRPr="00E174CF">
        <w:rPr>
          <w:rFonts w:cs="Microsoft Yi Baiti" w:hint="eastAsia"/>
          <w:szCs w:val="21"/>
        </w:rPr>
        <w:t>E</w:t>
      </w:r>
      <w:r>
        <w:rPr>
          <w:rFonts w:cs="Microsoft Yi Baiti" w:hint="eastAsia"/>
          <w:szCs w:val="21"/>
        </w:rPr>
        <w:t>、</w:t>
      </w:r>
      <w:r w:rsidRPr="00E174CF">
        <w:rPr>
          <w:rFonts w:cs="Microsoft Yi Baiti" w:hint="eastAsia"/>
          <w:szCs w:val="21"/>
        </w:rPr>
        <w:t>粉防己碱</w:t>
      </w:r>
    </w:p>
    <w:p w14:paraId="1CFA8027" w14:textId="77777777" w:rsidR="00AF09B8" w:rsidRPr="00D97FD4" w:rsidRDefault="00AF09B8" w:rsidP="00AF09B8">
      <w:pPr>
        <w:spacing w:line="360" w:lineRule="auto"/>
        <w:rPr>
          <w:b/>
          <w:szCs w:val="21"/>
        </w:rPr>
      </w:pPr>
      <w:r w:rsidRPr="00D97FD4">
        <w:rPr>
          <w:rFonts w:hint="eastAsia"/>
          <w:b/>
          <w:szCs w:val="21"/>
        </w:rPr>
        <w:t>二、配伍选择题</w:t>
      </w:r>
      <w:r w:rsidRPr="00D97FD4">
        <w:rPr>
          <w:rFonts w:hint="eastAsia"/>
          <w:b/>
          <w:szCs w:val="21"/>
        </w:rPr>
        <w:t>(</w:t>
      </w:r>
      <w:r w:rsidRPr="00D97FD4">
        <w:rPr>
          <w:rFonts w:hint="eastAsia"/>
          <w:b/>
          <w:szCs w:val="21"/>
        </w:rPr>
        <w:t>本大题共</w:t>
      </w:r>
      <w:r w:rsidRPr="00D97FD4">
        <w:rPr>
          <w:rFonts w:hint="eastAsia"/>
          <w:b/>
          <w:szCs w:val="21"/>
        </w:rPr>
        <w:t>10</w:t>
      </w:r>
      <w:r w:rsidRPr="00D97FD4">
        <w:rPr>
          <w:rFonts w:hint="eastAsia"/>
          <w:b/>
          <w:szCs w:val="21"/>
        </w:rPr>
        <w:t>小题，每小题</w:t>
      </w:r>
      <w:r w:rsidRPr="00D97FD4">
        <w:rPr>
          <w:rFonts w:hint="eastAsia"/>
          <w:b/>
          <w:szCs w:val="21"/>
        </w:rPr>
        <w:t>2</w:t>
      </w:r>
      <w:r w:rsidRPr="00D97FD4">
        <w:rPr>
          <w:rFonts w:hint="eastAsia"/>
          <w:b/>
          <w:szCs w:val="21"/>
        </w:rPr>
        <w:t>分，共</w:t>
      </w:r>
      <w:r w:rsidRPr="00D97FD4">
        <w:rPr>
          <w:rFonts w:hint="eastAsia"/>
          <w:b/>
          <w:szCs w:val="21"/>
        </w:rPr>
        <w:t>20</w:t>
      </w:r>
      <w:r w:rsidRPr="00D97FD4">
        <w:rPr>
          <w:rFonts w:hint="eastAsia"/>
          <w:b/>
          <w:szCs w:val="21"/>
        </w:rPr>
        <w:t>分。</w:t>
      </w:r>
      <w:r w:rsidRPr="00D97FD4">
        <w:rPr>
          <w:rFonts w:cs="Microsoft Yi Baiti" w:hint="eastAsia"/>
          <w:b/>
          <w:szCs w:val="21"/>
        </w:rPr>
        <w:t>在每小题给出的五个备选项中，选出一正确的答案，并将所选项前的字母填写在答题纸的相应位置上。</w:t>
      </w:r>
      <w:r w:rsidRPr="00D97FD4">
        <w:rPr>
          <w:rFonts w:hint="eastAsia"/>
          <w:b/>
          <w:szCs w:val="21"/>
        </w:rPr>
        <w:t>)</w:t>
      </w:r>
    </w:p>
    <w:p w14:paraId="511326D8" w14:textId="77777777" w:rsidR="00AF09B8" w:rsidRPr="00C009B0" w:rsidRDefault="00AF09B8" w:rsidP="00AF09B8">
      <w:pPr>
        <w:spacing w:line="360" w:lineRule="auto"/>
        <w:rPr>
          <w:rFonts w:cs="Microsoft Yi Baiti"/>
          <w:szCs w:val="21"/>
        </w:rPr>
      </w:pPr>
      <w:r w:rsidRPr="00C009B0">
        <w:rPr>
          <w:rFonts w:cs="Microsoft Yi Baiti" w:hint="eastAsia"/>
          <w:szCs w:val="21"/>
        </w:rPr>
        <w:t>A.</w:t>
      </w:r>
      <w:r w:rsidRPr="00C009B0">
        <w:rPr>
          <w:rFonts w:cs="Microsoft Yi Baiti" w:hint="eastAsia"/>
          <w:szCs w:val="21"/>
        </w:rPr>
        <w:t>黄酮醇</w:t>
      </w:r>
    </w:p>
    <w:p w14:paraId="66C5FBAA" w14:textId="77777777" w:rsidR="00AF09B8" w:rsidRPr="00C009B0" w:rsidRDefault="00AF09B8" w:rsidP="00AF09B8">
      <w:pPr>
        <w:spacing w:line="360" w:lineRule="auto"/>
        <w:rPr>
          <w:rFonts w:cs="Microsoft Yi Baiti"/>
          <w:szCs w:val="21"/>
        </w:rPr>
      </w:pPr>
      <w:r w:rsidRPr="00C009B0">
        <w:rPr>
          <w:rFonts w:cs="Microsoft Yi Baiti" w:hint="eastAsia"/>
          <w:szCs w:val="21"/>
        </w:rPr>
        <w:t>B.</w:t>
      </w:r>
      <w:r w:rsidRPr="00C009B0">
        <w:rPr>
          <w:rFonts w:cs="Microsoft Yi Baiti" w:hint="eastAsia"/>
          <w:szCs w:val="21"/>
        </w:rPr>
        <w:t>二氢黄酮</w:t>
      </w:r>
    </w:p>
    <w:p w14:paraId="5454A8BC" w14:textId="77777777" w:rsidR="00AF09B8" w:rsidRPr="00C009B0" w:rsidRDefault="00AF09B8" w:rsidP="00AF09B8">
      <w:pPr>
        <w:spacing w:line="360" w:lineRule="auto"/>
        <w:rPr>
          <w:rFonts w:cs="Microsoft Yi Baiti"/>
          <w:szCs w:val="21"/>
        </w:rPr>
      </w:pPr>
      <w:r w:rsidRPr="00C009B0">
        <w:rPr>
          <w:rFonts w:cs="Microsoft Yi Baiti" w:hint="eastAsia"/>
          <w:szCs w:val="21"/>
        </w:rPr>
        <w:t>C.</w:t>
      </w:r>
      <w:r w:rsidRPr="00C009B0">
        <w:rPr>
          <w:rFonts w:cs="Microsoft Yi Baiti" w:hint="eastAsia"/>
          <w:szCs w:val="21"/>
        </w:rPr>
        <w:t>二氢黄酮醇</w:t>
      </w:r>
    </w:p>
    <w:p w14:paraId="4EDA176D" w14:textId="77777777" w:rsidR="00AF09B8" w:rsidRPr="00C009B0" w:rsidRDefault="00AF09B8" w:rsidP="00AF09B8">
      <w:pPr>
        <w:spacing w:line="360" w:lineRule="auto"/>
        <w:rPr>
          <w:rFonts w:cs="Microsoft Yi Baiti"/>
          <w:szCs w:val="21"/>
        </w:rPr>
      </w:pPr>
      <w:r w:rsidRPr="00C009B0">
        <w:rPr>
          <w:rFonts w:cs="Microsoft Yi Baiti" w:hint="eastAsia"/>
          <w:szCs w:val="21"/>
        </w:rPr>
        <w:t>D.</w:t>
      </w:r>
      <w:r w:rsidRPr="00C009B0">
        <w:rPr>
          <w:rFonts w:cs="Microsoft Yi Baiti" w:hint="eastAsia"/>
          <w:szCs w:val="21"/>
        </w:rPr>
        <w:t>异黄酮</w:t>
      </w:r>
    </w:p>
    <w:p w14:paraId="1FC1965A" w14:textId="77777777" w:rsidR="00AF09B8" w:rsidRPr="00C009B0" w:rsidRDefault="00AF09B8" w:rsidP="00AF09B8">
      <w:pPr>
        <w:spacing w:line="360" w:lineRule="auto"/>
        <w:rPr>
          <w:rFonts w:cs="Microsoft Yi Baiti"/>
          <w:szCs w:val="21"/>
        </w:rPr>
      </w:pPr>
      <w:r w:rsidRPr="00C009B0">
        <w:rPr>
          <w:rFonts w:cs="Microsoft Yi Baiti" w:hint="eastAsia"/>
          <w:szCs w:val="21"/>
        </w:rPr>
        <w:t>E.</w:t>
      </w:r>
      <w:r w:rsidRPr="00C009B0">
        <w:rPr>
          <w:rFonts w:cs="Microsoft Yi Baiti" w:hint="eastAsia"/>
          <w:szCs w:val="21"/>
        </w:rPr>
        <w:t>查耳酮</w:t>
      </w:r>
    </w:p>
    <w:p w14:paraId="60B1C7CB" w14:textId="77777777" w:rsidR="00AF09B8" w:rsidRPr="00C009B0" w:rsidRDefault="00AF09B8" w:rsidP="00AF09B8">
      <w:pPr>
        <w:spacing w:line="360" w:lineRule="auto"/>
        <w:rPr>
          <w:rFonts w:cs="Microsoft Yi Baiti"/>
          <w:szCs w:val="21"/>
        </w:rPr>
      </w:pPr>
      <w:r w:rsidRPr="00C009B0">
        <w:rPr>
          <w:rFonts w:cs="Microsoft Yi Baiti" w:hint="eastAsia"/>
          <w:szCs w:val="21"/>
        </w:rPr>
        <w:t>1. 2,3</w:t>
      </w:r>
      <w:r w:rsidRPr="00C009B0">
        <w:rPr>
          <w:rFonts w:cs="Microsoft Yi Baiti" w:hint="eastAsia"/>
          <w:szCs w:val="21"/>
        </w:rPr>
        <w:t>位有双键，</w:t>
      </w:r>
      <w:r w:rsidRPr="00C009B0">
        <w:rPr>
          <w:rFonts w:cs="Microsoft Yi Baiti" w:hint="eastAsia"/>
          <w:szCs w:val="21"/>
        </w:rPr>
        <w:t>3</w:t>
      </w:r>
      <w:r w:rsidRPr="00C009B0">
        <w:rPr>
          <w:rFonts w:cs="Microsoft Yi Baiti" w:hint="eastAsia"/>
          <w:szCs w:val="21"/>
        </w:rPr>
        <w:t>位连有羟基的黄酮类化合物是</w:t>
      </w:r>
      <w:r w:rsidRPr="002D1B50">
        <w:rPr>
          <w:rFonts w:hint="eastAsia"/>
          <w:szCs w:val="21"/>
        </w:rPr>
        <w:t>（</w:t>
      </w:r>
      <w:r>
        <w:rPr>
          <w:rFonts w:hint="eastAsia"/>
          <w:szCs w:val="21"/>
        </w:rPr>
        <w:t xml:space="preserve">   </w:t>
      </w:r>
      <w:r w:rsidRPr="002D1B50">
        <w:rPr>
          <w:rFonts w:hint="eastAsia"/>
          <w:szCs w:val="21"/>
        </w:rPr>
        <w:t xml:space="preserve"> </w:t>
      </w:r>
      <w:r w:rsidRPr="002D1B50">
        <w:rPr>
          <w:rFonts w:hint="eastAsia"/>
          <w:szCs w:val="21"/>
        </w:rPr>
        <w:t>）</w:t>
      </w:r>
    </w:p>
    <w:p w14:paraId="1F4AB36E" w14:textId="77777777" w:rsidR="00AF09B8" w:rsidRPr="00C009B0" w:rsidRDefault="00AF09B8" w:rsidP="00AF09B8">
      <w:pPr>
        <w:spacing w:line="360" w:lineRule="auto"/>
        <w:rPr>
          <w:rFonts w:cs="Microsoft Yi Baiti"/>
          <w:szCs w:val="21"/>
        </w:rPr>
      </w:pPr>
      <w:r w:rsidRPr="00C009B0">
        <w:rPr>
          <w:rFonts w:cs="Microsoft Yi Baiti" w:hint="eastAsia"/>
          <w:szCs w:val="21"/>
        </w:rPr>
        <w:t>2. 2,3</w:t>
      </w:r>
      <w:r w:rsidRPr="00C009B0">
        <w:rPr>
          <w:rFonts w:cs="Microsoft Yi Baiti" w:hint="eastAsia"/>
          <w:szCs w:val="21"/>
        </w:rPr>
        <w:t>位无双键，</w:t>
      </w:r>
      <w:r w:rsidRPr="00C009B0">
        <w:rPr>
          <w:rFonts w:cs="Microsoft Yi Baiti" w:hint="eastAsia"/>
          <w:szCs w:val="21"/>
        </w:rPr>
        <w:t>3</w:t>
      </w:r>
      <w:r w:rsidRPr="00C009B0">
        <w:rPr>
          <w:rFonts w:cs="Microsoft Yi Baiti" w:hint="eastAsia"/>
          <w:szCs w:val="21"/>
        </w:rPr>
        <w:t>位连有羟基的黄酮类化合物是</w:t>
      </w:r>
      <w:r w:rsidRPr="002D1B50">
        <w:rPr>
          <w:rFonts w:hint="eastAsia"/>
          <w:szCs w:val="21"/>
        </w:rPr>
        <w:t>（</w:t>
      </w:r>
      <w:r>
        <w:rPr>
          <w:rFonts w:hint="eastAsia"/>
          <w:szCs w:val="21"/>
        </w:rPr>
        <w:t xml:space="preserve">   </w:t>
      </w:r>
      <w:r w:rsidRPr="002D1B50">
        <w:rPr>
          <w:rFonts w:hint="eastAsia"/>
          <w:szCs w:val="21"/>
        </w:rPr>
        <w:t xml:space="preserve"> </w:t>
      </w:r>
      <w:r w:rsidRPr="002D1B50">
        <w:rPr>
          <w:rFonts w:hint="eastAsia"/>
          <w:szCs w:val="21"/>
        </w:rPr>
        <w:t>）</w:t>
      </w:r>
    </w:p>
    <w:p w14:paraId="0FD24008" w14:textId="77777777" w:rsidR="00AF09B8" w:rsidRPr="00C009B0" w:rsidRDefault="00AF09B8" w:rsidP="00AF09B8">
      <w:pPr>
        <w:spacing w:line="360" w:lineRule="auto"/>
        <w:rPr>
          <w:rFonts w:cs="Microsoft Yi Baiti"/>
          <w:szCs w:val="21"/>
        </w:rPr>
      </w:pPr>
      <w:r w:rsidRPr="00C009B0">
        <w:rPr>
          <w:rFonts w:cs="Microsoft Yi Baiti" w:hint="eastAsia"/>
          <w:szCs w:val="21"/>
        </w:rPr>
        <w:t>3. 2,3</w:t>
      </w:r>
      <w:r w:rsidRPr="00C009B0">
        <w:rPr>
          <w:rFonts w:cs="Microsoft Yi Baiti" w:hint="eastAsia"/>
          <w:szCs w:val="21"/>
        </w:rPr>
        <w:t>位无双键，</w:t>
      </w:r>
      <w:r w:rsidRPr="00C009B0">
        <w:rPr>
          <w:rFonts w:cs="Microsoft Yi Baiti" w:hint="eastAsia"/>
          <w:szCs w:val="21"/>
        </w:rPr>
        <w:t>3</w:t>
      </w:r>
      <w:r w:rsidRPr="00C009B0">
        <w:rPr>
          <w:rFonts w:cs="Microsoft Yi Baiti" w:hint="eastAsia"/>
          <w:szCs w:val="21"/>
        </w:rPr>
        <w:t>位没有羟基的黄酮类化合物是</w:t>
      </w:r>
      <w:r w:rsidRPr="002D1B50">
        <w:rPr>
          <w:rFonts w:hint="eastAsia"/>
          <w:szCs w:val="21"/>
        </w:rPr>
        <w:t>（</w:t>
      </w:r>
      <w:r>
        <w:rPr>
          <w:rFonts w:hint="eastAsia"/>
          <w:szCs w:val="21"/>
        </w:rPr>
        <w:t xml:space="preserve">   </w:t>
      </w:r>
      <w:r w:rsidRPr="002D1B50">
        <w:rPr>
          <w:rFonts w:hint="eastAsia"/>
          <w:szCs w:val="21"/>
        </w:rPr>
        <w:t xml:space="preserve"> </w:t>
      </w:r>
      <w:r w:rsidRPr="002D1B50">
        <w:rPr>
          <w:rFonts w:hint="eastAsia"/>
          <w:szCs w:val="21"/>
        </w:rPr>
        <w:t>）</w:t>
      </w:r>
    </w:p>
    <w:p w14:paraId="0FEF27CF" w14:textId="77777777" w:rsidR="00AF09B8" w:rsidRPr="00C009B0" w:rsidRDefault="00AF09B8" w:rsidP="00AF09B8">
      <w:pPr>
        <w:spacing w:line="360" w:lineRule="auto"/>
        <w:rPr>
          <w:rFonts w:cs="Microsoft Yi Baiti"/>
          <w:szCs w:val="21"/>
        </w:rPr>
      </w:pPr>
      <w:r w:rsidRPr="00C009B0">
        <w:rPr>
          <w:rFonts w:cs="Microsoft Yi Baiti" w:hint="eastAsia"/>
          <w:szCs w:val="21"/>
        </w:rPr>
        <w:t>4. 2,3</w:t>
      </w:r>
      <w:r w:rsidRPr="00C009B0">
        <w:rPr>
          <w:rFonts w:cs="Microsoft Yi Baiti" w:hint="eastAsia"/>
          <w:szCs w:val="21"/>
        </w:rPr>
        <w:t>位有双键，</w:t>
      </w:r>
      <w:r w:rsidRPr="00C009B0">
        <w:rPr>
          <w:rFonts w:cs="Microsoft Yi Baiti" w:hint="eastAsia"/>
          <w:szCs w:val="21"/>
        </w:rPr>
        <w:t>3</w:t>
      </w:r>
      <w:r w:rsidRPr="00C009B0">
        <w:rPr>
          <w:rFonts w:cs="Microsoft Yi Baiti" w:hint="eastAsia"/>
          <w:szCs w:val="21"/>
        </w:rPr>
        <w:t>位连有</w:t>
      </w:r>
      <w:r w:rsidRPr="00C009B0">
        <w:rPr>
          <w:rFonts w:cs="Microsoft Yi Baiti" w:hint="eastAsia"/>
          <w:szCs w:val="21"/>
        </w:rPr>
        <w:t>B</w:t>
      </w:r>
      <w:r w:rsidRPr="00C009B0">
        <w:rPr>
          <w:rFonts w:cs="Microsoft Yi Baiti" w:hint="eastAsia"/>
          <w:szCs w:val="21"/>
        </w:rPr>
        <w:t>环的黄酮类化合物是</w:t>
      </w:r>
      <w:r w:rsidRPr="002D1B50">
        <w:rPr>
          <w:rFonts w:hint="eastAsia"/>
          <w:szCs w:val="21"/>
        </w:rPr>
        <w:t>（</w:t>
      </w:r>
      <w:r>
        <w:rPr>
          <w:rFonts w:hint="eastAsia"/>
          <w:szCs w:val="21"/>
        </w:rPr>
        <w:t xml:space="preserve">   </w:t>
      </w:r>
      <w:r w:rsidRPr="002D1B50">
        <w:rPr>
          <w:rFonts w:hint="eastAsia"/>
          <w:szCs w:val="21"/>
        </w:rPr>
        <w:t xml:space="preserve"> </w:t>
      </w:r>
      <w:r w:rsidRPr="002D1B50">
        <w:rPr>
          <w:rFonts w:hint="eastAsia"/>
          <w:szCs w:val="21"/>
        </w:rPr>
        <w:t>）</w:t>
      </w:r>
    </w:p>
    <w:p w14:paraId="64D6ECD0" w14:textId="77777777" w:rsidR="00AF09B8" w:rsidRPr="00C009B0" w:rsidRDefault="00AF09B8" w:rsidP="00AF09B8">
      <w:pPr>
        <w:spacing w:line="360" w:lineRule="auto"/>
        <w:rPr>
          <w:rFonts w:cs="Microsoft Yi Baiti"/>
          <w:szCs w:val="21"/>
        </w:rPr>
      </w:pPr>
      <w:r w:rsidRPr="00C009B0">
        <w:rPr>
          <w:rFonts w:cs="Microsoft Yi Baiti" w:hint="eastAsia"/>
          <w:szCs w:val="21"/>
        </w:rPr>
        <w:t>A.</w:t>
      </w:r>
      <w:r w:rsidRPr="00C009B0">
        <w:rPr>
          <w:rFonts w:cs="Microsoft Yi Baiti" w:hint="eastAsia"/>
          <w:szCs w:val="21"/>
        </w:rPr>
        <w:t>氰苷</w:t>
      </w:r>
    </w:p>
    <w:p w14:paraId="2447E5BE" w14:textId="77777777" w:rsidR="00AF09B8" w:rsidRPr="00C009B0" w:rsidRDefault="00AF09B8" w:rsidP="00AF09B8">
      <w:pPr>
        <w:spacing w:line="360" w:lineRule="auto"/>
        <w:rPr>
          <w:rFonts w:cs="Microsoft Yi Baiti"/>
          <w:szCs w:val="21"/>
        </w:rPr>
      </w:pPr>
      <w:r w:rsidRPr="00C009B0">
        <w:rPr>
          <w:rFonts w:cs="Microsoft Yi Baiti" w:hint="eastAsia"/>
          <w:szCs w:val="21"/>
        </w:rPr>
        <w:t>B.</w:t>
      </w:r>
      <w:r w:rsidRPr="00C009B0">
        <w:rPr>
          <w:rFonts w:cs="Microsoft Yi Baiti" w:hint="eastAsia"/>
          <w:szCs w:val="21"/>
        </w:rPr>
        <w:t>酯苷</w:t>
      </w:r>
    </w:p>
    <w:p w14:paraId="75457F5D" w14:textId="77777777" w:rsidR="00AF09B8" w:rsidRPr="00C009B0" w:rsidRDefault="00AF09B8" w:rsidP="00AF09B8">
      <w:pPr>
        <w:spacing w:line="360" w:lineRule="auto"/>
        <w:rPr>
          <w:rFonts w:cs="Microsoft Yi Baiti"/>
          <w:szCs w:val="21"/>
        </w:rPr>
      </w:pPr>
      <w:r w:rsidRPr="00C009B0">
        <w:rPr>
          <w:rFonts w:cs="Microsoft Yi Baiti" w:hint="eastAsia"/>
          <w:szCs w:val="21"/>
        </w:rPr>
        <w:t>C.</w:t>
      </w:r>
      <w:r w:rsidRPr="00C009B0">
        <w:rPr>
          <w:rFonts w:cs="Microsoft Yi Baiti" w:hint="eastAsia"/>
          <w:szCs w:val="21"/>
        </w:rPr>
        <w:t>碳苷</w:t>
      </w:r>
    </w:p>
    <w:p w14:paraId="06340EB8" w14:textId="77777777" w:rsidR="00AF09B8" w:rsidRPr="00C009B0" w:rsidRDefault="00AF09B8" w:rsidP="00AF09B8">
      <w:pPr>
        <w:spacing w:line="360" w:lineRule="auto"/>
        <w:rPr>
          <w:rFonts w:cs="Microsoft Yi Baiti"/>
          <w:szCs w:val="21"/>
        </w:rPr>
      </w:pPr>
      <w:r w:rsidRPr="00C009B0">
        <w:rPr>
          <w:rFonts w:cs="Microsoft Yi Baiti" w:hint="eastAsia"/>
          <w:szCs w:val="21"/>
        </w:rPr>
        <w:t>D.</w:t>
      </w:r>
      <w:r w:rsidRPr="00C009B0">
        <w:rPr>
          <w:rFonts w:cs="Microsoft Yi Baiti" w:hint="eastAsia"/>
          <w:szCs w:val="21"/>
        </w:rPr>
        <w:t>氮苷</w:t>
      </w:r>
    </w:p>
    <w:p w14:paraId="16256D1B" w14:textId="77777777" w:rsidR="00AF09B8" w:rsidRPr="00C009B0" w:rsidRDefault="00AF09B8" w:rsidP="00AF09B8">
      <w:pPr>
        <w:spacing w:line="360" w:lineRule="auto"/>
        <w:rPr>
          <w:rFonts w:cs="Microsoft Yi Baiti"/>
          <w:szCs w:val="21"/>
        </w:rPr>
      </w:pPr>
      <w:r w:rsidRPr="00C009B0">
        <w:rPr>
          <w:rFonts w:cs="Microsoft Yi Baiti" w:hint="eastAsia"/>
          <w:szCs w:val="21"/>
        </w:rPr>
        <w:t>E.</w:t>
      </w:r>
      <w:r w:rsidRPr="00C009B0">
        <w:rPr>
          <w:rFonts w:cs="Microsoft Yi Baiti" w:hint="eastAsia"/>
          <w:szCs w:val="21"/>
        </w:rPr>
        <w:t>硫苷</w:t>
      </w:r>
    </w:p>
    <w:p w14:paraId="34D76A7E" w14:textId="77777777" w:rsidR="00AF09B8" w:rsidRPr="00C009B0" w:rsidRDefault="00AF09B8" w:rsidP="00AF09B8">
      <w:pPr>
        <w:spacing w:line="360" w:lineRule="auto"/>
        <w:rPr>
          <w:rFonts w:cs="Microsoft Yi Baiti"/>
          <w:szCs w:val="21"/>
        </w:rPr>
      </w:pPr>
      <w:r w:rsidRPr="00C009B0">
        <w:rPr>
          <w:rFonts w:cs="Microsoft Yi Baiti" w:hint="eastAsia"/>
          <w:szCs w:val="21"/>
        </w:rPr>
        <w:t>5.</w:t>
      </w:r>
      <w:r w:rsidRPr="00C009B0">
        <w:rPr>
          <w:rFonts w:cs="Microsoft Yi Baiti" w:hint="eastAsia"/>
          <w:szCs w:val="21"/>
        </w:rPr>
        <w:t>以上最难被酸水解的是</w:t>
      </w:r>
      <w:r w:rsidRPr="002D1B50">
        <w:rPr>
          <w:rFonts w:hint="eastAsia"/>
          <w:szCs w:val="21"/>
        </w:rPr>
        <w:t>（</w:t>
      </w:r>
      <w:r>
        <w:rPr>
          <w:rFonts w:hint="eastAsia"/>
          <w:szCs w:val="21"/>
        </w:rPr>
        <w:t xml:space="preserve">   </w:t>
      </w:r>
      <w:r w:rsidRPr="002D1B50">
        <w:rPr>
          <w:rFonts w:hint="eastAsia"/>
          <w:szCs w:val="21"/>
        </w:rPr>
        <w:t xml:space="preserve"> </w:t>
      </w:r>
      <w:r w:rsidRPr="002D1B50">
        <w:rPr>
          <w:rFonts w:hint="eastAsia"/>
          <w:szCs w:val="21"/>
        </w:rPr>
        <w:t>）</w:t>
      </w:r>
    </w:p>
    <w:p w14:paraId="471D3AC4" w14:textId="77777777" w:rsidR="00AF09B8" w:rsidRPr="00C009B0" w:rsidRDefault="00AF09B8" w:rsidP="00AF09B8">
      <w:pPr>
        <w:spacing w:line="360" w:lineRule="auto"/>
        <w:rPr>
          <w:rFonts w:cs="Microsoft Yi Baiti"/>
          <w:szCs w:val="21"/>
        </w:rPr>
      </w:pPr>
      <w:r w:rsidRPr="00C009B0">
        <w:rPr>
          <w:rFonts w:cs="Microsoft Yi Baiti" w:hint="eastAsia"/>
          <w:szCs w:val="21"/>
        </w:rPr>
        <w:t>6.</w:t>
      </w:r>
      <w:r w:rsidRPr="00C009B0">
        <w:rPr>
          <w:rFonts w:cs="Microsoft Yi Baiti" w:hint="eastAsia"/>
          <w:szCs w:val="21"/>
        </w:rPr>
        <w:t>以上最易酸水解的是</w:t>
      </w:r>
      <w:r w:rsidRPr="002D1B50">
        <w:rPr>
          <w:rFonts w:hint="eastAsia"/>
          <w:szCs w:val="21"/>
        </w:rPr>
        <w:t>（</w:t>
      </w:r>
      <w:r>
        <w:rPr>
          <w:rFonts w:hint="eastAsia"/>
          <w:szCs w:val="21"/>
        </w:rPr>
        <w:t xml:space="preserve">   </w:t>
      </w:r>
      <w:r w:rsidRPr="002D1B50">
        <w:rPr>
          <w:rFonts w:hint="eastAsia"/>
          <w:szCs w:val="21"/>
        </w:rPr>
        <w:t xml:space="preserve"> </w:t>
      </w:r>
      <w:r w:rsidRPr="002D1B50">
        <w:rPr>
          <w:rFonts w:hint="eastAsia"/>
          <w:szCs w:val="21"/>
        </w:rPr>
        <w:t>）</w:t>
      </w:r>
    </w:p>
    <w:p w14:paraId="4764469F" w14:textId="77777777" w:rsidR="00AF09B8" w:rsidRPr="00C009B0" w:rsidRDefault="00AF09B8" w:rsidP="00AF09B8">
      <w:pPr>
        <w:spacing w:line="360" w:lineRule="auto"/>
        <w:rPr>
          <w:rFonts w:cs="Microsoft Yi Baiti"/>
          <w:szCs w:val="21"/>
        </w:rPr>
      </w:pPr>
      <w:r w:rsidRPr="00C009B0">
        <w:rPr>
          <w:rFonts w:cs="Microsoft Yi Baiti" w:hint="eastAsia"/>
          <w:szCs w:val="21"/>
        </w:rPr>
        <w:t>A.</w:t>
      </w:r>
      <w:r w:rsidRPr="00C009B0">
        <w:rPr>
          <w:rFonts w:cs="Microsoft Yi Baiti" w:hint="eastAsia"/>
          <w:szCs w:val="21"/>
        </w:rPr>
        <w:t>聚酰胺色谱法</w:t>
      </w:r>
    </w:p>
    <w:p w14:paraId="6CF61E4C" w14:textId="77777777" w:rsidR="00AF09B8" w:rsidRPr="00C009B0" w:rsidRDefault="00AF09B8" w:rsidP="00AF09B8">
      <w:pPr>
        <w:spacing w:line="360" w:lineRule="auto"/>
        <w:rPr>
          <w:rFonts w:cs="Microsoft Yi Baiti"/>
          <w:szCs w:val="21"/>
        </w:rPr>
      </w:pPr>
      <w:r w:rsidRPr="00C009B0">
        <w:rPr>
          <w:rFonts w:cs="Microsoft Yi Baiti" w:hint="eastAsia"/>
          <w:szCs w:val="21"/>
        </w:rPr>
        <w:t>B.</w:t>
      </w:r>
      <w:r w:rsidRPr="00C009B0">
        <w:rPr>
          <w:rFonts w:cs="Microsoft Yi Baiti" w:hint="eastAsia"/>
          <w:szCs w:val="21"/>
        </w:rPr>
        <w:t>凝胶过滤法</w:t>
      </w:r>
    </w:p>
    <w:p w14:paraId="38F52FF6" w14:textId="77777777" w:rsidR="00AF09B8" w:rsidRPr="00C009B0" w:rsidRDefault="00AF09B8" w:rsidP="00AF09B8">
      <w:pPr>
        <w:spacing w:line="360" w:lineRule="auto"/>
        <w:rPr>
          <w:rFonts w:cs="Microsoft Yi Baiti"/>
          <w:szCs w:val="21"/>
        </w:rPr>
      </w:pPr>
      <w:r w:rsidRPr="00C009B0">
        <w:rPr>
          <w:rFonts w:cs="Microsoft Yi Baiti" w:hint="eastAsia"/>
          <w:szCs w:val="21"/>
        </w:rPr>
        <w:t>C.</w:t>
      </w:r>
      <w:r w:rsidRPr="00C009B0">
        <w:rPr>
          <w:rFonts w:cs="Microsoft Yi Baiti" w:hint="eastAsia"/>
          <w:szCs w:val="21"/>
        </w:rPr>
        <w:t>离子交换法</w:t>
      </w:r>
    </w:p>
    <w:p w14:paraId="313DCF01" w14:textId="77777777" w:rsidR="00AF09B8" w:rsidRPr="00C009B0" w:rsidRDefault="00AF09B8" w:rsidP="00AF09B8">
      <w:pPr>
        <w:spacing w:line="360" w:lineRule="auto"/>
        <w:rPr>
          <w:rFonts w:cs="Microsoft Yi Baiti"/>
          <w:szCs w:val="21"/>
        </w:rPr>
      </w:pPr>
      <w:r w:rsidRPr="00C009B0">
        <w:rPr>
          <w:rFonts w:cs="Microsoft Yi Baiti" w:hint="eastAsia"/>
          <w:szCs w:val="21"/>
        </w:rPr>
        <w:lastRenderedPageBreak/>
        <w:t>D.</w:t>
      </w:r>
      <w:r w:rsidRPr="00C009B0">
        <w:rPr>
          <w:rFonts w:cs="Microsoft Yi Baiti" w:hint="eastAsia"/>
          <w:szCs w:val="21"/>
        </w:rPr>
        <w:t>硅胶柱色谱法</w:t>
      </w:r>
    </w:p>
    <w:p w14:paraId="2B3B1CA7" w14:textId="77777777" w:rsidR="00AF09B8" w:rsidRPr="00C009B0" w:rsidRDefault="00AF09B8" w:rsidP="00AF09B8">
      <w:pPr>
        <w:spacing w:line="360" w:lineRule="auto"/>
        <w:rPr>
          <w:rFonts w:cs="Microsoft Yi Baiti"/>
          <w:szCs w:val="21"/>
        </w:rPr>
      </w:pPr>
      <w:r w:rsidRPr="00C009B0">
        <w:rPr>
          <w:rFonts w:cs="Microsoft Yi Baiti" w:hint="eastAsia"/>
          <w:szCs w:val="21"/>
        </w:rPr>
        <w:t>E.</w:t>
      </w:r>
      <w:r w:rsidRPr="00C009B0">
        <w:rPr>
          <w:rFonts w:cs="Microsoft Yi Baiti" w:hint="eastAsia"/>
          <w:szCs w:val="21"/>
        </w:rPr>
        <w:t>纸色谱法</w:t>
      </w:r>
    </w:p>
    <w:p w14:paraId="15C6EA7E" w14:textId="77777777" w:rsidR="00AF09B8" w:rsidRPr="00C009B0" w:rsidRDefault="00AF09B8" w:rsidP="00AF09B8">
      <w:pPr>
        <w:spacing w:line="360" w:lineRule="auto"/>
        <w:rPr>
          <w:rFonts w:cs="Microsoft Yi Baiti"/>
          <w:szCs w:val="21"/>
        </w:rPr>
      </w:pPr>
      <w:r w:rsidRPr="00C009B0">
        <w:rPr>
          <w:rFonts w:cs="Microsoft Yi Baiti" w:hint="eastAsia"/>
          <w:szCs w:val="21"/>
        </w:rPr>
        <w:t>7.</w:t>
      </w:r>
      <w:r w:rsidRPr="00C009B0">
        <w:rPr>
          <w:rFonts w:cs="Microsoft Yi Baiti" w:hint="eastAsia"/>
          <w:szCs w:val="21"/>
        </w:rPr>
        <w:t>主要根据氢键吸附原理分离物质的方法</w:t>
      </w:r>
      <w:r w:rsidRPr="002D1B50">
        <w:rPr>
          <w:rFonts w:hint="eastAsia"/>
          <w:szCs w:val="21"/>
        </w:rPr>
        <w:t>（</w:t>
      </w:r>
      <w:r>
        <w:rPr>
          <w:rFonts w:hint="eastAsia"/>
          <w:szCs w:val="21"/>
        </w:rPr>
        <w:t xml:space="preserve">   </w:t>
      </w:r>
      <w:r w:rsidRPr="002D1B50">
        <w:rPr>
          <w:rFonts w:hint="eastAsia"/>
          <w:szCs w:val="21"/>
        </w:rPr>
        <w:t xml:space="preserve"> </w:t>
      </w:r>
      <w:r w:rsidRPr="002D1B50">
        <w:rPr>
          <w:rFonts w:hint="eastAsia"/>
          <w:szCs w:val="21"/>
        </w:rPr>
        <w:t>）</w:t>
      </w:r>
    </w:p>
    <w:p w14:paraId="0B1EA39E" w14:textId="77777777" w:rsidR="00AF09B8" w:rsidRPr="00C009B0" w:rsidRDefault="00AF09B8" w:rsidP="00AF09B8">
      <w:pPr>
        <w:spacing w:line="360" w:lineRule="auto"/>
        <w:rPr>
          <w:rFonts w:cs="Microsoft Yi Baiti"/>
          <w:szCs w:val="21"/>
        </w:rPr>
      </w:pPr>
      <w:r w:rsidRPr="00C009B0">
        <w:rPr>
          <w:rFonts w:cs="Microsoft Yi Baiti" w:hint="eastAsia"/>
          <w:szCs w:val="21"/>
        </w:rPr>
        <w:t>8.</w:t>
      </w:r>
      <w:r w:rsidRPr="00C009B0">
        <w:rPr>
          <w:rFonts w:cs="Microsoft Yi Baiti" w:hint="eastAsia"/>
          <w:szCs w:val="21"/>
        </w:rPr>
        <w:t>主要根据分子大小进行物质分离的方法是</w:t>
      </w:r>
      <w:r w:rsidRPr="002D1B50">
        <w:rPr>
          <w:rFonts w:hint="eastAsia"/>
          <w:szCs w:val="21"/>
        </w:rPr>
        <w:t>（</w:t>
      </w:r>
      <w:r>
        <w:rPr>
          <w:rFonts w:hint="eastAsia"/>
          <w:szCs w:val="21"/>
        </w:rPr>
        <w:t xml:space="preserve">   </w:t>
      </w:r>
      <w:r w:rsidRPr="002D1B50">
        <w:rPr>
          <w:rFonts w:hint="eastAsia"/>
          <w:szCs w:val="21"/>
        </w:rPr>
        <w:t xml:space="preserve"> </w:t>
      </w:r>
      <w:r w:rsidRPr="002D1B50">
        <w:rPr>
          <w:rFonts w:hint="eastAsia"/>
          <w:szCs w:val="21"/>
        </w:rPr>
        <w:t>）</w:t>
      </w:r>
    </w:p>
    <w:p w14:paraId="31778E96" w14:textId="77777777" w:rsidR="00AF09B8" w:rsidRDefault="00AF09B8" w:rsidP="00AF09B8">
      <w:pPr>
        <w:spacing w:line="360" w:lineRule="auto"/>
        <w:rPr>
          <w:szCs w:val="21"/>
        </w:rPr>
      </w:pPr>
      <w:r w:rsidRPr="00C009B0">
        <w:rPr>
          <w:rFonts w:cs="Microsoft Yi Baiti" w:hint="eastAsia"/>
          <w:szCs w:val="21"/>
        </w:rPr>
        <w:t>9.</w:t>
      </w:r>
      <w:r w:rsidRPr="00C009B0">
        <w:rPr>
          <w:rFonts w:cs="Microsoft Yi Baiti" w:hint="eastAsia"/>
          <w:szCs w:val="21"/>
        </w:rPr>
        <w:t>主要根据解离程度不同进行物质分离的方法是</w:t>
      </w:r>
      <w:r w:rsidRPr="002D1B50">
        <w:rPr>
          <w:rFonts w:hint="eastAsia"/>
          <w:szCs w:val="21"/>
        </w:rPr>
        <w:t>（</w:t>
      </w:r>
      <w:r>
        <w:rPr>
          <w:rFonts w:hint="eastAsia"/>
          <w:szCs w:val="21"/>
        </w:rPr>
        <w:t xml:space="preserve">   </w:t>
      </w:r>
      <w:r w:rsidRPr="002D1B50">
        <w:rPr>
          <w:rFonts w:hint="eastAsia"/>
          <w:szCs w:val="21"/>
        </w:rPr>
        <w:t xml:space="preserve"> </w:t>
      </w:r>
      <w:r w:rsidRPr="002D1B50">
        <w:rPr>
          <w:rFonts w:hint="eastAsia"/>
          <w:szCs w:val="21"/>
        </w:rPr>
        <w:t>）</w:t>
      </w:r>
    </w:p>
    <w:p w14:paraId="52A5CE15" w14:textId="77777777" w:rsidR="00AF09B8" w:rsidRPr="00C009B0" w:rsidRDefault="00AF09B8" w:rsidP="00AF09B8">
      <w:pPr>
        <w:spacing w:line="360" w:lineRule="auto"/>
        <w:rPr>
          <w:rFonts w:cs="Microsoft Yi Baiti"/>
          <w:szCs w:val="21"/>
        </w:rPr>
      </w:pPr>
      <w:r w:rsidRPr="00C009B0">
        <w:rPr>
          <w:rFonts w:cs="Microsoft Yi Baiti" w:hint="eastAsia"/>
          <w:szCs w:val="21"/>
        </w:rPr>
        <w:t>10.</w:t>
      </w:r>
      <w:r w:rsidRPr="00C009B0">
        <w:rPr>
          <w:rFonts w:cs="Microsoft Yi Baiti" w:hint="eastAsia"/>
          <w:szCs w:val="21"/>
        </w:rPr>
        <w:t>主要根据吸附性差异进行物质分离的方法是</w:t>
      </w:r>
      <w:r w:rsidRPr="002D1B50">
        <w:rPr>
          <w:rFonts w:hint="eastAsia"/>
          <w:szCs w:val="21"/>
        </w:rPr>
        <w:t>（</w:t>
      </w:r>
      <w:r>
        <w:rPr>
          <w:rFonts w:hint="eastAsia"/>
          <w:szCs w:val="21"/>
        </w:rPr>
        <w:t xml:space="preserve">   </w:t>
      </w:r>
      <w:r w:rsidRPr="002D1B50">
        <w:rPr>
          <w:rFonts w:hint="eastAsia"/>
          <w:szCs w:val="21"/>
        </w:rPr>
        <w:t xml:space="preserve"> </w:t>
      </w:r>
      <w:r w:rsidRPr="002D1B50">
        <w:rPr>
          <w:rFonts w:hint="eastAsia"/>
          <w:szCs w:val="21"/>
        </w:rPr>
        <w:t>）</w:t>
      </w:r>
    </w:p>
    <w:p w14:paraId="3DDFE14F" w14:textId="77777777" w:rsidR="00AF09B8" w:rsidRPr="00D97FD4" w:rsidRDefault="00AF09B8" w:rsidP="00AF09B8">
      <w:pPr>
        <w:spacing w:line="360" w:lineRule="auto"/>
        <w:rPr>
          <w:b/>
          <w:szCs w:val="21"/>
        </w:rPr>
      </w:pPr>
      <w:r w:rsidRPr="00D97FD4">
        <w:rPr>
          <w:rFonts w:hint="eastAsia"/>
          <w:b/>
          <w:szCs w:val="21"/>
        </w:rPr>
        <w:t>三、多项选择题</w:t>
      </w:r>
      <w:r w:rsidRPr="00D97FD4">
        <w:rPr>
          <w:rFonts w:hint="eastAsia"/>
          <w:b/>
          <w:szCs w:val="21"/>
        </w:rPr>
        <w:t>(</w:t>
      </w:r>
      <w:r w:rsidRPr="00D97FD4">
        <w:rPr>
          <w:rFonts w:hint="eastAsia"/>
          <w:b/>
          <w:szCs w:val="21"/>
        </w:rPr>
        <w:t>本大题共</w:t>
      </w:r>
      <w:r w:rsidRPr="00D97FD4">
        <w:rPr>
          <w:rFonts w:hint="eastAsia"/>
          <w:b/>
          <w:szCs w:val="21"/>
        </w:rPr>
        <w:t>10</w:t>
      </w:r>
      <w:r w:rsidRPr="00D97FD4">
        <w:rPr>
          <w:rFonts w:hint="eastAsia"/>
          <w:b/>
          <w:szCs w:val="21"/>
        </w:rPr>
        <w:t>小题，每小题</w:t>
      </w:r>
      <w:r w:rsidRPr="00D97FD4">
        <w:rPr>
          <w:rFonts w:hint="eastAsia"/>
          <w:b/>
          <w:szCs w:val="21"/>
        </w:rPr>
        <w:t>2</w:t>
      </w:r>
      <w:r w:rsidRPr="00D97FD4">
        <w:rPr>
          <w:rFonts w:hint="eastAsia"/>
          <w:b/>
          <w:szCs w:val="21"/>
        </w:rPr>
        <w:t>分，共</w:t>
      </w:r>
      <w:r w:rsidRPr="00D97FD4">
        <w:rPr>
          <w:rFonts w:hint="eastAsia"/>
          <w:b/>
          <w:szCs w:val="21"/>
        </w:rPr>
        <w:t>20</w:t>
      </w:r>
      <w:r w:rsidRPr="00D97FD4">
        <w:rPr>
          <w:rFonts w:hint="eastAsia"/>
          <w:b/>
          <w:szCs w:val="21"/>
        </w:rPr>
        <w:t>分。在下列各题的选项中，至少有两个选项是最符合题意的，请将这些选项前的字母填涂在答题纸的相应位置上，多选、少选或错选的均不得分。</w:t>
      </w:r>
      <w:r w:rsidRPr="00D97FD4">
        <w:rPr>
          <w:rFonts w:hint="eastAsia"/>
          <w:b/>
          <w:szCs w:val="21"/>
        </w:rPr>
        <w:t>)</w:t>
      </w:r>
    </w:p>
    <w:p w14:paraId="50D359D5" w14:textId="77777777" w:rsidR="00AF09B8" w:rsidRPr="00C009B0" w:rsidRDefault="00AF09B8" w:rsidP="00AF09B8">
      <w:pPr>
        <w:spacing w:line="360" w:lineRule="auto"/>
        <w:rPr>
          <w:szCs w:val="21"/>
        </w:rPr>
      </w:pPr>
      <w:r w:rsidRPr="00C009B0">
        <w:rPr>
          <w:rFonts w:hint="eastAsia"/>
          <w:szCs w:val="21"/>
        </w:rPr>
        <w:t>1.</w:t>
      </w:r>
      <w:r w:rsidRPr="00C009B0">
        <w:rPr>
          <w:rFonts w:hint="eastAsia"/>
          <w:szCs w:val="21"/>
        </w:rPr>
        <w:t>用溶剂法提取中药材的有效成分，常用的方法有</w:t>
      </w:r>
      <w:r w:rsidRPr="002D1B50">
        <w:rPr>
          <w:rFonts w:hint="eastAsia"/>
          <w:szCs w:val="21"/>
        </w:rPr>
        <w:t>（</w:t>
      </w:r>
      <w:r>
        <w:rPr>
          <w:rFonts w:hint="eastAsia"/>
          <w:szCs w:val="21"/>
        </w:rPr>
        <w:t xml:space="preserve">          </w:t>
      </w:r>
      <w:r w:rsidRPr="002D1B50">
        <w:rPr>
          <w:rFonts w:hint="eastAsia"/>
          <w:szCs w:val="21"/>
        </w:rPr>
        <w:t xml:space="preserve"> </w:t>
      </w:r>
      <w:r w:rsidRPr="002D1B50">
        <w:rPr>
          <w:rFonts w:hint="eastAsia"/>
          <w:szCs w:val="21"/>
        </w:rPr>
        <w:t>）</w:t>
      </w:r>
    </w:p>
    <w:p w14:paraId="572A1AD1" w14:textId="77777777" w:rsidR="00AF09B8" w:rsidRPr="00C009B0" w:rsidRDefault="00AF09B8" w:rsidP="00AF09B8">
      <w:pPr>
        <w:spacing w:line="360" w:lineRule="auto"/>
        <w:rPr>
          <w:szCs w:val="21"/>
        </w:rPr>
      </w:pPr>
      <w:r w:rsidRPr="00C009B0">
        <w:rPr>
          <w:rFonts w:hint="eastAsia"/>
          <w:szCs w:val="21"/>
        </w:rPr>
        <w:t>A</w:t>
      </w:r>
      <w:r w:rsidRPr="00C009B0">
        <w:rPr>
          <w:rFonts w:hint="eastAsia"/>
          <w:szCs w:val="21"/>
        </w:rPr>
        <w:t>、超声提取法</w:t>
      </w:r>
      <w:r w:rsidRPr="00C009B0">
        <w:rPr>
          <w:rFonts w:hint="eastAsia"/>
          <w:szCs w:val="21"/>
        </w:rPr>
        <w:t xml:space="preserve"> </w:t>
      </w:r>
    </w:p>
    <w:p w14:paraId="0553A6FC" w14:textId="77777777" w:rsidR="00AF09B8" w:rsidRPr="00C009B0" w:rsidRDefault="00AF09B8" w:rsidP="00AF09B8">
      <w:pPr>
        <w:spacing w:line="360" w:lineRule="auto"/>
        <w:rPr>
          <w:szCs w:val="21"/>
        </w:rPr>
      </w:pPr>
      <w:r w:rsidRPr="00C009B0">
        <w:rPr>
          <w:rFonts w:hint="eastAsia"/>
          <w:szCs w:val="21"/>
        </w:rPr>
        <w:t>B</w:t>
      </w:r>
      <w:r w:rsidRPr="00C009B0">
        <w:rPr>
          <w:rFonts w:hint="eastAsia"/>
          <w:szCs w:val="21"/>
        </w:rPr>
        <w:t>、回流提取法</w:t>
      </w:r>
      <w:r w:rsidRPr="00C009B0">
        <w:rPr>
          <w:rFonts w:hint="eastAsia"/>
          <w:szCs w:val="21"/>
        </w:rPr>
        <w:t xml:space="preserve"> </w:t>
      </w:r>
    </w:p>
    <w:p w14:paraId="7539C9F7" w14:textId="77777777" w:rsidR="00AF09B8" w:rsidRPr="00C009B0" w:rsidRDefault="00AF09B8" w:rsidP="00AF09B8">
      <w:pPr>
        <w:spacing w:line="360" w:lineRule="auto"/>
        <w:rPr>
          <w:szCs w:val="21"/>
        </w:rPr>
      </w:pPr>
      <w:r w:rsidRPr="00C009B0">
        <w:rPr>
          <w:rFonts w:hint="eastAsia"/>
          <w:szCs w:val="21"/>
        </w:rPr>
        <w:t>C</w:t>
      </w:r>
      <w:r w:rsidRPr="00C009B0">
        <w:rPr>
          <w:rFonts w:hint="eastAsia"/>
          <w:szCs w:val="21"/>
        </w:rPr>
        <w:t>、渗漉法</w:t>
      </w:r>
      <w:r w:rsidRPr="00C009B0">
        <w:rPr>
          <w:rFonts w:hint="eastAsia"/>
          <w:szCs w:val="21"/>
        </w:rPr>
        <w:t xml:space="preserve"> </w:t>
      </w:r>
    </w:p>
    <w:p w14:paraId="45060051" w14:textId="77777777" w:rsidR="00AF09B8" w:rsidRPr="00C009B0" w:rsidRDefault="00AF09B8" w:rsidP="00AF09B8">
      <w:pPr>
        <w:spacing w:line="360" w:lineRule="auto"/>
        <w:rPr>
          <w:szCs w:val="21"/>
        </w:rPr>
      </w:pPr>
      <w:r w:rsidRPr="00C009B0">
        <w:rPr>
          <w:rFonts w:hint="eastAsia"/>
          <w:szCs w:val="21"/>
        </w:rPr>
        <w:t>D</w:t>
      </w:r>
      <w:r w:rsidRPr="00C009B0">
        <w:rPr>
          <w:rFonts w:hint="eastAsia"/>
          <w:szCs w:val="21"/>
        </w:rPr>
        <w:t>、升华法</w:t>
      </w:r>
      <w:r w:rsidRPr="00C009B0">
        <w:rPr>
          <w:rFonts w:hint="eastAsia"/>
          <w:szCs w:val="21"/>
        </w:rPr>
        <w:t xml:space="preserve"> </w:t>
      </w:r>
    </w:p>
    <w:p w14:paraId="1246F95F" w14:textId="77777777" w:rsidR="00AF09B8" w:rsidRPr="00C009B0" w:rsidRDefault="00AF09B8" w:rsidP="00AF09B8">
      <w:pPr>
        <w:spacing w:line="360" w:lineRule="auto"/>
        <w:rPr>
          <w:szCs w:val="21"/>
        </w:rPr>
      </w:pPr>
      <w:r w:rsidRPr="00C009B0">
        <w:rPr>
          <w:rFonts w:hint="eastAsia"/>
          <w:szCs w:val="21"/>
        </w:rPr>
        <w:t>E</w:t>
      </w:r>
      <w:r w:rsidRPr="00C009B0">
        <w:rPr>
          <w:rFonts w:hint="eastAsia"/>
          <w:szCs w:val="21"/>
        </w:rPr>
        <w:t>、水蒸气蒸馏法</w:t>
      </w:r>
      <w:r w:rsidRPr="00C009B0">
        <w:rPr>
          <w:rFonts w:hint="eastAsia"/>
          <w:szCs w:val="21"/>
        </w:rPr>
        <w:t xml:space="preserve"> </w:t>
      </w:r>
    </w:p>
    <w:p w14:paraId="47D9721A" w14:textId="77777777" w:rsidR="00AF09B8" w:rsidRPr="00205CA9" w:rsidRDefault="00AF09B8" w:rsidP="00AF09B8">
      <w:pPr>
        <w:spacing w:line="360" w:lineRule="auto"/>
        <w:rPr>
          <w:szCs w:val="21"/>
        </w:rPr>
      </w:pPr>
      <w:r w:rsidRPr="00C009B0">
        <w:rPr>
          <w:rFonts w:hint="eastAsia"/>
          <w:szCs w:val="21"/>
        </w:rPr>
        <w:t>2.</w:t>
      </w:r>
      <w:r w:rsidRPr="00205CA9">
        <w:rPr>
          <w:rFonts w:hint="eastAsia"/>
        </w:rPr>
        <w:t xml:space="preserve"> </w:t>
      </w:r>
      <w:r w:rsidRPr="00205CA9">
        <w:rPr>
          <w:rFonts w:hint="eastAsia"/>
          <w:szCs w:val="21"/>
        </w:rPr>
        <w:t>适用于水蒸气蒸馏法提取的成分需满足的条件</w:t>
      </w:r>
      <w:r w:rsidRPr="002D1B50">
        <w:rPr>
          <w:rFonts w:hint="eastAsia"/>
          <w:szCs w:val="21"/>
        </w:rPr>
        <w:t>（</w:t>
      </w:r>
      <w:r>
        <w:rPr>
          <w:rFonts w:hint="eastAsia"/>
          <w:szCs w:val="21"/>
        </w:rPr>
        <w:t xml:space="preserve">          </w:t>
      </w:r>
      <w:r w:rsidRPr="002D1B50">
        <w:rPr>
          <w:rFonts w:hint="eastAsia"/>
          <w:szCs w:val="21"/>
        </w:rPr>
        <w:t xml:space="preserve"> </w:t>
      </w:r>
      <w:r w:rsidRPr="002D1B50">
        <w:rPr>
          <w:rFonts w:hint="eastAsia"/>
          <w:szCs w:val="21"/>
        </w:rPr>
        <w:t>）</w:t>
      </w:r>
    </w:p>
    <w:p w14:paraId="7BFB18F2" w14:textId="77777777" w:rsidR="00AF09B8" w:rsidRPr="00205CA9" w:rsidRDefault="00AF09B8" w:rsidP="00AF09B8">
      <w:pPr>
        <w:spacing w:line="360" w:lineRule="auto"/>
        <w:rPr>
          <w:szCs w:val="21"/>
        </w:rPr>
      </w:pPr>
      <w:r w:rsidRPr="00205CA9">
        <w:rPr>
          <w:rFonts w:hint="eastAsia"/>
          <w:szCs w:val="21"/>
        </w:rPr>
        <w:t>A</w:t>
      </w:r>
      <w:r w:rsidRPr="00205CA9">
        <w:rPr>
          <w:rFonts w:hint="eastAsia"/>
          <w:szCs w:val="21"/>
        </w:rPr>
        <w:t>、挥发性</w:t>
      </w:r>
      <w:r w:rsidRPr="00205CA9">
        <w:rPr>
          <w:rFonts w:hint="eastAsia"/>
          <w:szCs w:val="21"/>
        </w:rPr>
        <w:t xml:space="preserve"> </w:t>
      </w:r>
    </w:p>
    <w:p w14:paraId="6AF90362" w14:textId="77777777" w:rsidR="00AF09B8" w:rsidRPr="00205CA9" w:rsidRDefault="00AF09B8" w:rsidP="00AF09B8">
      <w:pPr>
        <w:spacing w:line="360" w:lineRule="auto"/>
        <w:rPr>
          <w:szCs w:val="21"/>
        </w:rPr>
      </w:pPr>
      <w:r w:rsidRPr="00205CA9">
        <w:rPr>
          <w:rFonts w:hint="eastAsia"/>
          <w:szCs w:val="21"/>
        </w:rPr>
        <w:t>B</w:t>
      </w:r>
      <w:r w:rsidRPr="00205CA9">
        <w:rPr>
          <w:rFonts w:hint="eastAsia"/>
          <w:szCs w:val="21"/>
        </w:rPr>
        <w:t>、水不溶性</w:t>
      </w:r>
      <w:r w:rsidRPr="00205CA9">
        <w:rPr>
          <w:rFonts w:hint="eastAsia"/>
          <w:szCs w:val="21"/>
        </w:rPr>
        <w:t xml:space="preserve"> </w:t>
      </w:r>
    </w:p>
    <w:p w14:paraId="6E03B006" w14:textId="77777777" w:rsidR="00AF09B8" w:rsidRPr="00205CA9" w:rsidRDefault="00AF09B8" w:rsidP="00AF09B8">
      <w:pPr>
        <w:spacing w:line="360" w:lineRule="auto"/>
        <w:rPr>
          <w:szCs w:val="21"/>
        </w:rPr>
      </w:pPr>
      <w:r w:rsidRPr="00205CA9">
        <w:rPr>
          <w:rFonts w:hint="eastAsia"/>
          <w:szCs w:val="21"/>
        </w:rPr>
        <w:t>C</w:t>
      </w:r>
      <w:r w:rsidRPr="00205CA9">
        <w:rPr>
          <w:rFonts w:hint="eastAsia"/>
          <w:szCs w:val="21"/>
        </w:rPr>
        <w:t>、升华性</w:t>
      </w:r>
      <w:r w:rsidRPr="00205CA9">
        <w:rPr>
          <w:rFonts w:hint="eastAsia"/>
          <w:szCs w:val="21"/>
        </w:rPr>
        <w:t xml:space="preserve"> </w:t>
      </w:r>
    </w:p>
    <w:p w14:paraId="1E84C5E6" w14:textId="77777777" w:rsidR="00AF09B8" w:rsidRPr="00205CA9" w:rsidRDefault="00AF09B8" w:rsidP="00AF09B8">
      <w:pPr>
        <w:spacing w:line="360" w:lineRule="auto"/>
        <w:rPr>
          <w:szCs w:val="21"/>
        </w:rPr>
      </w:pPr>
      <w:r w:rsidRPr="00205CA9">
        <w:rPr>
          <w:rFonts w:hint="eastAsia"/>
          <w:szCs w:val="21"/>
        </w:rPr>
        <w:t>D</w:t>
      </w:r>
      <w:r w:rsidRPr="00205CA9">
        <w:rPr>
          <w:rFonts w:hint="eastAsia"/>
          <w:szCs w:val="21"/>
        </w:rPr>
        <w:t>、耐热性</w:t>
      </w:r>
      <w:r w:rsidRPr="00205CA9">
        <w:rPr>
          <w:rFonts w:hint="eastAsia"/>
          <w:szCs w:val="21"/>
        </w:rPr>
        <w:t xml:space="preserve"> </w:t>
      </w:r>
    </w:p>
    <w:p w14:paraId="66A8DBCC" w14:textId="77777777" w:rsidR="00AF09B8" w:rsidRPr="00C009B0" w:rsidRDefault="00AF09B8" w:rsidP="00AF09B8">
      <w:pPr>
        <w:spacing w:line="360" w:lineRule="auto"/>
        <w:rPr>
          <w:szCs w:val="21"/>
        </w:rPr>
      </w:pPr>
      <w:r w:rsidRPr="00205CA9">
        <w:rPr>
          <w:rFonts w:hint="eastAsia"/>
          <w:szCs w:val="21"/>
        </w:rPr>
        <w:t>E</w:t>
      </w:r>
      <w:r w:rsidRPr="00205CA9">
        <w:rPr>
          <w:rFonts w:hint="eastAsia"/>
          <w:szCs w:val="21"/>
        </w:rPr>
        <w:t>、旋光性</w:t>
      </w:r>
    </w:p>
    <w:p w14:paraId="770519BE" w14:textId="77777777" w:rsidR="00AF09B8" w:rsidRPr="00C009B0" w:rsidRDefault="00AF09B8" w:rsidP="00AF09B8">
      <w:pPr>
        <w:spacing w:line="360" w:lineRule="auto"/>
        <w:rPr>
          <w:szCs w:val="21"/>
        </w:rPr>
      </w:pPr>
      <w:r w:rsidRPr="00C009B0">
        <w:rPr>
          <w:rFonts w:hint="eastAsia"/>
          <w:szCs w:val="21"/>
        </w:rPr>
        <w:t>3.</w:t>
      </w:r>
      <w:r w:rsidRPr="00C009B0">
        <w:rPr>
          <w:rFonts w:hint="eastAsia"/>
          <w:szCs w:val="21"/>
        </w:rPr>
        <w:t>根据结构母核分类，生物碱主要分为</w:t>
      </w:r>
      <w:r w:rsidRPr="002D1B50">
        <w:rPr>
          <w:rFonts w:hint="eastAsia"/>
          <w:szCs w:val="21"/>
        </w:rPr>
        <w:t>（</w:t>
      </w:r>
      <w:r>
        <w:rPr>
          <w:rFonts w:hint="eastAsia"/>
          <w:szCs w:val="21"/>
        </w:rPr>
        <w:t xml:space="preserve">          </w:t>
      </w:r>
      <w:r w:rsidRPr="002D1B50">
        <w:rPr>
          <w:rFonts w:hint="eastAsia"/>
          <w:szCs w:val="21"/>
        </w:rPr>
        <w:t xml:space="preserve"> </w:t>
      </w:r>
      <w:r w:rsidRPr="002D1B50">
        <w:rPr>
          <w:rFonts w:hint="eastAsia"/>
          <w:szCs w:val="21"/>
        </w:rPr>
        <w:t>）</w:t>
      </w:r>
    </w:p>
    <w:p w14:paraId="19B978CD" w14:textId="77777777" w:rsidR="00AF09B8" w:rsidRPr="00C009B0" w:rsidRDefault="00AF09B8" w:rsidP="00AF09B8">
      <w:pPr>
        <w:spacing w:line="360" w:lineRule="auto"/>
        <w:rPr>
          <w:szCs w:val="21"/>
        </w:rPr>
      </w:pPr>
      <w:r w:rsidRPr="00C009B0">
        <w:rPr>
          <w:rFonts w:hint="eastAsia"/>
          <w:szCs w:val="21"/>
        </w:rPr>
        <w:t>A</w:t>
      </w:r>
      <w:r w:rsidRPr="00C009B0">
        <w:rPr>
          <w:rFonts w:hint="eastAsia"/>
          <w:szCs w:val="21"/>
        </w:rPr>
        <w:t>、异喹啉类</w:t>
      </w:r>
      <w:r w:rsidRPr="00C009B0">
        <w:rPr>
          <w:rFonts w:hint="eastAsia"/>
          <w:szCs w:val="21"/>
        </w:rPr>
        <w:t xml:space="preserve"> </w:t>
      </w:r>
    </w:p>
    <w:p w14:paraId="7B5BFDCD" w14:textId="77777777" w:rsidR="00AF09B8" w:rsidRPr="00C009B0" w:rsidRDefault="00AF09B8" w:rsidP="00AF09B8">
      <w:pPr>
        <w:spacing w:line="360" w:lineRule="auto"/>
        <w:rPr>
          <w:szCs w:val="21"/>
        </w:rPr>
      </w:pPr>
      <w:r w:rsidRPr="00C009B0">
        <w:rPr>
          <w:rFonts w:hint="eastAsia"/>
          <w:szCs w:val="21"/>
        </w:rPr>
        <w:t>B</w:t>
      </w:r>
      <w:r w:rsidRPr="00C009B0">
        <w:rPr>
          <w:rFonts w:hint="eastAsia"/>
          <w:szCs w:val="21"/>
        </w:rPr>
        <w:t>、吡啶类</w:t>
      </w:r>
      <w:r w:rsidRPr="00C009B0">
        <w:rPr>
          <w:rFonts w:hint="eastAsia"/>
          <w:szCs w:val="21"/>
        </w:rPr>
        <w:t xml:space="preserve"> </w:t>
      </w:r>
    </w:p>
    <w:p w14:paraId="13249D8F" w14:textId="77777777" w:rsidR="00AF09B8" w:rsidRPr="00C009B0" w:rsidRDefault="00AF09B8" w:rsidP="00AF09B8">
      <w:pPr>
        <w:spacing w:line="360" w:lineRule="auto"/>
        <w:rPr>
          <w:szCs w:val="21"/>
        </w:rPr>
      </w:pPr>
      <w:r w:rsidRPr="00C009B0">
        <w:rPr>
          <w:rFonts w:hint="eastAsia"/>
          <w:szCs w:val="21"/>
        </w:rPr>
        <w:t>C</w:t>
      </w:r>
      <w:r w:rsidRPr="00C009B0">
        <w:rPr>
          <w:rFonts w:hint="eastAsia"/>
          <w:szCs w:val="21"/>
        </w:rPr>
        <w:t>、莨菪烷类</w:t>
      </w:r>
      <w:r w:rsidRPr="00C009B0">
        <w:rPr>
          <w:rFonts w:hint="eastAsia"/>
          <w:szCs w:val="21"/>
        </w:rPr>
        <w:t xml:space="preserve"> </w:t>
      </w:r>
    </w:p>
    <w:p w14:paraId="7EBD22A1" w14:textId="77777777" w:rsidR="00AF09B8" w:rsidRPr="00C009B0" w:rsidRDefault="00AF09B8" w:rsidP="00AF09B8">
      <w:pPr>
        <w:spacing w:line="360" w:lineRule="auto"/>
        <w:rPr>
          <w:szCs w:val="21"/>
        </w:rPr>
      </w:pPr>
      <w:r w:rsidRPr="00C009B0">
        <w:rPr>
          <w:rFonts w:hint="eastAsia"/>
          <w:szCs w:val="21"/>
        </w:rPr>
        <w:t>D</w:t>
      </w:r>
      <w:r w:rsidRPr="00C009B0">
        <w:rPr>
          <w:rFonts w:hint="eastAsia"/>
          <w:szCs w:val="21"/>
        </w:rPr>
        <w:t>、吲哚类</w:t>
      </w:r>
      <w:r w:rsidRPr="00C009B0">
        <w:rPr>
          <w:rFonts w:hint="eastAsia"/>
          <w:szCs w:val="21"/>
        </w:rPr>
        <w:t xml:space="preserve"> </w:t>
      </w:r>
    </w:p>
    <w:p w14:paraId="38E676B8" w14:textId="77777777" w:rsidR="00AF09B8" w:rsidRPr="00C009B0" w:rsidRDefault="00AF09B8" w:rsidP="00AF09B8">
      <w:pPr>
        <w:spacing w:line="360" w:lineRule="auto"/>
        <w:rPr>
          <w:szCs w:val="21"/>
        </w:rPr>
      </w:pPr>
      <w:r w:rsidRPr="00C009B0">
        <w:rPr>
          <w:rFonts w:hint="eastAsia"/>
          <w:szCs w:val="21"/>
        </w:rPr>
        <w:t>E</w:t>
      </w:r>
      <w:r w:rsidRPr="00C009B0">
        <w:rPr>
          <w:rFonts w:hint="eastAsia"/>
          <w:szCs w:val="21"/>
        </w:rPr>
        <w:t>、有机胺类</w:t>
      </w:r>
    </w:p>
    <w:p w14:paraId="7C6550F9" w14:textId="77777777" w:rsidR="00AF09B8" w:rsidRPr="00C009B0" w:rsidRDefault="00AF09B8" w:rsidP="00AF09B8">
      <w:pPr>
        <w:spacing w:line="360" w:lineRule="auto"/>
        <w:rPr>
          <w:szCs w:val="21"/>
        </w:rPr>
      </w:pPr>
      <w:r w:rsidRPr="00C009B0">
        <w:rPr>
          <w:rFonts w:hint="eastAsia"/>
          <w:szCs w:val="21"/>
        </w:rPr>
        <w:t>4.</w:t>
      </w:r>
      <w:r w:rsidRPr="00C009B0">
        <w:rPr>
          <w:rFonts w:hint="eastAsia"/>
          <w:szCs w:val="21"/>
        </w:rPr>
        <w:t>关于苷类化合物的说法，正确的有</w:t>
      </w:r>
      <w:r w:rsidRPr="002D1B50">
        <w:rPr>
          <w:rFonts w:hint="eastAsia"/>
          <w:szCs w:val="21"/>
        </w:rPr>
        <w:t>（</w:t>
      </w:r>
      <w:r>
        <w:rPr>
          <w:rFonts w:hint="eastAsia"/>
          <w:szCs w:val="21"/>
        </w:rPr>
        <w:t xml:space="preserve">          </w:t>
      </w:r>
      <w:r w:rsidRPr="002D1B50">
        <w:rPr>
          <w:rFonts w:hint="eastAsia"/>
          <w:szCs w:val="21"/>
        </w:rPr>
        <w:t xml:space="preserve"> </w:t>
      </w:r>
      <w:r w:rsidRPr="002D1B50">
        <w:rPr>
          <w:rFonts w:hint="eastAsia"/>
          <w:szCs w:val="21"/>
        </w:rPr>
        <w:t>）</w:t>
      </w:r>
    </w:p>
    <w:p w14:paraId="55E06262" w14:textId="77777777" w:rsidR="00AF09B8" w:rsidRPr="00C009B0" w:rsidRDefault="00AF09B8" w:rsidP="00AF09B8">
      <w:pPr>
        <w:spacing w:line="360" w:lineRule="auto"/>
        <w:rPr>
          <w:szCs w:val="21"/>
        </w:rPr>
      </w:pPr>
      <w:r w:rsidRPr="00C009B0">
        <w:rPr>
          <w:rFonts w:hint="eastAsia"/>
          <w:szCs w:val="21"/>
        </w:rPr>
        <w:t>A</w:t>
      </w:r>
      <w:r w:rsidRPr="00C009B0">
        <w:rPr>
          <w:rFonts w:hint="eastAsia"/>
          <w:szCs w:val="21"/>
        </w:rPr>
        <w:t>、结构中均有糖基</w:t>
      </w:r>
      <w:r w:rsidRPr="00C009B0">
        <w:rPr>
          <w:rFonts w:hint="eastAsia"/>
          <w:szCs w:val="21"/>
        </w:rPr>
        <w:t xml:space="preserve"> </w:t>
      </w:r>
    </w:p>
    <w:p w14:paraId="1C2B223F" w14:textId="77777777" w:rsidR="00AF09B8" w:rsidRPr="00C009B0" w:rsidRDefault="00AF09B8" w:rsidP="00AF09B8">
      <w:pPr>
        <w:spacing w:line="360" w:lineRule="auto"/>
        <w:rPr>
          <w:szCs w:val="21"/>
        </w:rPr>
      </w:pPr>
      <w:r w:rsidRPr="00C009B0">
        <w:rPr>
          <w:rFonts w:hint="eastAsia"/>
          <w:szCs w:val="21"/>
        </w:rPr>
        <w:t>B</w:t>
      </w:r>
      <w:r w:rsidRPr="00C009B0">
        <w:rPr>
          <w:rFonts w:hint="eastAsia"/>
          <w:szCs w:val="21"/>
        </w:rPr>
        <w:t>、可发生酶水解反应</w:t>
      </w:r>
      <w:r w:rsidRPr="00C009B0">
        <w:rPr>
          <w:rFonts w:hint="eastAsia"/>
          <w:szCs w:val="21"/>
        </w:rPr>
        <w:t xml:space="preserve"> </w:t>
      </w:r>
    </w:p>
    <w:p w14:paraId="3DCD79CB" w14:textId="77777777" w:rsidR="00AF09B8" w:rsidRPr="00C009B0" w:rsidRDefault="00AF09B8" w:rsidP="00AF09B8">
      <w:pPr>
        <w:spacing w:line="360" w:lineRule="auto"/>
        <w:rPr>
          <w:szCs w:val="21"/>
        </w:rPr>
      </w:pPr>
      <w:r w:rsidRPr="00C009B0">
        <w:rPr>
          <w:rFonts w:hint="eastAsia"/>
          <w:szCs w:val="21"/>
        </w:rPr>
        <w:lastRenderedPageBreak/>
        <w:t>C</w:t>
      </w:r>
      <w:r w:rsidRPr="00C009B0">
        <w:rPr>
          <w:rFonts w:hint="eastAsia"/>
          <w:szCs w:val="21"/>
        </w:rPr>
        <w:t>、大多具有挥发性</w:t>
      </w:r>
      <w:r w:rsidRPr="00C009B0">
        <w:rPr>
          <w:rFonts w:hint="eastAsia"/>
          <w:szCs w:val="21"/>
        </w:rPr>
        <w:t xml:space="preserve"> </w:t>
      </w:r>
    </w:p>
    <w:p w14:paraId="0EC62F59" w14:textId="77777777" w:rsidR="00AF09B8" w:rsidRPr="00C009B0" w:rsidRDefault="00AF09B8" w:rsidP="00AF09B8">
      <w:pPr>
        <w:spacing w:line="360" w:lineRule="auto"/>
        <w:rPr>
          <w:szCs w:val="21"/>
        </w:rPr>
      </w:pPr>
      <w:r w:rsidRPr="00C009B0">
        <w:rPr>
          <w:rFonts w:hint="eastAsia"/>
          <w:szCs w:val="21"/>
        </w:rPr>
        <w:t>D</w:t>
      </w:r>
      <w:r w:rsidRPr="00C009B0">
        <w:rPr>
          <w:rFonts w:hint="eastAsia"/>
          <w:szCs w:val="21"/>
        </w:rPr>
        <w:t>、可发生酸水解反应</w:t>
      </w:r>
      <w:r w:rsidRPr="00C009B0">
        <w:rPr>
          <w:rFonts w:hint="eastAsia"/>
          <w:szCs w:val="21"/>
        </w:rPr>
        <w:t xml:space="preserve"> </w:t>
      </w:r>
    </w:p>
    <w:p w14:paraId="64133190" w14:textId="77777777" w:rsidR="00AF09B8" w:rsidRPr="00C009B0" w:rsidRDefault="00AF09B8" w:rsidP="00AF09B8">
      <w:pPr>
        <w:spacing w:line="360" w:lineRule="auto"/>
        <w:rPr>
          <w:szCs w:val="21"/>
        </w:rPr>
      </w:pPr>
      <w:r w:rsidRPr="00C009B0">
        <w:rPr>
          <w:rFonts w:hint="eastAsia"/>
          <w:szCs w:val="21"/>
        </w:rPr>
        <w:t>E</w:t>
      </w:r>
      <w:r w:rsidRPr="00C009B0">
        <w:rPr>
          <w:rFonts w:hint="eastAsia"/>
          <w:szCs w:val="21"/>
        </w:rPr>
        <w:t>、大多具有升华性</w:t>
      </w:r>
    </w:p>
    <w:p w14:paraId="4F613F0C" w14:textId="77777777" w:rsidR="00AF09B8" w:rsidRPr="00D97FD4" w:rsidRDefault="00AF09B8" w:rsidP="00AF09B8">
      <w:pPr>
        <w:spacing w:line="360" w:lineRule="auto"/>
        <w:rPr>
          <w:bCs/>
          <w:szCs w:val="21"/>
        </w:rPr>
      </w:pPr>
      <w:r w:rsidRPr="00D97FD4">
        <w:rPr>
          <w:rFonts w:hint="eastAsia"/>
          <w:bCs/>
          <w:szCs w:val="21"/>
        </w:rPr>
        <w:t>5.</w:t>
      </w:r>
      <w:r w:rsidRPr="00D97FD4">
        <w:rPr>
          <w:bCs/>
          <w:szCs w:val="21"/>
        </w:rPr>
        <w:t>含酚羟基的香豆素类化合物具有的性质或反应有</w:t>
      </w:r>
      <w:r w:rsidRPr="002D1B50">
        <w:rPr>
          <w:rFonts w:hint="eastAsia"/>
          <w:szCs w:val="21"/>
        </w:rPr>
        <w:t>（</w:t>
      </w:r>
      <w:r>
        <w:rPr>
          <w:rFonts w:hint="eastAsia"/>
          <w:szCs w:val="21"/>
        </w:rPr>
        <w:t xml:space="preserve">          </w:t>
      </w:r>
      <w:r w:rsidRPr="002D1B50">
        <w:rPr>
          <w:rFonts w:hint="eastAsia"/>
          <w:szCs w:val="21"/>
        </w:rPr>
        <w:t xml:space="preserve"> </w:t>
      </w:r>
      <w:r w:rsidRPr="002D1B50">
        <w:rPr>
          <w:rFonts w:hint="eastAsia"/>
          <w:szCs w:val="21"/>
        </w:rPr>
        <w:t>）</w:t>
      </w:r>
    </w:p>
    <w:p w14:paraId="60BC921D" w14:textId="77777777" w:rsidR="00AF09B8" w:rsidRPr="00C009B0" w:rsidRDefault="00AF09B8" w:rsidP="00AF09B8">
      <w:pPr>
        <w:spacing w:line="360" w:lineRule="auto"/>
        <w:rPr>
          <w:szCs w:val="21"/>
        </w:rPr>
      </w:pPr>
      <w:r w:rsidRPr="00C009B0">
        <w:rPr>
          <w:szCs w:val="21"/>
        </w:rPr>
        <w:t>A</w:t>
      </w:r>
      <w:r w:rsidRPr="00C009B0">
        <w:rPr>
          <w:szCs w:val="21"/>
        </w:rPr>
        <w:t>、荧光性质</w:t>
      </w:r>
      <w:r w:rsidRPr="00C009B0">
        <w:rPr>
          <w:szCs w:val="21"/>
        </w:rPr>
        <w:t> </w:t>
      </w:r>
    </w:p>
    <w:p w14:paraId="3D3E4BCF" w14:textId="77777777" w:rsidR="00AF09B8" w:rsidRPr="00C009B0" w:rsidRDefault="00AF09B8" w:rsidP="00AF09B8">
      <w:pPr>
        <w:spacing w:line="360" w:lineRule="auto"/>
        <w:rPr>
          <w:szCs w:val="21"/>
        </w:rPr>
      </w:pPr>
      <w:r w:rsidRPr="00C009B0">
        <w:rPr>
          <w:szCs w:val="21"/>
        </w:rPr>
        <w:t>B</w:t>
      </w:r>
      <w:r w:rsidRPr="00C009B0">
        <w:rPr>
          <w:szCs w:val="21"/>
        </w:rPr>
        <w:t>、异羟肟酸铁反应</w:t>
      </w:r>
      <w:r w:rsidRPr="00C009B0">
        <w:rPr>
          <w:szCs w:val="21"/>
        </w:rPr>
        <w:t> </w:t>
      </w:r>
    </w:p>
    <w:p w14:paraId="19EF25E9" w14:textId="77777777" w:rsidR="00AF09B8" w:rsidRPr="00C009B0" w:rsidRDefault="00AF09B8" w:rsidP="00AF09B8">
      <w:pPr>
        <w:spacing w:line="360" w:lineRule="auto"/>
        <w:rPr>
          <w:szCs w:val="21"/>
        </w:rPr>
      </w:pPr>
      <w:r w:rsidRPr="00C009B0">
        <w:rPr>
          <w:szCs w:val="21"/>
        </w:rPr>
        <w:t>C</w:t>
      </w:r>
      <w:r w:rsidRPr="00C009B0">
        <w:rPr>
          <w:szCs w:val="21"/>
        </w:rPr>
        <w:t>、</w:t>
      </w:r>
      <w:r w:rsidRPr="00C009B0">
        <w:rPr>
          <w:szCs w:val="21"/>
        </w:rPr>
        <w:t>Gibb</w:t>
      </w:r>
      <w:r w:rsidRPr="00C009B0">
        <w:rPr>
          <w:szCs w:val="21"/>
        </w:rPr>
        <w:t>反应</w:t>
      </w:r>
      <w:r w:rsidRPr="00C009B0">
        <w:rPr>
          <w:szCs w:val="21"/>
        </w:rPr>
        <w:t> </w:t>
      </w:r>
    </w:p>
    <w:p w14:paraId="068E09BB" w14:textId="77777777" w:rsidR="00AF09B8" w:rsidRPr="00C009B0" w:rsidRDefault="00AF09B8" w:rsidP="00AF09B8">
      <w:pPr>
        <w:spacing w:line="360" w:lineRule="auto"/>
        <w:rPr>
          <w:szCs w:val="21"/>
        </w:rPr>
      </w:pPr>
      <w:r w:rsidRPr="00C009B0">
        <w:rPr>
          <w:szCs w:val="21"/>
        </w:rPr>
        <w:t>D</w:t>
      </w:r>
      <w:r w:rsidRPr="00C009B0">
        <w:rPr>
          <w:szCs w:val="21"/>
        </w:rPr>
        <w:t>、</w:t>
      </w:r>
      <w:r w:rsidRPr="00C009B0">
        <w:rPr>
          <w:szCs w:val="21"/>
        </w:rPr>
        <w:t>Kedde</w:t>
      </w:r>
      <w:r w:rsidRPr="00C009B0">
        <w:rPr>
          <w:szCs w:val="21"/>
        </w:rPr>
        <w:t>反应</w:t>
      </w:r>
      <w:r w:rsidRPr="00C009B0">
        <w:rPr>
          <w:szCs w:val="21"/>
        </w:rPr>
        <w:t> </w:t>
      </w:r>
    </w:p>
    <w:p w14:paraId="1217F340" w14:textId="77777777" w:rsidR="00AF09B8" w:rsidRPr="00C009B0" w:rsidRDefault="00AF09B8" w:rsidP="00AF09B8">
      <w:pPr>
        <w:spacing w:line="360" w:lineRule="auto"/>
        <w:rPr>
          <w:szCs w:val="21"/>
        </w:rPr>
      </w:pPr>
      <w:r w:rsidRPr="00C009B0">
        <w:rPr>
          <w:szCs w:val="21"/>
        </w:rPr>
        <w:t>E</w:t>
      </w:r>
      <w:r w:rsidRPr="00C009B0">
        <w:rPr>
          <w:szCs w:val="21"/>
        </w:rPr>
        <w:t>、</w:t>
      </w:r>
      <w:r w:rsidRPr="00C009B0">
        <w:rPr>
          <w:szCs w:val="21"/>
        </w:rPr>
        <w:t>Emerson</w:t>
      </w:r>
      <w:r w:rsidRPr="00C009B0">
        <w:rPr>
          <w:szCs w:val="21"/>
        </w:rPr>
        <w:t>反应</w:t>
      </w:r>
    </w:p>
    <w:p w14:paraId="3BDB8716" w14:textId="77777777" w:rsidR="00AF09B8" w:rsidRPr="00C009B0" w:rsidRDefault="00AF09B8" w:rsidP="00AF09B8">
      <w:pPr>
        <w:spacing w:line="360" w:lineRule="auto"/>
        <w:rPr>
          <w:szCs w:val="21"/>
        </w:rPr>
      </w:pPr>
      <w:r w:rsidRPr="00C009B0">
        <w:rPr>
          <w:rFonts w:hint="eastAsia"/>
          <w:szCs w:val="21"/>
        </w:rPr>
        <w:t>6.</w:t>
      </w:r>
      <w:r w:rsidRPr="00C009B0">
        <w:rPr>
          <w:rFonts w:hint="eastAsia"/>
          <w:szCs w:val="21"/>
        </w:rPr>
        <w:t>以下关于槐米中有效成分芦丁的说法正确的是</w:t>
      </w:r>
      <w:r w:rsidRPr="002D1B50">
        <w:rPr>
          <w:rFonts w:hint="eastAsia"/>
          <w:szCs w:val="21"/>
        </w:rPr>
        <w:t>（</w:t>
      </w:r>
      <w:r>
        <w:rPr>
          <w:rFonts w:hint="eastAsia"/>
          <w:szCs w:val="21"/>
        </w:rPr>
        <w:t xml:space="preserve">          </w:t>
      </w:r>
      <w:r w:rsidRPr="002D1B50">
        <w:rPr>
          <w:rFonts w:hint="eastAsia"/>
          <w:szCs w:val="21"/>
        </w:rPr>
        <w:t xml:space="preserve"> </w:t>
      </w:r>
      <w:r w:rsidRPr="002D1B50">
        <w:rPr>
          <w:rFonts w:hint="eastAsia"/>
          <w:szCs w:val="21"/>
        </w:rPr>
        <w:t>）</w:t>
      </w:r>
    </w:p>
    <w:p w14:paraId="6FDA309B" w14:textId="77777777" w:rsidR="00AF09B8" w:rsidRPr="00C009B0" w:rsidRDefault="00AF09B8" w:rsidP="00AF09B8">
      <w:pPr>
        <w:spacing w:line="360" w:lineRule="auto"/>
        <w:rPr>
          <w:szCs w:val="21"/>
        </w:rPr>
      </w:pPr>
      <w:r w:rsidRPr="00C009B0">
        <w:rPr>
          <w:rFonts w:hint="eastAsia"/>
          <w:szCs w:val="21"/>
        </w:rPr>
        <w:t>A</w:t>
      </w:r>
      <w:r w:rsidRPr="00C009B0">
        <w:rPr>
          <w:rFonts w:hint="eastAsia"/>
          <w:szCs w:val="21"/>
        </w:rPr>
        <w:t>、可用于治疗毛细血管脆性引起的出血症</w:t>
      </w:r>
      <w:r w:rsidRPr="00C009B0">
        <w:rPr>
          <w:rFonts w:hint="eastAsia"/>
          <w:szCs w:val="21"/>
        </w:rPr>
        <w:t xml:space="preserve"> </w:t>
      </w:r>
    </w:p>
    <w:p w14:paraId="20878D71" w14:textId="77777777" w:rsidR="00AF09B8" w:rsidRPr="00C009B0" w:rsidRDefault="00AF09B8" w:rsidP="00AF09B8">
      <w:pPr>
        <w:spacing w:line="360" w:lineRule="auto"/>
        <w:rPr>
          <w:szCs w:val="21"/>
        </w:rPr>
      </w:pPr>
      <w:r w:rsidRPr="00C009B0">
        <w:rPr>
          <w:rFonts w:hint="eastAsia"/>
          <w:szCs w:val="21"/>
        </w:rPr>
        <w:t>B</w:t>
      </w:r>
      <w:r w:rsidRPr="00C009B0">
        <w:rPr>
          <w:rFonts w:hint="eastAsia"/>
          <w:szCs w:val="21"/>
        </w:rPr>
        <w:t>、溶解度在冷水中和沸水中相差悬殊</w:t>
      </w:r>
      <w:r w:rsidRPr="00C009B0">
        <w:rPr>
          <w:rFonts w:hint="eastAsia"/>
          <w:szCs w:val="21"/>
        </w:rPr>
        <w:t xml:space="preserve"> </w:t>
      </w:r>
    </w:p>
    <w:p w14:paraId="0B49E785" w14:textId="77777777" w:rsidR="00AF09B8" w:rsidRPr="00C009B0" w:rsidRDefault="00AF09B8" w:rsidP="00AF09B8">
      <w:pPr>
        <w:spacing w:line="360" w:lineRule="auto"/>
        <w:rPr>
          <w:szCs w:val="21"/>
        </w:rPr>
      </w:pPr>
      <w:r w:rsidRPr="00C009B0">
        <w:rPr>
          <w:rFonts w:hint="eastAsia"/>
          <w:szCs w:val="21"/>
        </w:rPr>
        <w:t>C</w:t>
      </w:r>
      <w:r w:rsidRPr="00C009B0">
        <w:rPr>
          <w:rFonts w:hint="eastAsia"/>
          <w:szCs w:val="21"/>
        </w:rPr>
        <w:t>、硼酸盐能与之发生络合反应</w:t>
      </w:r>
      <w:r w:rsidRPr="00C009B0">
        <w:rPr>
          <w:rFonts w:hint="eastAsia"/>
          <w:szCs w:val="21"/>
        </w:rPr>
        <w:t xml:space="preserve"> </w:t>
      </w:r>
    </w:p>
    <w:p w14:paraId="2D438706" w14:textId="77777777" w:rsidR="00AF09B8" w:rsidRPr="00C009B0" w:rsidRDefault="00AF09B8" w:rsidP="00AF09B8">
      <w:pPr>
        <w:spacing w:line="360" w:lineRule="auto"/>
        <w:rPr>
          <w:szCs w:val="21"/>
        </w:rPr>
      </w:pPr>
      <w:r w:rsidRPr="00C009B0">
        <w:rPr>
          <w:rFonts w:hint="eastAsia"/>
          <w:szCs w:val="21"/>
        </w:rPr>
        <w:t>D</w:t>
      </w:r>
      <w:r w:rsidRPr="00C009B0">
        <w:rPr>
          <w:rFonts w:hint="eastAsia"/>
          <w:szCs w:val="21"/>
        </w:rPr>
        <w:t>、提取时一般加硼砂保护</w:t>
      </w:r>
      <w:r w:rsidRPr="00C009B0">
        <w:rPr>
          <w:rFonts w:hint="eastAsia"/>
          <w:szCs w:val="21"/>
        </w:rPr>
        <w:t xml:space="preserve"> </w:t>
      </w:r>
    </w:p>
    <w:p w14:paraId="129FC361" w14:textId="77777777" w:rsidR="00AF09B8" w:rsidRPr="00C009B0" w:rsidRDefault="00AF09B8" w:rsidP="00AF09B8">
      <w:pPr>
        <w:spacing w:line="360" w:lineRule="auto"/>
        <w:rPr>
          <w:szCs w:val="21"/>
        </w:rPr>
      </w:pPr>
      <w:r w:rsidRPr="00C009B0">
        <w:rPr>
          <w:rFonts w:hint="eastAsia"/>
          <w:szCs w:val="21"/>
        </w:rPr>
        <w:t>E</w:t>
      </w:r>
      <w:r w:rsidRPr="00C009B0">
        <w:rPr>
          <w:rFonts w:hint="eastAsia"/>
          <w:szCs w:val="21"/>
        </w:rPr>
        <w:t>、不溶于苯、乙醚、三氯甲烷和石油醚</w:t>
      </w:r>
      <w:r w:rsidRPr="00C009B0">
        <w:rPr>
          <w:rFonts w:hint="eastAsia"/>
          <w:szCs w:val="21"/>
        </w:rPr>
        <w:t xml:space="preserve"> </w:t>
      </w:r>
    </w:p>
    <w:p w14:paraId="16171DAF" w14:textId="77777777" w:rsidR="00AF09B8" w:rsidRPr="00C009B0" w:rsidRDefault="00AF09B8" w:rsidP="00AF09B8">
      <w:pPr>
        <w:spacing w:line="360" w:lineRule="auto"/>
        <w:rPr>
          <w:szCs w:val="21"/>
        </w:rPr>
      </w:pPr>
      <w:r w:rsidRPr="00C009B0">
        <w:rPr>
          <w:rFonts w:hint="eastAsia"/>
          <w:szCs w:val="21"/>
        </w:rPr>
        <w:t>7.</w:t>
      </w:r>
      <w:r w:rsidRPr="00C009B0">
        <w:rPr>
          <w:rFonts w:hint="eastAsia"/>
          <w:szCs w:val="21"/>
        </w:rPr>
        <w:t>以下关于挥发油中的酸值说法正确的是</w:t>
      </w:r>
      <w:r w:rsidRPr="002D1B50">
        <w:rPr>
          <w:rFonts w:hint="eastAsia"/>
          <w:szCs w:val="21"/>
        </w:rPr>
        <w:t>（</w:t>
      </w:r>
      <w:r>
        <w:rPr>
          <w:rFonts w:hint="eastAsia"/>
          <w:szCs w:val="21"/>
        </w:rPr>
        <w:t xml:space="preserve">          </w:t>
      </w:r>
      <w:r w:rsidRPr="002D1B50">
        <w:rPr>
          <w:rFonts w:hint="eastAsia"/>
          <w:szCs w:val="21"/>
        </w:rPr>
        <w:t xml:space="preserve"> </w:t>
      </w:r>
      <w:r w:rsidRPr="002D1B50">
        <w:rPr>
          <w:rFonts w:hint="eastAsia"/>
          <w:szCs w:val="21"/>
        </w:rPr>
        <w:t>）</w:t>
      </w:r>
    </w:p>
    <w:p w14:paraId="0FDA73F5" w14:textId="77777777" w:rsidR="00AF09B8" w:rsidRPr="00C009B0" w:rsidRDefault="00AF09B8" w:rsidP="00AF09B8">
      <w:pPr>
        <w:spacing w:line="360" w:lineRule="auto"/>
        <w:rPr>
          <w:szCs w:val="21"/>
        </w:rPr>
      </w:pPr>
      <w:r w:rsidRPr="00C009B0">
        <w:rPr>
          <w:rFonts w:hint="eastAsia"/>
          <w:szCs w:val="21"/>
        </w:rPr>
        <w:t>A</w:t>
      </w:r>
      <w:r w:rsidRPr="00C009B0">
        <w:rPr>
          <w:rFonts w:hint="eastAsia"/>
          <w:szCs w:val="21"/>
        </w:rPr>
        <w:t>、中和</w:t>
      </w:r>
      <w:r w:rsidRPr="00C009B0">
        <w:rPr>
          <w:rFonts w:hint="eastAsia"/>
          <w:szCs w:val="21"/>
        </w:rPr>
        <w:t>1g</w:t>
      </w:r>
      <w:r w:rsidRPr="00C009B0">
        <w:rPr>
          <w:rFonts w:hint="eastAsia"/>
          <w:szCs w:val="21"/>
        </w:rPr>
        <w:t>挥发油中游离酸性成分所消耗氢氧化钾的毫克数</w:t>
      </w:r>
      <w:r w:rsidRPr="00C009B0">
        <w:rPr>
          <w:rFonts w:hint="eastAsia"/>
          <w:szCs w:val="21"/>
        </w:rPr>
        <w:t xml:space="preserve"> </w:t>
      </w:r>
    </w:p>
    <w:p w14:paraId="4A9F2604" w14:textId="77777777" w:rsidR="00AF09B8" w:rsidRPr="00C009B0" w:rsidRDefault="00AF09B8" w:rsidP="00AF09B8">
      <w:pPr>
        <w:spacing w:line="360" w:lineRule="auto"/>
        <w:rPr>
          <w:szCs w:val="21"/>
        </w:rPr>
      </w:pPr>
      <w:r w:rsidRPr="00C009B0">
        <w:rPr>
          <w:rFonts w:hint="eastAsia"/>
          <w:szCs w:val="21"/>
        </w:rPr>
        <w:t>B</w:t>
      </w:r>
      <w:r w:rsidRPr="00C009B0">
        <w:rPr>
          <w:rFonts w:hint="eastAsia"/>
          <w:szCs w:val="21"/>
        </w:rPr>
        <w:t>、与</w:t>
      </w:r>
      <w:r w:rsidRPr="00C009B0">
        <w:rPr>
          <w:rFonts w:hint="eastAsia"/>
          <w:szCs w:val="21"/>
        </w:rPr>
        <w:t>1g</w:t>
      </w:r>
      <w:r>
        <w:rPr>
          <w:rFonts w:hint="eastAsia"/>
          <w:szCs w:val="21"/>
        </w:rPr>
        <w:t>挥</w:t>
      </w:r>
      <w:r w:rsidRPr="00C009B0">
        <w:rPr>
          <w:rFonts w:hint="eastAsia"/>
          <w:szCs w:val="21"/>
        </w:rPr>
        <w:t>发油中酯反应需要的氢氧化钾毫克数</w:t>
      </w:r>
      <w:r w:rsidRPr="00C009B0">
        <w:rPr>
          <w:rFonts w:hint="eastAsia"/>
          <w:szCs w:val="21"/>
        </w:rPr>
        <w:t xml:space="preserve"> </w:t>
      </w:r>
    </w:p>
    <w:p w14:paraId="56824124" w14:textId="77777777" w:rsidR="00AF09B8" w:rsidRPr="00C009B0" w:rsidRDefault="00AF09B8" w:rsidP="00AF09B8">
      <w:pPr>
        <w:spacing w:line="360" w:lineRule="auto"/>
        <w:rPr>
          <w:szCs w:val="21"/>
        </w:rPr>
      </w:pPr>
      <w:r w:rsidRPr="00C009B0">
        <w:rPr>
          <w:rFonts w:hint="eastAsia"/>
          <w:szCs w:val="21"/>
        </w:rPr>
        <w:t>C</w:t>
      </w:r>
      <w:r w:rsidRPr="00C009B0">
        <w:rPr>
          <w:rFonts w:hint="eastAsia"/>
          <w:szCs w:val="21"/>
        </w:rPr>
        <w:t>、等于皂化值减去酯值</w:t>
      </w:r>
      <w:r w:rsidRPr="00C009B0">
        <w:rPr>
          <w:rFonts w:hint="eastAsia"/>
          <w:szCs w:val="21"/>
        </w:rPr>
        <w:t xml:space="preserve"> </w:t>
      </w:r>
    </w:p>
    <w:p w14:paraId="5E09EC2D" w14:textId="77777777" w:rsidR="00AF09B8" w:rsidRPr="00C009B0" w:rsidRDefault="00AF09B8" w:rsidP="00AF09B8">
      <w:pPr>
        <w:spacing w:line="360" w:lineRule="auto"/>
        <w:rPr>
          <w:szCs w:val="21"/>
        </w:rPr>
      </w:pPr>
      <w:r w:rsidRPr="00C009B0">
        <w:rPr>
          <w:rFonts w:hint="eastAsia"/>
          <w:szCs w:val="21"/>
        </w:rPr>
        <w:t>D</w:t>
      </w:r>
      <w:r w:rsidRPr="00C009B0">
        <w:rPr>
          <w:rFonts w:hint="eastAsia"/>
          <w:szCs w:val="21"/>
        </w:rPr>
        <w:t>、仅代表酚类成分的含量指标</w:t>
      </w:r>
      <w:r w:rsidRPr="00C009B0">
        <w:rPr>
          <w:rFonts w:hint="eastAsia"/>
          <w:szCs w:val="21"/>
        </w:rPr>
        <w:t xml:space="preserve"> </w:t>
      </w:r>
    </w:p>
    <w:p w14:paraId="3DB65BFB" w14:textId="77777777" w:rsidR="00AF09B8" w:rsidRPr="00C009B0" w:rsidRDefault="00AF09B8" w:rsidP="00AF09B8">
      <w:pPr>
        <w:spacing w:line="360" w:lineRule="auto"/>
        <w:rPr>
          <w:szCs w:val="21"/>
        </w:rPr>
      </w:pPr>
      <w:r w:rsidRPr="00C009B0">
        <w:rPr>
          <w:rFonts w:hint="eastAsia"/>
          <w:szCs w:val="21"/>
        </w:rPr>
        <w:t>E</w:t>
      </w:r>
      <w:r w:rsidRPr="00C009B0">
        <w:rPr>
          <w:rFonts w:hint="eastAsia"/>
          <w:szCs w:val="21"/>
        </w:rPr>
        <w:t>、仅代表游离羧酸的含量指标</w:t>
      </w:r>
      <w:r w:rsidRPr="00C009B0">
        <w:rPr>
          <w:rFonts w:hint="eastAsia"/>
          <w:szCs w:val="21"/>
        </w:rPr>
        <w:t xml:space="preserve"> </w:t>
      </w:r>
    </w:p>
    <w:p w14:paraId="17F379AA" w14:textId="77777777" w:rsidR="00AF09B8" w:rsidRPr="00C009B0" w:rsidRDefault="00AF09B8" w:rsidP="00AF09B8">
      <w:pPr>
        <w:spacing w:line="360" w:lineRule="auto"/>
        <w:rPr>
          <w:szCs w:val="21"/>
        </w:rPr>
      </w:pPr>
      <w:r w:rsidRPr="00C009B0">
        <w:rPr>
          <w:rFonts w:hint="eastAsia"/>
          <w:szCs w:val="21"/>
        </w:rPr>
        <w:t>8.</w:t>
      </w:r>
      <w:r w:rsidRPr="00C009B0">
        <w:rPr>
          <w:rFonts w:hint="eastAsia"/>
          <w:szCs w:val="21"/>
        </w:rPr>
        <w:t>常见的三萜皂苷有</w:t>
      </w:r>
      <w:r w:rsidRPr="002D1B50">
        <w:rPr>
          <w:rFonts w:hint="eastAsia"/>
          <w:szCs w:val="21"/>
        </w:rPr>
        <w:t>（</w:t>
      </w:r>
      <w:r>
        <w:rPr>
          <w:rFonts w:hint="eastAsia"/>
          <w:szCs w:val="21"/>
        </w:rPr>
        <w:t xml:space="preserve">          </w:t>
      </w:r>
      <w:r w:rsidRPr="002D1B50">
        <w:rPr>
          <w:rFonts w:hint="eastAsia"/>
          <w:szCs w:val="21"/>
        </w:rPr>
        <w:t xml:space="preserve"> </w:t>
      </w:r>
      <w:r w:rsidRPr="002D1B50">
        <w:rPr>
          <w:rFonts w:hint="eastAsia"/>
          <w:szCs w:val="21"/>
        </w:rPr>
        <w:t>）</w:t>
      </w:r>
    </w:p>
    <w:p w14:paraId="728F1B30" w14:textId="77777777" w:rsidR="00AF09B8" w:rsidRPr="00C009B0" w:rsidRDefault="00AF09B8" w:rsidP="00AF09B8">
      <w:pPr>
        <w:spacing w:line="360" w:lineRule="auto"/>
        <w:rPr>
          <w:szCs w:val="21"/>
        </w:rPr>
      </w:pPr>
      <w:r w:rsidRPr="00C009B0">
        <w:rPr>
          <w:rFonts w:hint="eastAsia"/>
          <w:szCs w:val="21"/>
        </w:rPr>
        <w:t>A</w:t>
      </w:r>
      <w:r w:rsidRPr="00C009B0">
        <w:rPr>
          <w:rFonts w:hint="eastAsia"/>
          <w:szCs w:val="21"/>
        </w:rPr>
        <w:t>、羊毛甾烷型</w:t>
      </w:r>
      <w:r w:rsidRPr="00C009B0">
        <w:rPr>
          <w:rFonts w:hint="eastAsia"/>
          <w:szCs w:val="21"/>
        </w:rPr>
        <w:t xml:space="preserve"> </w:t>
      </w:r>
    </w:p>
    <w:p w14:paraId="7712F59F" w14:textId="77777777" w:rsidR="00AF09B8" w:rsidRPr="00C009B0" w:rsidRDefault="00AF09B8" w:rsidP="00AF09B8">
      <w:pPr>
        <w:spacing w:line="360" w:lineRule="auto"/>
        <w:rPr>
          <w:szCs w:val="21"/>
        </w:rPr>
      </w:pPr>
      <w:r w:rsidRPr="00C009B0">
        <w:rPr>
          <w:rFonts w:hint="eastAsia"/>
          <w:szCs w:val="21"/>
        </w:rPr>
        <w:t>B</w:t>
      </w:r>
      <w:r w:rsidRPr="00C009B0">
        <w:rPr>
          <w:rFonts w:hint="eastAsia"/>
          <w:szCs w:val="21"/>
        </w:rPr>
        <w:t>、达玛烷型</w:t>
      </w:r>
      <w:r w:rsidRPr="00C009B0">
        <w:rPr>
          <w:rFonts w:hint="eastAsia"/>
          <w:szCs w:val="21"/>
        </w:rPr>
        <w:t xml:space="preserve"> </w:t>
      </w:r>
    </w:p>
    <w:p w14:paraId="2D65D843" w14:textId="77777777" w:rsidR="00AF09B8" w:rsidRPr="00C009B0" w:rsidRDefault="00AF09B8" w:rsidP="00AF09B8">
      <w:pPr>
        <w:spacing w:line="360" w:lineRule="auto"/>
        <w:rPr>
          <w:szCs w:val="21"/>
        </w:rPr>
      </w:pPr>
      <w:r w:rsidRPr="00C009B0">
        <w:rPr>
          <w:rFonts w:hint="eastAsia"/>
          <w:szCs w:val="21"/>
        </w:rPr>
        <w:t>C</w:t>
      </w:r>
      <w:r w:rsidRPr="00C009B0">
        <w:rPr>
          <w:rFonts w:hint="eastAsia"/>
          <w:szCs w:val="21"/>
        </w:rPr>
        <w:t>、乌苏烷型</w:t>
      </w:r>
      <w:r w:rsidRPr="00C009B0">
        <w:rPr>
          <w:rFonts w:hint="eastAsia"/>
          <w:szCs w:val="21"/>
        </w:rPr>
        <w:t xml:space="preserve"> </w:t>
      </w:r>
    </w:p>
    <w:p w14:paraId="372653CA" w14:textId="77777777" w:rsidR="00AF09B8" w:rsidRPr="00C009B0" w:rsidRDefault="00AF09B8" w:rsidP="00AF09B8">
      <w:pPr>
        <w:spacing w:line="360" w:lineRule="auto"/>
        <w:rPr>
          <w:szCs w:val="21"/>
        </w:rPr>
      </w:pPr>
      <w:r w:rsidRPr="00C009B0">
        <w:rPr>
          <w:rFonts w:hint="eastAsia"/>
          <w:szCs w:val="21"/>
        </w:rPr>
        <w:t>D</w:t>
      </w:r>
      <w:r w:rsidRPr="00C009B0">
        <w:rPr>
          <w:rFonts w:hint="eastAsia"/>
          <w:szCs w:val="21"/>
        </w:rPr>
        <w:t>、螺旋甾烷型</w:t>
      </w:r>
      <w:r w:rsidRPr="00C009B0">
        <w:rPr>
          <w:rFonts w:hint="eastAsia"/>
          <w:szCs w:val="21"/>
        </w:rPr>
        <w:t xml:space="preserve"> </w:t>
      </w:r>
    </w:p>
    <w:p w14:paraId="546930DE" w14:textId="77777777" w:rsidR="00AF09B8" w:rsidRPr="00C009B0" w:rsidRDefault="00AF09B8" w:rsidP="00AF09B8">
      <w:pPr>
        <w:spacing w:line="360" w:lineRule="auto"/>
        <w:rPr>
          <w:szCs w:val="21"/>
        </w:rPr>
      </w:pPr>
      <w:r w:rsidRPr="00C009B0">
        <w:rPr>
          <w:rFonts w:hint="eastAsia"/>
          <w:szCs w:val="21"/>
        </w:rPr>
        <w:t>E</w:t>
      </w:r>
      <w:r w:rsidRPr="00C009B0">
        <w:rPr>
          <w:rFonts w:hint="eastAsia"/>
          <w:szCs w:val="21"/>
        </w:rPr>
        <w:t>、齐墩果烷型</w:t>
      </w:r>
    </w:p>
    <w:p w14:paraId="62848F3C" w14:textId="77777777" w:rsidR="00AF09B8" w:rsidRPr="00C009B0" w:rsidRDefault="00AF09B8" w:rsidP="00AF09B8">
      <w:pPr>
        <w:spacing w:line="360" w:lineRule="auto"/>
        <w:rPr>
          <w:szCs w:val="21"/>
        </w:rPr>
      </w:pPr>
      <w:r w:rsidRPr="00C009B0">
        <w:rPr>
          <w:rFonts w:hint="eastAsia"/>
          <w:szCs w:val="21"/>
        </w:rPr>
        <w:t>9.</w:t>
      </w:r>
      <w:r w:rsidRPr="00C009B0">
        <w:rPr>
          <w:rFonts w:hint="eastAsia"/>
          <w:szCs w:val="21"/>
        </w:rPr>
        <w:t>强心苷元的结构特征叙述正确的是</w:t>
      </w:r>
      <w:r w:rsidRPr="002D1B50">
        <w:rPr>
          <w:rFonts w:hint="eastAsia"/>
          <w:szCs w:val="21"/>
        </w:rPr>
        <w:t>（</w:t>
      </w:r>
      <w:r>
        <w:rPr>
          <w:rFonts w:hint="eastAsia"/>
          <w:szCs w:val="21"/>
        </w:rPr>
        <w:t xml:space="preserve">          </w:t>
      </w:r>
      <w:r w:rsidRPr="002D1B50">
        <w:rPr>
          <w:rFonts w:hint="eastAsia"/>
          <w:szCs w:val="21"/>
        </w:rPr>
        <w:t xml:space="preserve"> </w:t>
      </w:r>
      <w:r w:rsidRPr="002D1B50">
        <w:rPr>
          <w:rFonts w:hint="eastAsia"/>
          <w:szCs w:val="21"/>
        </w:rPr>
        <w:t>）</w:t>
      </w:r>
    </w:p>
    <w:p w14:paraId="1277E1CB" w14:textId="77777777" w:rsidR="00AF09B8" w:rsidRPr="00C009B0" w:rsidRDefault="00AF09B8" w:rsidP="00AF09B8">
      <w:pPr>
        <w:spacing w:line="360" w:lineRule="auto"/>
        <w:rPr>
          <w:szCs w:val="21"/>
        </w:rPr>
      </w:pPr>
      <w:r w:rsidRPr="00C009B0">
        <w:rPr>
          <w:rFonts w:hint="eastAsia"/>
          <w:szCs w:val="21"/>
        </w:rPr>
        <w:t>A</w:t>
      </w:r>
      <w:r w:rsidRPr="00C009B0">
        <w:rPr>
          <w:rFonts w:hint="eastAsia"/>
          <w:szCs w:val="21"/>
        </w:rPr>
        <w:t>、</w:t>
      </w:r>
      <w:r w:rsidRPr="00C009B0">
        <w:rPr>
          <w:rFonts w:hint="eastAsia"/>
          <w:szCs w:val="21"/>
        </w:rPr>
        <w:t>A/B</w:t>
      </w:r>
      <w:r w:rsidRPr="00C009B0">
        <w:rPr>
          <w:rFonts w:hint="eastAsia"/>
          <w:szCs w:val="21"/>
        </w:rPr>
        <w:t>环有顺、反两种形式</w:t>
      </w:r>
      <w:r w:rsidRPr="00C009B0">
        <w:rPr>
          <w:rFonts w:hint="eastAsia"/>
          <w:szCs w:val="21"/>
        </w:rPr>
        <w:t xml:space="preserve"> </w:t>
      </w:r>
    </w:p>
    <w:p w14:paraId="1C1DD8ED" w14:textId="77777777" w:rsidR="00AF09B8" w:rsidRPr="00C009B0" w:rsidRDefault="00AF09B8" w:rsidP="00AF09B8">
      <w:pPr>
        <w:spacing w:line="360" w:lineRule="auto"/>
        <w:rPr>
          <w:szCs w:val="21"/>
        </w:rPr>
      </w:pPr>
      <w:r w:rsidRPr="00C009B0">
        <w:rPr>
          <w:rFonts w:hint="eastAsia"/>
          <w:szCs w:val="21"/>
        </w:rPr>
        <w:t>B</w:t>
      </w:r>
      <w:r w:rsidRPr="00C009B0">
        <w:rPr>
          <w:rFonts w:hint="eastAsia"/>
          <w:szCs w:val="21"/>
        </w:rPr>
        <w:t>、</w:t>
      </w:r>
      <w:r w:rsidRPr="00C009B0">
        <w:rPr>
          <w:rFonts w:hint="eastAsia"/>
          <w:szCs w:val="21"/>
        </w:rPr>
        <w:t>C-14</w:t>
      </w:r>
      <w:r w:rsidRPr="00C009B0">
        <w:rPr>
          <w:rFonts w:hint="eastAsia"/>
          <w:szCs w:val="21"/>
        </w:rPr>
        <w:t>羟基均为α构型</w:t>
      </w:r>
      <w:r w:rsidRPr="00C009B0">
        <w:rPr>
          <w:rFonts w:hint="eastAsia"/>
          <w:szCs w:val="21"/>
        </w:rPr>
        <w:t xml:space="preserve"> </w:t>
      </w:r>
    </w:p>
    <w:p w14:paraId="4017CE12" w14:textId="77777777" w:rsidR="00AF09B8" w:rsidRPr="00C009B0" w:rsidRDefault="00AF09B8" w:rsidP="00AF09B8">
      <w:pPr>
        <w:spacing w:line="360" w:lineRule="auto"/>
        <w:rPr>
          <w:szCs w:val="21"/>
        </w:rPr>
      </w:pPr>
      <w:r w:rsidRPr="00C009B0">
        <w:rPr>
          <w:rFonts w:hint="eastAsia"/>
          <w:szCs w:val="21"/>
        </w:rPr>
        <w:lastRenderedPageBreak/>
        <w:t>C</w:t>
      </w:r>
      <w:r w:rsidRPr="00C009B0">
        <w:rPr>
          <w:rFonts w:hint="eastAsia"/>
          <w:szCs w:val="21"/>
        </w:rPr>
        <w:t>、强心苷中的糖常与</w:t>
      </w:r>
      <w:r w:rsidRPr="00C009B0">
        <w:rPr>
          <w:rFonts w:hint="eastAsia"/>
          <w:szCs w:val="21"/>
        </w:rPr>
        <w:t>C-3</w:t>
      </w:r>
      <w:r w:rsidRPr="00C009B0">
        <w:rPr>
          <w:rFonts w:hint="eastAsia"/>
          <w:szCs w:val="21"/>
        </w:rPr>
        <w:t>羟基缩合形成苷</w:t>
      </w:r>
      <w:r w:rsidRPr="00C009B0">
        <w:rPr>
          <w:rFonts w:hint="eastAsia"/>
          <w:szCs w:val="21"/>
        </w:rPr>
        <w:t xml:space="preserve"> </w:t>
      </w:r>
    </w:p>
    <w:p w14:paraId="6C495770" w14:textId="77777777" w:rsidR="00AF09B8" w:rsidRPr="00C009B0" w:rsidRDefault="00AF09B8" w:rsidP="00AF09B8">
      <w:pPr>
        <w:spacing w:line="360" w:lineRule="auto"/>
        <w:rPr>
          <w:szCs w:val="21"/>
        </w:rPr>
      </w:pPr>
      <w:r w:rsidRPr="00C009B0">
        <w:rPr>
          <w:rFonts w:hint="eastAsia"/>
          <w:szCs w:val="21"/>
        </w:rPr>
        <w:t>D</w:t>
      </w:r>
      <w:r w:rsidRPr="00C009B0">
        <w:rPr>
          <w:rFonts w:hint="eastAsia"/>
          <w:szCs w:val="21"/>
        </w:rPr>
        <w:t>、</w:t>
      </w:r>
      <w:r w:rsidRPr="00C009B0">
        <w:rPr>
          <w:rFonts w:hint="eastAsia"/>
          <w:szCs w:val="21"/>
        </w:rPr>
        <w:t>C-17</w:t>
      </w:r>
      <w:r w:rsidRPr="00C009B0">
        <w:rPr>
          <w:rFonts w:hint="eastAsia"/>
          <w:szCs w:val="21"/>
        </w:rPr>
        <w:t>为不饱和内酯环取代</w:t>
      </w:r>
      <w:r w:rsidRPr="00C009B0">
        <w:rPr>
          <w:rFonts w:hint="eastAsia"/>
          <w:szCs w:val="21"/>
        </w:rPr>
        <w:t xml:space="preserve"> </w:t>
      </w:r>
    </w:p>
    <w:p w14:paraId="54AC47CA" w14:textId="77777777" w:rsidR="00AF09B8" w:rsidRPr="00C009B0" w:rsidRDefault="00AF09B8" w:rsidP="00AF09B8">
      <w:pPr>
        <w:spacing w:line="360" w:lineRule="auto"/>
        <w:rPr>
          <w:szCs w:val="21"/>
        </w:rPr>
      </w:pPr>
      <w:r w:rsidRPr="00C009B0">
        <w:rPr>
          <w:rFonts w:hint="eastAsia"/>
          <w:szCs w:val="21"/>
        </w:rPr>
        <w:t>E</w:t>
      </w:r>
      <w:r w:rsidRPr="00C009B0">
        <w:rPr>
          <w:rFonts w:hint="eastAsia"/>
          <w:szCs w:val="21"/>
        </w:rPr>
        <w:t>、</w:t>
      </w:r>
      <w:r w:rsidRPr="00C009B0">
        <w:rPr>
          <w:rFonts w:hint="eastAsia"/>
          <w:szCs w:val="21"/>
        </w:rPr>
        <w:t>B/C</w:t>
      </w:r>
      <w:r w:rsidRPr="00C009B0">
        <w:rPr>
          <w:rFonts w:hint="eastAsia"/>
          <w:szCs w:val="21"/>
        </w:rPr>
        <w:t>环均为反式，</w:t>
      </w:r>
      <w:r w:rsidRPr="00C009B0">
        <w:rPr>
          <w:rFonts w:hint="eastAsia"/>
          <w:szCs w:val="21"/>
        </w:rPr>
        <w:t>C/D</w:t>
      </w:r>
      <w:r w:rsidRPr="00C009B0">
        <w:rPr>
          <w:rFonts w:hint="eastAsia"/>
          <w:szCs w:val="21"/>
        </w:rPr>
        <w:t>环多为顺式</w:t>
      </w:r>
      <w:r w:rsidRPr="00C009B0">
        <w:rPr>
          <w:rFonts w:hint="eastAsia"/>
          <w:szCs w:val="21"/>
        </w:rPr>
        <w:t xml:space="preserve"> </w:t>
      </w:r>
    </w:p>
    <w:p w14:paraId="704B03FF" w14:textId="77777777" w:rsidR="00AF09B8" w:rsidRPr="00C009B0" w:rsidRDefault="00AF09B8" w:rsidP="00AF09B8">
      <w:pPr>
        <w:spacing w:line="360" w:lineRule="auto"/>
        <w:rPr>
          <w:szCs w:val="21"/>
        </w:rPr>
      </w:pPr>
      <w:r w:rsidRPr="00C009B0">
        <w:rPr>
          <w:rFonts w:hint="eastAsia"/>
          <w:szCs w:val="21"/>
        </w:rPr>
        <w:t>10.</w:t>
      </w:r>
      <w:r w:rsidRPr="00C009B0">
        <w:rPr>
          <w:rFonts w:hint="eastAsia"/>
          <w:szCs w:val="21"/>
        </w:rPr>
        <w:t>去除中药提取物中鞣质的方法是</w:t>
      </w:r>
      <w:r w:rsidRPr="002D1B50">
        <w:rPr>
          <w:rFonts w:hint="eastAsia"/>
          <w:szCs w:val="21"/>
        </w:rPr>
        <w:t>（</w:t>
      </w:r>
      <w:r>
        <w:rPr>
          <w:rFonts w:hint="eastAsia"/>
          <w:szCs w:val="21"/>
        </w:rPr>
        <w:t xml:space="preserve">          </w:t>
      </w:r>
      <w:r w:rsidRPr="002D1B50">
        <w:rPr>
          <w:rFonts w:hint="eastAsia"/>
          <w:szCs w:val="21"/>
        </w:rPr>
        <w:t xml:space="preserve"> </w:t>
      </w:r>
      <w:r w:rsidRPr="002D1B50">
        <w:rPr>
          <w:rFonts w:hint="eastAsia"/>
          <w:szCs w:val="21"/>
        </w:rPr>
        <w:t>）</w:t>
      </w:r>
    </w:p>
    <w:p w14:paraId="08E531E5" w14:textId="77777777" w:rsidR="00AF09B8" w:rsidRPr="00C009B0" w:rsidRDefault="00AF09B8" w:rsidP="00AF09B8">
      <w:pPr>
        <w:spacing w:line="360" w:lineRule="auto"/>
        <w:rPr>
          <w:szCs w:val="21"/>
        </w:rPr>
      </w:pPr>
      <w:r w:rsidRPr="00C009B0">
        <w:rPr>
          <w:rFonts w:hint="eastAsia"/>
          <w:szCs w:val="21"/>
        </w:rPr>
        <w:t>A</w:t>
      </w:r>
      <w:r w:rsidRPr="00C009B0">
        <w:rPr>
          <w:rFonts w:hint="eastAsia"/>
          <w:szCs w:val="21"/>
        </w:rPr>
        <w:t>、石灰法</w:t>
      </w:r>
      <w:r w:rsidRPr="00C009B0">
        <w:rPr>
          <w:rFonts w:hint="eastAsia"/>
          <w:szCs w:val="21"/>
        </w:rPr>
        <w:t xml:space="preserve"> </w:t>
      </w:r>
    </w:p>
    <w:p w14:paraId="5BB7D32A" w14:textId="77777777" w:rsidR="00AF09B8" w:rsidRPr="00C009B0" w:rsidRDefault="00AF09B8" w:rsidP="00AF09B8">
      <w:pPr>
        <w:spacing w:line="360" w:lineRule="auto"/>
        <w:rPr>
          <w:szCs w:val="21"/>
        </w:rPr>
      </w:pPr>
      <w:r w:rsidRPr="00C009B0">
        <w:rPr>
          <w:rFonts w:hint="eastAsia"/>
          <w:szCs w:val="21"/>
        </w:rPr>
        <w:t>B</w:t>
      </w:r>
      <w:r w:rsidRPr="00C009B0">
        <w:rPr>
          <w:rFonts w:hint="eastAsia"/>
          <w:szCs w:val="21"/>
        </w:rPr>
        <w:t>、水蒸气蒸馏法</w:t>
      </w:r>
      <w:r w:rsidRPr="00C009B0">
        <w:rPr>
          <w:rFonts w:hint="eastAsia"/>
          <w:szCs w:val="21"/>
        </w:rPr>
        <w:t xml:space="preserve"> </w:t>
      </w:r>
    </w:p>
    <w:p w14:paraId="362CDC35" w14:textId="77777777" w:rsidR="00AF09B8" w:rsidRPr="00C009B0" w:rsidRDefault="00AF09B8" w:rsidP="00AF09B8">
      <w:pPr>
        <w:spacing w:line="360" w:lineRule="auto"/>
        <w:rPr>
          <w:szCs w:val="21"/>
        </w:rPr>
      </w:pPr>
      <w:r w:rsidRPr="00C009B0">
        <w:rPr>
          <w:rFonts w:hint="eastAsia"/>
          <w:szCs w:val="21"/>
        </w:rPr>
        <w:t>C</w:t>
      </w:r>
      <w:r w:rsidRPr="00C009B0">
        <w:rPr>
          <w:rFonts w:hint="eastAsia"/>
          <w:szCs w:val="21"/>
        </w:rPr>
        <w:t>、聚酰胺吸附法</w:t>
      </w:r>
      <w:r w:rsidRPr="00C009B0">
        <w:rPr>
          <w:rFonts w:hint="eastAsia"/>
          <w:szCs w:val="21"/>
        </w:rPr>
        <w:t xml:space="preserve"> </w:t>
      </w:r>
    </w:p>
    <w:p w14:paraId="7208B0F2" w14:textId="77777777" w:rsidR="00AF09B8" w:rsidRPr="00C009B0" w:rsidRDefault="00AF09B8" w:rsidP="00AF09B8">
      <w:pPr>
        <w:spacing w:line="360" w:lineRule="auto"/>
        <w:rPr>
          <w:szCs w:val="21"/>
        </w:rPr>
      </w:pPr>
      <w:r w:rsidRPr="00C009B0">
        <w:rPr>
          <w:rFonts w:hint="eastAsia"/>
          <w:szCs w:val="21"/>
        </w:rPr>
        <w:t>D</w:t>
      </w:r>
      <w:r w:rsidRPr="00C009B0">
        <w:rPr>
          <w:rFonts w:hint="eastAsia"/>
          <w:szCs w:val="21"/>
        </w:rPr>
        <w:t>、铅盐法</w:t>
      </w:r>
      <w:r w:rsidRPr="00C009B0">
        <w:rPr>
          <w:rFonts w:hint="eastAsia"/>
          <w:szCs w:val="21"/>
        </w:rPr>
        <w:t xml:space="preserve"> </w:t>
      </w:r>
    </w:p>
    <w:p w14:paraId="52792FFF" w14:textId="77777777" w:rsidR="00AF09B8" w:rsidRPr="00C009B0" w:rsidRDefault="00AF09B8" w:rsidP="00AF09B8">
      <w:pPr>
        <w:spacing w:line="360" w:lineRule="auto"/>
        <w:rPr>
          <w:szCs w:val="21"/>
        </w:rPr>
      </w:pPr>
      <w:r w:rsidRPr="00C009B0">
        <w:rPr>
          <w:rFonts w:hint="eastAsia"/>
          <w:szCs w:val="21"/>
        </w:rPr>
        <w:t>E</w:t>
      </w:r>
      <w:r w:rsidRPr="00C009B0">
        <w:rPr>
          <w:rFonts w:hint="eastAsia"/>
          <w:szCs w:val="21"/>
        </w:rPr>
        <w:t>、明胶法</w:t>
      </w:r>
    </w:p>
    <w:p w14:paraId="0E331BB0" w14:textId="77777777" w:rsidR="00AF09B8" w:rsidRPr="00D97FD4" w:rsidRDefault="00AF09B8" w:rsidP="00AF09B8">
      <w:pPr>
        <w:spacing w:line="360" w:lineRule="auto"/>
        <w:rPr>
          <w:b/>
          <w:szCs w:val="21"/>
        </w:rPr>
      </w:pPr>
      <w:r w:rsidRPr="00D97FD4">
        <w:rPr>
          <w:rFonts w:hint="eastAsia"/>
          <w:b/>
          <w:szCs w:val="21"/>
        </w:rPr>
        <w:t>四、填空题</w:t>
      </w:r>
      <w:r w:rsidRPr="00D97FD4">
        <w:rPr>
          <w:rFonts w:hint="eastAsia"/>
          <w:b/>
          <w:szCs w:val="21"/>
        </w:rPr>
        <w:t>(</w:t>
      </w:r>
      <w:r w:rsidRPr="00D97FD4">
        <w:rPr>
          <w:rFonts w:hint="eastAsia"/>
          <w:b/>
          <w:szCs w:val="21"/>
        </w:rPr>
        <w:t>本大题共</w:t>
      </w:r>
      <w:r w:rsidRPr="00D97FD4">
        <w:rPr>
          <w:rFonts w:hint="eastAsia"/>
          <w:b/>
          <w:szCs w:val="21"/>
        </w:rPr>
        <w:t>20</w:t>
      </w:r>
      <w:r w:rsidRPr="00D97FD4">
        <w:rPr>
          <w:rFonts w:hint="eastAsia"/>
          <w:b/>
          <w:szCs w:val="21"/>
        </w:rPr>
        <w:t>个空</w:t>
      </w:r>
      <w:r w:rsidRPr="00D97FD4">
        <w:rPr>
          <w:rFonts w:hint="eastAsia"/>
          <w:b/>
          <w:szCs w:val="21"/>
        </w:rPr>
        <w:t>,</w:t>
      </w:r>
      <w:r w:rsidRPr="00D97FD4">
        <w:rPr>
          <w:rFonts w:hint="eastAsia"/>
          <w:b/>
          <w:szCs w:val="21"/>
        </w:rPr>
        <w:t>每空</w:t>
      </w:r>
      <w:r w:rsidRPr="00D97FD4">
        <w:rPr>
          <w:rFonts w:hint="eastAsia"/>
          <w:b/>
          <w:szCs w:val="21"/>
        </w:rPr>
        <w:t>1</w:t>
      </w:r>
      <w:r w:rsidRPr="00D97FD4">
        <w:rPr>
          <w:rFonts w:hint="eastAsia"/>
          <w:b/>
          <w:szCs w:val="21"/>
        </w:rPr>
        <w:t>分，共</w:t>
      </w:r>
      <w:r w:rsidRPr="00D97FD4">
        <w:rPr>
          <w:rFonts w:hint="eastAsia"/>
          <w:b/>
          <w:szCs w:val="21"/>
        </w:rPr>
        <w:t>20</w:t>
      </w:r>
      <w:r w:rsidRPr="00D97FD4">
        <w:rPr>
          <w:rFonts w:hint="eastAsia"/>
          <w:b/>
          <w:szCs w:val="21"/>
        </w:rPr>
        <w:t>分。请将答案填写在答题纸的相应位置上。</w:t>
      </w:r>
      <w:r w:rsidRPr="00D97FD4">
        <w:rPr>
          <w:rFonts w:hint="eastAsia"/>
          <w:b/>
          <w:szCs w:val="21"/>
        </w:rPr>
        <w:t>)</w:t>
      </w:r>
    </w:p>
    <w:p w14:paraId="59B9DE71" w14:textId="77777777" w:rsidR="00AF09B8" w:rsidRPr="00C009B0" w:rsidRDefault="00AF09B8" w:rsidP="00AF09B8">
      <w:pPr>
        <w:spacing w:line="360" w:lineRule="auto"/>
        <w:rPr>
          <w:szCs w:val="21"/>
        </w:rPr>
      </w:pPr>
      <w:r w:rsidRPr="00C009B0">
        <w:rPr>
          <w:rFonts w:hint="eastAsia"/>
          <w:szCs w:val="21"/>
        </w:rPr>
        <w:t>1.</w:t>
      </w:r>
      <w:r w:rsidRPr="00C009B0">
        <w:rPr>
          <w:rFonts w:hint="eastAsia"/>
          <w:szCs w:val="21"/>
        </w:rPr>
        <w:t>按皂苷元的化学结构可以将皂苷分成</w:t>
      </w:r>
      <w:r w:rsidRPr="00084550">
        <w:rPr>
          <w:rFonts w:hint="eastAsia"/>
          <w:szCs w:val="21"/>
          <w:u w:val="single"/>
        </w:rPr>
        <w:t xml:space="preserve">                   </w:t>
      </w:r>
      <w:r w:rsidRPr="00C009B0">
        <w:rPr>
          <w:rFonts w:hint="eastAsia"/>
          <w:szCs w:val="21"/>
        </w:rPr>
        <w:t>和</w:t>
      </w:r>
      <w:r w:rsidRPr="00084550">
        <w:rPr>
          <w:rFonts w:hint="eastAsia"/>
          <w:szCs w:val="21"/>
          <w:u w:val="single"/>
        </w:rPr>
        <w:t xml:space="preserve">              </w:t>
      </w:r>
      <w:r w:rsidRPr="00C009B0">
        <w:rPr>
          <w:rFonts w:hint="eastAsia"/>
          <w:szCs w:val="21"/>
        </w:rPr>
        <w:t>两大类。</w:t>
      </w:r>
    </w:p>
    <w:p w14:paraId="4A977509" w14:textId="77777777" w:rsidR="00AF09B8" w:rsidRPr="00C009B0" w:rsidRDefault="00AF09B8" w:rsidP="00AF09B8">
      <w:pPr>
        <w:spacing w:line="360" w:lineRule="auto"/>
        <w:rPr>
          <w:szCs w:val="21"/>
        </w:rPr>
      </w:pPr>
      <w:r w:rsidRPr="00C009B0">
        <w:rPr>
          <w:rFonts w:hint="eastAsia"/>
          <w:szCs w:val="21"/>
        </w:rPr>
        <w:t>2.</w:t>
      </w:r>
      <w:r w:rsidRPr="00C009B0">
        <w:rPr>
          <w:rFonts w:hint="eastAsia"/>
          <w:szCs w:val="21"/>
        </w:rPr>
        <w:t>常用的沉淀法有</w:t>
      </w:r>
      <w:r w:rsidRPr="00084550">
        <w:rPr>
          <w:rFonts w:hint="eastAsia"/>
          <w:szCs w:val="21"/>
          <w:u w:val="single"/>
        </w:rPr>
        <w:t xml:space="preserve">           </w:t>
      </w:r>
      <w:r w:rsidRPr="00C009B0">
        <w:rPr>
          <w:rFonts w:hint="eastAsia"/>
          <w:szCs w:val="21"/>
        </w:rPr>
        <w:t>、</w:t>
      </w:r>
      <w:r w:rsidRPr="00C009B0">
        <w:rPr>
          <w:rFonts w:hint="eastAsia"/>
          <w:color w:val="000000"/>
          <w:szCs w:val="21"/>
        </w:rPr>
        <w:t>试剂沉淀</w:t>
      </w:r>
      <w:r w:rsidRPr="00C009B0">
        <w:rPr>
          <w:rFonts w:hint="eastAsia"/>
          <w:szCs w:val="21"/>
        </w:rPr>
        <w:t>和</w:t>
      </w:r>
      <w:r w:rsidRPr="00084550">
        <w:rPr>
          <w:rFonts w:hint="eastAsia"/>
          <w:szCs w:val="21"/>
          <w:u w:val="single"/>
        </w:rPr>
        <w:t xml:space="preserve">                </w:t>
      </w:r>
      <w:r w:rsidRPr="00C009B0">
        <w:rPr>
          <w:rFonts w:hint="eastAsia"/>
          <w:szCs w:val="21"/>
        </w:rPr>
        <w:t>等。</w:t>
      </w:r>
    </w:p>
    <w:p w14:paraId="2F71A7E6" w14:textId="77777777" w:rsidR="00AF09B8" w:rsidRPr="00C009B0" w:rsidRDefault="00AF09B8" w:rsidP="00AF09B8">
      <w:pPr>
        <w:spacing w:line="360" w:lineRule="auto"/>
        <w:rPr>
          <w:szCs w:val="21"/>
        </w:rPr>
      </w:pPr>
      <w:r>
        <w:rPr>
          <w:rFonts w:hint="eastAsia"/>
          <w:szCs w:val="21"/>
        </w:rPr>
        <w:t>3.</w:t>
      </w:r>
      <w:r w:rsidRPr="00C009B0">
        <w:rPr>
          <w:rFonts w:hint="eastAsia"/>
          <w:szCs w:val="21"/>
        </w:rPr>
        <w:t>中药化学成分在溶剂中的溶解度直接与溶剂的</w:t>
      </w:r>
      <w:r w:rsidRPr="00084550">
        <w:rPr>
          <w:rFonts w:hint="eastAsia"/>
          <w:szCs w:val="21"/>
          <w:u w:val="single"/>
        </w:rPr>
        <w:t xml:space="preserve">           </w:t>
      </w:r>
      <w:r w:rsidRPr="00C009B0">
        <w:rPr>
          <w:rFonts w:hint="eastAsia"/>
          <w:szCs w:val="21"/>
        </w:rPr>
        <w:t>有关，按其不同，溶剂可分为</w:t>
      </w:r>
      <w:r>
        <w:rPr>
          <w:rFonts w:hint="eastAsia"/>
          <w:szCs w:val="21"/>
          <w:u w:val="single"/>
        </w:rPr>
        <w:t xml:space="preserve">    </w:t>
      </w:r>
      <w:r>
        <w:rPr>
          <w:szCs w:val="21"/>
          <w:u w:val="single"/>
        </w:rPr>
        <w:t xml:space="preserve">   </w:t>
      </w:r>
      <w:r>
        <w:rPr>
          <w:rFonts w:hint="eastAsia"/>
          <w:szCs w:val="21"/>
          <w:u w:val="single"/>
        </w:rPr>
        <w:t xml:space="preserve">    </w:t>
      </w:r>
      <w:r w:rsidRPr="00C009B0">
        <w:rPr>
          <w:rFonts w:hint="eastAsia"/>
          <w:szCs w:val="21"/>
        </w:rPr>
        <w:t>、</w:t>
      </w:r>
      <w:r w:rsidRPr="00084550">
        <w:rPr>
          <w:rFonts w:hint="eastAsia"/>
          <w:szCs w:val="21"/>
          <w:u w:val="single"/>
        </w:rPr>
        <w:t xml:space="preserve">   </w:t>
      </w:r>
      <w:r>
        <w:rPr>
          <w:szCs w:val="21"/>
          <w:u w:val="single"/>
        </w:rPr>
        <w:t xml:space="preserve">   </w:t>
      </w:r>
      <w:r w:rsidRPr="00084550">
        <w:rPr>
          <w:rFonts w:hint="eastAsia"/>
          <w:szCs w:val="21"/>
          <w:u w:val="single"/>
        </w:rPr>
        <w:t xml:space="preserve"> </w:t>
      </w:r>
      <w:r>
        <w:rPr>
          <w:szCs w:val="21"/>
          <w:u w:val="single"/>
        </w:rPr>
        <w:t xml:space="preserve">  </w:t>
      </w:r>
      <w:r w:rsidRPr="00084550">
        <w:rPr>
          <w:rFonts w:hint="eastAsia"/>
          <w:szCs w:val="21"/>
          <w:u w:val="single"/>
        </w:rPr>
        <w:t xml:space="preserve">   </w:t>
      </w:r>
      <w:r w:rsidRPr="00C009B0">
        <w:rPr>
          <w:rFonts w:hint="eastAsia"/>
          <w:szCs w:val="21"/>
        </w:rPr>
        <w:t>和</w:t>
      </w:r>
      <w:r w:rsidRPr="00084550">
        <w:rPr>
          <w:rFonts w:hint="eastAsia"/>
          <w:szCs w:val="21"/>
          <w:u w:val="single"/>
        </w:rPr>
        <w:t xml:space="preserve">    </w:t>
      </w:r>
      <w:r>
        <w:rPr>
          <w:szCs w:val="21"/>
          <w:u w:val="single"/>
        </w:rPr>
        <w:t xml:space="preserve">   </w:t>
      </w:r>
      <w:r w:rsidRPr="00084550">
        <w:rPr>
          <w:rFonts w:hint="eastAsia"/>
          <w:szCs w:val="21"/>
          <w:u w:val="single"/>
        </w:rPr>
        <w:t xml:space="preserve">    </w:t>
      </w:r>
      <w:r w:rsidRPr="00C009B0">
        <w:rPr>
          <w:rFonts w:hint="eastAsia"/>
          <w:szCs w:val="21"/>
        </w:rPr>
        <w:t>三种。</w:t>
      </w:r>
    </w:p>
    <w:p w14:paraId="3642DCED" w14:textId="77777777" w:rsidR="00AF09B8" w:rsidRPr="00C009B0" w:rsidRDefault="00AF09B8" w:rsidP="00AF09B8">
      <w:pPr>
        <w:spacing w:line="360" w:lineRule="auto"/>
        <w:rPr>
          <w:szCs w:val="21"/>
        </w:rPr>
      </w:pPr>
      <w:r w:rsidRPr="00C009B0">
        <w:rPr>
          <w:rFonts w:hint="eastAsia"/>
          <w:szCs w:val="21"/>
        </w:rPr>
        <w:t>4.</w:t>
      </w:r>
      <w:r>
        <w:rPr>
          <w:rFonts w:hint="eastAsia"/>
          <w:szCs w:val="21"/>
        </w:rPr>
        <w:t>强心苷元依据</w:t>
      </w:r>
      <w:r>
        <w:rPr>
          <w:rFonts w:hint="eastAsia"/>
          <w:szCs w:val="21"/>
        </w:rPr>
        <w:t>C</w:t>
      </w:r>
      <w:r w:rsidRPr="00FB1F2B">
        <w:rPr>
          <w:szCs w:val="21"/>
          <w:vertAlign w:val="subscript"/>
        </w:rPr>
        <w:t>17</w:t>
      </w:r>
      <w:r>
        <w:rPr>
          <w:rFonts w:hint="eastAsia"/>
          <w:szCs w:val="21"/>
        </w:rPr>
        <w:t>侧链结构不同分为</w:t>
      </w:r>
      <w:r w:rsidRPr="00084550">
        <w:rPr>
          <w:rFonts w:hint="eastAsia"/>
          <w:szCs w:val="21"/>
          <w:u w:val="single"/>
        </w:rPr>
        <w:t xml:space="preserve">           </w:t>
      </w:r>
      <w:r w:rsidRPr="00C009B0">
        <w:rPr>
          <w:rFonts w:hint="eastAsia"/>
          <w:szCs w:val="21"/>
        </w:rPr>
        <w:t>和</w:t>
      </w:r>
      <w:r w:rsidRPr="00084550">
        <w:rPr>
          <w:rFonts w:hint="eastAsia"/>
          <w:szCs w:val="21"/>
          <w:u w:val="single"/>
        </w:rPr>
        <w:t xml:space="preserve">          </w:t>
      </w:r>
      <w:r>
        <w:rPr>
          <w:rFonts w:hint="eastAsia"/>
          <w:szCs w:val="21"/>
          <w:u w:val="single"/>
        </w:rPr>
        <w:t>两类</w:t>
      </w:r>
      <w:r w:rsidRPr="00C009B0">
        <w:rPr>
          <w:rFonts w:hint="eastAsia"/>
          <w:szCs w:val="21"/>
        </w:rPr>
        <w:t>。</w:t>
      </w:r>
      <w:r w:rsidRPr="00C009B0">
        <w:rPr>
          <w:rFonts w:hint="eastAsia"/>
          <w:szCs w:val="21"/>
        </w:rPr>
        <w:t xml:space="preserve">  </w:t>
      </w:r>
    </w:p>
    <w:p w14:paraId="3E2236AE" w14:textId="77777777" w:rsidR="00AF09B8" w:rsidRPr="00C009B0" w:rsidRDefault="00AF09B8" w:rsidP="00AF09B8">
      <w:pPr>
        <w:spacing w:line="360" w:lineRule="auto"/>
        <w:rPr>
          <w:szCs w:val="21"/>
        </w:rPr>
      </w:pPr>
      <w:r w:rsidRPr="00C009B0">
        <w:rPr>
          <w:rFonts w:hint="eastAsia"/>
          <w:szCs w:val="21"/>
        </w:rPr>
        <w:t>5.</w:t>
      </w:r>
      <w:r w:rsidRPr="00C009B0">
        <w:rPr>
          <w:rFonts w:hint="eastAsia"/>
          <w:color w:val="000000"/>
          <w:szCs w:val="21"/>
        </w:rPr>
        <w:t>游离香豆素及其苷分子中具有</w:t>
      </w:r>
      <w:r w:rsidRPr="00084550">
        <w:rPr>
          <w:rFonts w:hint="eastAsia"/>
          <w:color w:val="000000"/>
          <w:szCs w:val="21"/>
          <w:u w:val="single"/>
        </w:rPr>
        <w:t xml:space="preserve">          </w:t>
      </w:r>
      <w:r w:rsidRPr="00C009B0">
        <w:rPr>
          <w:rFonts w:hint="eastAsia"/>
          <w:color w:val="000000"/>
          <w:szCs w:val="21"/>
        </w:rPr>
        <w:t>结构，在</w:t>
      </w:r>
      <w:r w:rsidRPr="00084550">
        <w:rPr>
          <w:rFonts w:hint="eastAsia"/>
          <w:color w:val="000000"/>
          <w:szCs w:val="21"/>
          <w:u w:val="single"/>
        </w:rPr>
        <w:t xml:space="preserve">           </w:t>
      </w:r>
      <w:r w:rsidRPr="00C009B0">
        <w:rPr>
          <w:rFonts w:hint="eastAsia"/>
          <w:color w:val="000000"/>
          <w:szCs w:val="21"/>
        </w:rPr>
        <w:t>中可水解开环，形成易溶于水的</w:t>
      </w:r>
      <w:r w:rsidRPr="00084550">
        <w:rPr>
          <w:rFonts w:hint="eastAsia"/>
          <w:color w:val="000000"/>
          <w:szCs w:val="21"/>
          <w:u w:val="single"/>
        </w:rPr>
        <w:t xml:space="preserve">           </w:t>
      </w:r>
      <w:r w:rsidRPr="00C009B0">
        <w:rPr>
          <w:rFonts w:hint="eastAsia"/>
          <w:color w:val="000000"/>
          <w:szCs w:val="21"/>
        </w:rPr>
        <w:t>，加</w:t>
      </w:r>
      <w:r w:rsidRPr="00084550">
        <w:rPr>
          <w:rFonts w:hint="eastAsia"/>
          <w:color w:val="000000"/>
          <w:szCs w:val="21"/>
          <w:u w:val="single"/>
        </w:rPr>
        <w:t xml:space="preserve">          </w:t>
      </w:r>
      <w:r w:rsidRPr="00C009B0">
        <w:rPr>
          <w:rFonts w:hint="eastAsia"/>
          <w:color w:val="000000"/>
          <w:szCs w:val="21"/>
        </w:rPr>
        <w:t>又环合成难溶于水的内酯而沉淀析出。此反应具有可逆性，可用于香豆素及其内酯类化合物的鉴别和提取分离。</w:t>
      </w:r>
    </w:p>
    <w:p w14:paraId="41988F19" w14:textId="77777777" w:rsidR="00AF09B8" w:rsidRDefault="00AF09B8" w:rsidP="00AF09B8">
      <w:pPr>
        <w:spacing w:line="360" w:lineRule="auto"/>
        <w:rPr>
          <w:color w:val="000000"/>
          <w:szCs w:val="21"/>
          <w:u w:val="single"/>
        </w:rPr>
      </w:pPr>
      <w:r w:rsidRPr="00C009B0">
        <w:rPr>
          <w:rFonts w:hint="eastAsia"/>
          <w:szCs w:val="21"/>
        </w:rPr>
        <w:t>6.</w:t>
      </w:r>
      <w:r w:rsidRPr="00C009B0">
        <w:rPr>
          <w:rFonts w:hint="eastAsia"/>
          <w:color w:val="000000"/>
          <w:szCs w:val="21"/>
        </w:rPr>
        <w:t>将生物碱总碱溶于酸中，加入碱水调节</w:t>
      </w:r>
      <w:r w:rsidRPr="00C009B0">
        <w:rPr>
          <w:rFonts w:hint="eastAsia"/>
          <w:color w:val="000000"/>
          <w:szCs w:val="21"/>
        </w:rPr>
        <w:t>pH</w:t>
      </w:r>
      <w:r w:rsidRPr="00C009B0">
        <w:rPr>
          <w:rFonts w:hint="eastAsia"/>
          <w:color w:val="000000"/>
          <w:szCs w:val="21"/>
        </w:rPr>
        <w:t>值，由低到高，则生物碱按碱性由</w:t>
      </w:r>
    </w:p>
    <w:p w14:paraId="14B67C6A" w14:textId="77777777" w:rsidR="00AF09B8" w:rsidRPr="00C009B0" w:rsidRDefault="00AF09B8" w:rsidP="00AF09B8">
      <w:pPr>
        <w:spacing w:line="360" w:lineRule="auto"/>
        <w:rPr>
          <w:color w:val="000000"/>
          <w:szCs w:val="21"/>
        </w:rPr>
      </w:pPr>
      <w:r w:rsidRPr="00084550">
        <w:rPr>
          <w:rFonts w:hint="eastAsia"/>
          <w:color w:val="000000"/>
          <w:szCs w:val="21"/>
          <w:u w:val="single"/>
        </w:rPr>
        <w:t xml:space="preserve">  </w:t>
      </w:r>
      <w:r>
        <w:rPr>
          <w:rFonts w:hint="eastAsia"/>
          <w:color w:val="000000"/>
          <w:szCs w:val="21"/>
          <w:u w:val="single"/>
        </w:rPr>
        <w:t xml:space="preserve"> </w:t>
      </w:r>
      <w:r w:rsidRPr="00084550">
        <w:rPr>
          <w:rFonts w:hint="eastAsia"/>
          <w:color w:val="000000"/>
          <w:szCs w:val="21"/>
          <w:u w:val="single"/>
        </w:rPr>
        <w:t xml:space="preserve">  </w:t>
      </w:r>
      <w:r w:rsidRPr="00C009B0">
        <w:rPr>
          <w:rFonts w:hint="eastAsia"/>
          <w:color w:val="000000"/>
          <w:szCs w:val="21"/>
        </w:rPr>
        <w:t>到</w:t>
      </w:r>
      <w:r w:rsidRPr="00084550">
        <w:rPr>
          <w:rFonts w:hint="eastAsia"/>
          <w:color w:val="000000"/>
          <w:szCs w:val="21"/>
          <w:u w:val="single"/>
        </w:rPr>
        <w:t xml:space="preserve">  </w:t>
      </w:r>
      <w:r>
        <w:rPr>
          <w:rFonts w:hint="eastAsia"/>
          <w:color w:val="000000"/>
          <w:szCs w:val="21"/>
          <w:u w:val="single"/>
        </w:rPr>
        <w:t xml:space="preserve"> </w:t>
      </w:r>
      <w:r w:rsidRPr="00084550">
        <w:rPr>
          <w:rFonts w:hint="eastAsia"/>
          <w:color w:val="000000"/>
          <w:szCs w:val="21"/>
          <w:u w:val="single"/>
        </w:rPr>
        <w:t xml:space="preserve">  </w:t>
      </w:r>
      <w:r w:rsidRPr="00C009B0">
        <w:rPr>
          <w:rFonts w:hint="eastAsia"/>
          <w:color w:val="000000"/>
          <w:szCs w:val="21"/>
        </w:rPr>
        <w:t>依次被有机溶剂萃取出来；若将生物碱总碱溶于有机溶剂中，用</w:t>
      </w:r>
      <w:r w:rsidRPr="00C009B0">
        <w:rPr>
          <w:rFonts w:hint="eastAsia"/>
          <w:color w:val="000000"/>
          <w:szCs w:val="21"/>
        </w:rPr>
        <w:t>pH</w:t>
      </w:r>
      <w:r w:rsidRPr="00C009B0">
        <w:rPr>
          <w:rFonts w:hint="eastAsia"/>
          <w:color w:val="000000"/>
          <w:szCs w:val="21"/>
        </w:rPr>
        <w:t>值由</w:t>
      </w:r>
      <w:r w:rsidRPr="00084550">
        <w:rPr>
          <w:rFonts w:hint="eastAsia"/>
          <w:color w:val="000000"/>
          <w:szCs w:val="21"/>
          <w:u w:val="single"/>
        </w:rPr>
        <w:t xml:space="preserve">      </w:t>
      </w:r>
      <w:r w:rsidRPr="00C009B0">
        <w:rPr>
          <w:rFonts w:hint="eastAsia"/>
          <w:color w:val="000000"/>
          <w:szCs w:val="21"/>
        </w:rPr>
        <w:t>到</w:t>
      </w:r>
      <w:r w:rsidRPr="00084550">
        <w:rPr>
          <w:rFonts w:hint="eastAsia"/>
          <w:color w:val="000000"/>
          <w:szCs w:val="21"/>
          <w:u w:val="single"/>
        </w:rPr>
        <w:t xml:space="preserve">       </w:t>
      </w:r>
      <w:r w:rsidRPr="00C009B0">
        <w:rPr>
          <w:rFonts w:hint="eastAsia"/>
          <w:color w:val="000000"/>
          <w:szCs w:val="21"/>
        </w:rPr>
        <w:t>的缓冲液依次萃取，生物碱按碱性由</w:t>
      </w:r>
      <w:r w:rsidRPr="00084550">
        <w:rPr>
          <w:rFonts w:hint="eastAsia"/>
          <w:color w:val="000000"/>
          <w:szCs w:val="21"/>
          <w:u w:val="single"/>
        </w:rPr>
        <w:t xml:space="preserve">     </w:t>
      </w:r>
      <w:r w:rsidRPr="00C009B0">
        <w:rPr>
          <w:rFonts w:hint="eastAsia"/>
          <w:color w:val="000000"/>
          <w:szCs w:val="21"/>
        </w:rPr>
        <w:t>到</w:t>
      </w:r>
      <w:r w:rsidRPr="00084550">
        <w:rPr>
          <w:rFonts w:hint="eastAsia"/>
          <w:color w:val="000000"/>
          <w:szCs w:val="21"/>
          <w:u w:val="single"/>
        </w:rPr>
        <w:t xml:space="preserve">      </w:t>
      </w:r>
      <w:r w:rsidRPr="00C009B0">
        <w:rPr>
          <w:rFonts w:hint="eastAsia"/>
          <w:color w:val="000000"/>
          <w:szCs w:val="21"/>
        </w:rPr>
        <w:t>被萃取出来。</w:t>
      </w:r>
    </w:p>
    <w:p w14:paraId="37CFA92D" w14:textId="77777777" w:rsidR="00AF09B8" w:rsidRPr="00D97FD4" w:rsidRDefault="00AF09B8" w:rsidP="00AF09B8">
      <w:pPr>
        <w:spacing w:line="360" w:lineRule="auto"/>
        <w:rPr>
          <w:b/>
          <w:szCs w:val="21"/>
        </w:rPr>
      </w:pPr>
      <w:r w:rsidRPr="00D97FD4">
        <w:rPr>
          <w:rFonts w:hint="eastAsia"/>
          <w:b/>
          <w:szCs w:val="21"/>
        </w:rPr>
        <w:t>五、简答题</w:t>
      </w:r>
      <w:r w:rsidRPr="00D97FD4">
        <w:rPr>
          <w:rFonts w:hint="eastAsia"/>
          <w:b/>
          <w:szCs w:val="21"/>
        </w:rPr>
        <w:t>(</w:t>
      </w:r>
      <w:r w:rsidRPr="00D97FD4">
        <w:rPr>
          <w:rFonts w:hint="eastAsia"/>
          <w:b/>
          <w:szCs w:val="21"/>
        </w:rPr>
        <w:t>本大题共</w:t>
      </w:r>
      <w:r w:rsidRPr="00D97FD4">
        <w:rPr>
          <w:rFonts w:hint="eastAsia"/>
          <w:b/>
          <w:szCs w:val="21"/>
        </w:rPr>
        <w:t>4</w:t>
      </w:r>
      <w:r w:rsidRPr="00D97FD4">
        <w:rPr>
          <w:rFonts w:hint="eastAsia"/>
          <w:b/>
          <w:szCs w:val="21"/>
        </w:rPr>
        <w:t>小题，每小题</w:t>
      </w:r>
      <w:r w:rsidRPr="00D97FD4">
        <w:rPr>
          <w:rFonts w:hint="eastAsia"/>
          <w:b/>
          <w:szCs w:val="21"/>
        </w:rPr>
        <w:t>10</w:t>
      </w:r>
      <w:r w:rsidRPr="00D97FD4">
        <w:rPr>
          <w:rFonts w:hint="eastAsia"/>
          <w:b/>
          <w:szCs w:val="21"/>
        </w:rPr>
        <w:t>分，共</w:t>
      </w:r>
      <w:r w:rsidRPr="00D97FD4">
        <w:rPr>
          <w:rFonts w:hint="eastAsia"/>
          <w:b/>
          <w:szCs w:val="21"/>
        </w:rPr>
        <w:t>40</w:t>
      </w:r>
      <w:r w:rsidRPr="00D97FD4">
        <w:rPr>
          <w:rFonts w:hint="eastAsia"/>
          <w:b/>
          <w:szCs w:val="21"/>
        </w:rPr>
        <w:t>分。请在答题纸的相应位置上作答。</w:t>
      </w:r>
      <w:r w:rsidRPr="00D97FD4">
        <w:rPr>
          <w:rFonts w:hint="eastAsia"/>
          <w:b/>
          <w:szCs w:val="21"/>
        </w:rPr>
        <w:t>)</w:t>
      </w:r>
    </w:p>
    <w:p w14:paraId="349A05CE" w14:textId="77777777" w:rsidR="00AF09B8" w:rsidRPr="00C009B0" w:rsidRDefault="00AF09B8" w:rsidP="00AF09B8">
      <w:pPr>
        <w:spacing w:line="360" w:lineRule="auto"/>
        <w:rPr>
          <w:szCs w:val="21"/>
        </w:rPr>
      </w:pPr>
      <w:r w:rsidRPr="00C009B0">
        <w:rPr>
          <w:rFonts w:hint="eastAsia"/>
          <w:szCs w:val="21"/>
        </w:rPr>
        <w:t>1.</w:t>
      </w:r>
      <w:r w:rsidRPr="00C009B0">
        <w:rPr>
          <w:rFonts w:hint="eastAsia"/>
          <w:szCs w:val="21"/>
        </w:rPr>
        <w:t>结晶与重结晶技术的关键是什么</w:t>
      </w:r>
      <w:r w:rsidRPr="00C009B0">
        <w:rPr>
          <w:rFonts w:hint="eastAsia"/>
          <w:szCs w:val="21"/>
        </w:rPr>
        <w:t>?</w:t>
      </w:r>
      <w:r w:rsidRPr="00C009B0">
        <w:rPr>
          <w:rFonts w:hint="eastAsia"/>
          <w:szCs w:val="21"/>
        </w:rPr>
        <w:t>怎样选择合适的结晶溶剂？</w:t>
      </w:r>
    </w:p>
    <w:p w14:paraId="13DD7D3D" w14:textId="77777777" w:rsidR="00AF09B8" w:rsidRPr="00C009B0" w:rsidRDefault="00AF09B8" w:rsidP="00AF09B8">
      <w:pPr>
        <w:spacing w:line="360" w:lineRule="auto"/>
        <w:rPr>
          <w:szCs w:val="21"/>
        </w:rPr>
      </w:pPr>
      <w:r w:rsidRPr="00C009B0">
        <w:rPr>
          <w:rFonts w:hint="eastAsia"/>
          <w:szCs w:val="21"/>
        </w:rPr>
        <w:t>2.</w:t>
      </w:r>
      <w:r w:rsidRPr="00C009B0">
        <w:rPr>
          <w:rFonts w:hint="eastAsia"/>
          <w:szCs w:val="21"/>
        </w:rPr>
        <w:t>中药黄芩在加工、贮存及提取过程中会发生什么样的颜色变化，为什么？对其质量有何影响？</w:t>
      </w:r>
    </w:p>
    <w:p w14:paraId="331A58FD" w14:textId="77777777" w:rsidR="00AF09B8" w:rsidRPr="00C009B0" w:rsidRDefault="00AF09B8" w:rsidP="00AF09B8">
      <w:pPr>
        <w:spacing w:line="360" w:lineRule="auto"/>
        <w:rPr>
          <w:szCs w:val="21"/>
        </w:rPr>
      </w:pPr>
      <w:r w:rsidRPr="00C009B0">
        <w:rPr>
          <w:rFonts w:hint="eastAsia"/>
          <w:szCs w:val="21"/>
        </w:rPr>
        <w:t>3.</w:t>
      </w:r>
      <w:r>
        <w:rPr>
          <w:rFonts w:hint="eastAsia"/>
          <w:szCs w:val="21"/>
        </w:rPr>
        <w:t>p</w:t>
      </w:r>
      <w:r w:rsidRPr="00C009B0">
        <w:rPr>
          <w:rFonts w:hint="eastAsia"/>
          <w:szCs w:val="21"/>
        </w:rPr>
        <w:t>H</w:t>
      </w:r>
      <w:r w:rsidRPr="00C009B0">
        <w:rPr>
          <w:rFonts w:hint="eastAsia"/>
          <w:szCs w:val="21"/>
        </w:rPr>
        <w:t>梯度萃取法的原理是什么？如何利用该方法分离大黄中的</w:t>
      </w:r>
      <w:r w:rsidRPr="00C009B0">
        <w:rPr>
          <w:rFonts w:hint="eastAsia"/>
          <w:szCs w:val="21"/>
        </w:rPr>
        <w:t>5</w:t>
      </w:r>
      <w:r w:rsidRPr="00C009B0">
        <w:rPr>
          <w:rFonts w:hint="eastAsia"/>
          <w:szCs w:val="21"/>
        </w:rPr>
        <w:t>种游离羟基蒽醌化合物？</w:t>
      </w:r>
    </w:p>
    <w:p w14:paraId="14D4B4DC" w14:textId="77777777" w:rsidR="00AF09B8" w:rsidRPr="00C009B0" w:rsidRDefault="00AF09B8" w:rsidP="00AF09B8">
      <w:pPr>
        <w:spacing w:line="360" w:lineRule="auto"/>
        <w:rPr>
          <w:szCs w:val="21"/>
        </w:rPr>
      </w:pPr>
      <w:r w:rsidRPr="00C009B0">
        <w:rPr>
          <w:rFonts w:hint="eastAsia"/>
          <w:szCs w:val="21"/>
        </w:rPr>
        <w:t>4.</w:t>
      </w:r>
      <w:r w:rsidRPr="00C009B0">
        <w:rPr>
          <w:rFonts w:hint="eastAsia"/>
          <w:szCs w:val="21"/>
        </w:rPr>
        <w:t>为什么含有皂苷的中药一般不能作为注射剂？为什么人参总皂苷能做成注射剂</w:t>
      </w:r>
      <w:r w:rsidRPr="00C009B0">
        <w:rPr>
          <w:rFonts w:hint="eastAsia"/>
          <w:szCs w:val="21"/>
        </w:rPr>
        <w:t>?</w:t>
      </w:r>
    </w:p>
    <w:p w14:paraId="3F2B1252" w14:textId="77777777" w:rsidR="00AF09B8" w:rsidRPr="00D97FD4" w:rsidRDefault="00AF09B8" w:rsidP="00AF09B8">
      <w:pPr>
        <w:spacing w:line="360" w:lineRule="auto"/>
        <w:rPr>
          <w:b/>
          <w:szCs w:val="21"/>
        </w:rPr>
      </w:pPr>
      <w:r w:rsidRPr="00D97FD4">
        <w:rPr>
          <w:rFonts w:hint="eastAsia"/>
          <w:b/>
          <w:szCs w:val="21"/>
        </w:rPr>
        <w:t>六、实例分析题</w:t>
      </w:r>
      <w:r w:rsidRPr="00D97FD4">
        <w:rPr>
          <w:rFonts w:hint="eastAsia"/>
          <w:b/>
          <w:szCs w:val="21"/>
        </w:rPr>
        <w:t>(</w:t>
      </w:r>
      <w:r w:rsidRPr="00D97FD4">
        <w:rPr>
          <w:rFonts w:hint="eastAsia"/>
          <w:b/>
          <w:szCs w:val="21"/>
        </w:rPr>
        <w:t>本大题共</w:t>
      </w:r>
      <w:r w:rsidRPr="00D97FD4">
        <w:rPr>
          <w:rFonts w:hint="eastAsia"/>
          <w:b/>
          <w:szCs w:val="21"/>
        </w:rPr>
        <w:t>1</w:t>
      </w:r>
      <w:r w:rsidRPr="00D97FD4">
        <w:rPr>
          <w:rFonts w:hint="eastAsia"/>
          <w:b/>
          <w:szCs w:val="21"/>
        </w:rPr>
        <w:t>小题，共</w:t>
      </w:r>
      <w:r w:rsidRPr="00D97FD4">
        <w:rPr>
          <w:rFonts w:hint="eastAsia"/>
          <w:b/>
          <w:szCs w:val="21"/>
        </w:rPr>
        <w:t>10</w:t>
      </w:r>
      <w:r w:rsidRPr="00D97FD4">
        <w:rPr>
          <w:rFonts w:hint="eastAsia"/>
          <w:b/>
          <w:szCs w:val="21"/>
        </w:rPr>
        <w:t>分。请在答题纸的相应位置上作答。</w:t>
      </w:r>
      <w:r w:rsidRPr="00D97FD4">
        <w:rPr>
          <w:rFonts w:hint="eastAsia"/>
          <w:b/>
          <w:szCs w:val="21"/>
        </w:rPr>
        <w:t>)</w:t>
      </w:r>
    </w:p>
    <w:p w14:paraId="726AA8AE" w14:textId="77777777" w:rsidR="00AF09B8" w:rsidRPr="00205CA9" w:rsidRDefault="00AF09B8" w:rsidP="00AF09B8">
      <w:pPr>
        <w:spacing w:line="360" w:lineRule="auto"/>
        <w:rPr>
          <w:szCs w:val="21"/>
        </w:rPr>
      </w:pPr>
      <w:r w:rsidRPr="00C009B0">
        <w:rPr>
          <w:rFonts w:hint="eastAsia"/>
          <w:szCs w:val="21"/>
        </w:rPr>
        <w:t>1.</w:t>
      </w:r>
      <w:r w:rsidRPr="00C009B0">
        <w:rPr>
          <w:rFonts w:hint="eastAsia"/>
          <w:szCs w:val="21"/>
        </w:rPr>
        <w:t>某药材中含有水溶性生物碱（</w:t>
      </w:r>
      <w:r w:rsidRPr="00C009B0">
        <w:rPr>
          <w:rFonts w:hint="eastAsia"/>
          <w:szCs w:val="21"/>
        </w:rPr>
        <w:t>A</w:t>
      </w:r>
      <w:r w:rsidRPr="00C009B0">
        <w:rPr>
          <w:rFonts w:hint="eastAsia"/>
          <w:szCs w:val="21"/>
        </w:rPr>
        <w:t>）、酚性叔胺碱（</w:t>
      </w:r>
      <w:r w:rsidRPr="00C009B0">
        <w:rPr>
          <w:rFonts w:hint="eastAsia"/>
          <w:szCs w:val="21"/>
        </w:rPr>
        <w:t>B</w:t>
      </w:r>
      <w:r w:rsidRPr="00C009B0">
        <w:rPr>
          <w:rFonts w:hint="eastAsia"/>
          <w:szCs w:val="21"/>
        </w:rPr>
        <w:t>）、非酚性叔胺碱（</w:t>
      </w:r>
      <w:r w:rsidRPr="00C009B0">
        <w:rPr>
          <w:rFonts w:hint="eastAsia"/>
          <w:szCs w:val="21"/>
        </w:rPr>
        <w:t>C</w:t>
      </w:r>
      <w:r w:rsidRPr="00C009B0">
        <w:rPr>
          <w:rFonts w:hint="eastAsia"/>
          <w:szCs w:val="21"/>
        </w:rPr>
        <w:t>）、水溶性杂质（</w:t>
      </w:r>
      <w:r w:rsidRPr="00C009B0">
        <w:rPr>
          <w:rFonts w:hint="eastAsia"/>
          <w:szCs w:val="21"/>
        </w:rPr>
        <w:t>D</w:t>
      </w:r>
      <w:r w:rsidRPr="00C009B0">
        <w:rPr>
          <w:rFonts w:hint="eastAsia"/>
          <w:szCs w:val="21"/>
        </w:rPr>
        <w:t>）、脂溶性杂质（</w:t>
      </w:r>
      <w:r w:rsidRPr="00C009B0">
        <w:rPr>
          <w:rFonts w:hint="eastAsia"/>
          <w:szCs w:val="21"/>
        </w:rPr>
        <w:t>E</w:t>
      </w:r>
      <w:r w:rsidRPr="00C009B0">
        <w:rPr>
          <w:rFonts w:hint="eastAsia"/>
          <w:szCs w:val="21"/>
        </w:rPr>
        <w:t>），试设计提取分离流程并说明各成分所在的部位。</w:t>
      </w:r>
    </w:p>
    <w:p w14:paraId="00D613B3" w14:textId="77777777" w:rsidR="00AF09B8" w:rsidRPr="00C009B0" w:rsidRDefault="00AF09B8" w:rsidP="00AF09B8">
      <w:pPr>
        <w:spacing w:line="360" w:lineRule="auto"/>
        <w:jc w:val="center"/>
        <w:rPr>
          <w:rFonts w:ascii="方正小标宋简体" w:eastAsia="方正小标宋简体"/>
          <w:b/>
          <w:sz w:val="28"/>
          <w:szCs w:val="28"/>
        </w:rPr>
      </w:pPr>
      <w:r w:rsidRPr="00C009B0">
        <w:rPr>
          <w:rFonts w:ascii="方正小标宋简体" w:eastAsia="方正小标宋简体" w:hint="eastAsia"/>
          <w:b/>
          <w:sz w:val="28"/>
          <w:szCs w:val="28"/>
        </w:rPr>
        <w:lastRenderedPageBreak/>
        <w:t>中药化学参考答案</w:t>
      </w:r>
    </w:p>
    <w:p w14:paraId="2FBE7080" w14:textId="77777777" w:rsidR="00AF09B8" w:rsidRPr="00D97FD4" w:rsidRDefault="00AF09B8" w:rsidP="00AF09B8">
      <w:pPr>
        <w:spacing w:line="360" w:lineRule="auto"/>
        <w:rPr>
          <w:b/>
          <w:szCs w:val="21"/>
        </w:rPr>
      </w:pPr>
      <w:r w:rsidRPr="00D97FD4">
        <w:rPr>
          <w:rFonts w:hint="eastAsia"/>
          <w:b/>
          <w:szCs w:val="21"/>
        </w:rPr>
        <w:t>一、单项选择题</w:t>
      </w:r>
      <w:r w:rsidRPr="00D97FD4">
        <w:rPr>
          <w:rFonts w:hint="eastAsia"/>
          <w:b/>
          <w:szCs w:val="21"/>
        </w:rPr>
        <w:t>(</w:t>
      </w:r>
      <w:r w:rsidRPr="00D97FD4">
        <w:rPr>
          <w:rFonts w:hint="eastAsia"/>
          <w:b/>
          <w:szCs w:val="21"/>
        </w:rPr>
        <w:t>本大题共</w:t>
      </w:r>
      <w:r w:rsidRPr="00D97FD4">
        <w:rPr>
          <w:rFonts w:hint="eastAsia"/>
          <w:b/>
          <w:szCs w:val="21"/>
        </w:rPr>
        <w:t>20</w:t>
      </w:r>
      <w:r w:rsidRPr="00D97FD4">
        <w:rPr>
          <w:rFonts w:hint="eastAsia"/>
          <w:b/>
          <w:szCs w:val="21"/>
        </w:rPr>
        <w:t>小题，每小题</w:t>
      </w:r>
      <w:r w:rsidRPr="00D97FD4">
        <w:rPr>
          <w:rFonts w:hint="eastAsia"/>
          <w:b/>
          <w:szCs w:val="21"/>
        </w:rPr>
        <w:t>2</w:t>
      </w:r>
      <w:r w:rsidRPr="00D97FD4">
        <w:rPr>
          <w:rFonts w:hint="eastAsia"/>
          <w:b/>
          <w:szCs w:val="21"/>
        </w:rPr>
        <w:t>分，共</w:t>
      </w:r>
      <w:r w:rsidRPr="00D97FD4">
        <w:rPr>
          <w:rFonts w:hint="eastAsia"/>
          <w:b/>
          <w:szCs w:val="21"/>
        </w:rPr>
        <w:t>40</w:t>
      </w:r>
      <w:r w:rsidRPr="00D97FD4">
        <w:rPr>
          <w:rFonts w:hint="eastAsia"/>
          <w:b/>
          <w:szCs w:val="21"/>
        </w:rPr>
        <w:t>分。在每小题给出的五个备选项中，选出一正确的答案，并将所选项前的字母填写在答题纸的相应位置上。</w:t>
      </w:r>
      <w:r w:rsidRPr="00D97FD4">
        <w:rPr>
          <w:rFonts w:hint="eastAsia"/>
          <w:b/>
          <w:szCs w:val="21"/>
        </w:rPr>
        <w:t>)</w:t>
      </w:r>
    </w:p>
    <w:p w14:paraId="37EEBA5D" w14:textId="77777777" w:rsidR="00AF09B8" w:rsidRPr="00C009B0" w:rsidRDefault="00AF09B8" w:rsidP="00AF09B8">
      <w:pPr>
        <w:spacing w:line="360" w:lineRule="auto"/>
        <w:rPr>
          <w:szCs w:val="21"/>
        </w:rPr>
      </w:pPr>
      <w:r w:rsidRPr="00C009B0">
        <w:rPr>
          <w:szCs w:val="21"/>
        </w:rPr>
        <w:t>1.</w:t>
      </w:r>
      <w:r w:rsidRPr="00C009B0">
        <w:rPr>
          <w:rFonts w:hint="eastAsia"/>
          <w:szCs w:val="21"/>
        </w:rPr>
        <w:t>A</w:t>
      </w:r>
      <w:r w:rsidRPr="00C009B0">
        <w:rPr>
          <w:szCs w:val="21"/>
        </w:rPr>
        <w:t xml:space="preserve">  </w:t>
      </w:r>
      <w:r>
        <w:rPr>
          <w:rFonts w:hint="eastAsia"/>
          <w:szCs w:val="21"/>
        </w:rPr>
        <w:t xml:space="preserve"> </w:t>
      </w:r>
      <w:r w:rsidRPr="00C009B0">
        <w:rPr>
          <w:szCs w:val="21"/>
        </w:rPr>
        <w:t>2.</w:t>
      </w:r>
      <w:r>
        <w:rPr>
          <w:szCs w:val="21"/>
        </w:rPr>
        <w:t>B</w:t>
      </w:r>
      <w:r>
        <w:rPr>
          <w:rFonts w:hint="eastAsia"/>
          <w:szCs w:val="21"/>
        </w:rPr>
        <w:t xml:space="preserve">  </w:t>
      </w:r>
      <w:r w:rsidRPr="00C009B0">
        <w:rPr>
          <w:szCs w:val="21"/>
        </w:rPr>
        <w:t>3.</w:t>
      </w:r>
      <w:r>
        <w:rPr>
          <w:szCs w:val="21"/>
        </w:rPr>
        <w:t>D</w:t>
      </w:r>
      <w:r>
        <w:rPr>
          <w:rFonts w:hint="eastAsia"/>
          <w:szCs w:val="21"/>
        </w:rPr>
        <w:t xml:space="preserve">  </w:t>
      </w:r>
      <w:r w:rsidRPr="00C009B0">
        <w:rPr>
          <w:szCs w:val="21"/>
        </w:rPr>
        <w:t>4.</w:t>
      </w:r>
      <w:r>
        <w:rPr>
          <w:szCs w:val="21"/>
        </w:rPr>
        <w:t>A</w:t>
      </w:r>
      <w:r>
        <w:rPr>
          <w:rFonts w:hint="eastAsia"/>
          <w:szCs w:val="21"/>
        </w:rPr>
        <w:t xml:space="preserve">  </w:t>
      </w:r>
      <w:r w:rsidRPr="00C009B0">
        <w:rPr>
          <w:szCs w:val="21"/>
        </w:rPr>
        <w:t>5.</w:t>
      </w:r>
      <w:r w:rsidRPr="00C009B0">
        <w:rPr>
          <w:rFonts w:hint="eastAsia"/>
          <w:szCs w:val="21"/>
        </w:rPr>
        <w:t>A</w:t>
      </w:r>
      <w:r w:rsidRPr="00C009B0">
        <w:rPr>
          <w:szCs w:val="21"/>
        </w:rPr>
        <w:t xml:space="preserve">  6.</w:t>
      </w:r>
      <w:r>
        <w:rPr>
          <w:szCs w:val="21"/>
        </w:rPr>
        <w:t>B</w:t>
      </w:r>
      <w:r w:rsidRPr="00C009B0">
        <w:rPr>
          <w:szCs w:val="21"/>
        </w:rPr>
        <w:t xml:space="preserve">  7.</w:t>
      </w:r>
      <w:r w:rsidRPr="00C009B0">
        <w:rPr>
          <w:rFonts w:hint="eastAsia"/>
          <w:szCs w:val="21"/>
        </w:rPr>
        <w:t>E</w:t>
      </w:r>
      <w:r>
        <w:rPr>
          <w:rFonts w:hint="eastAsia"/>
          <w:szCs w:val="21"/>
        </w:rPr>
        <w:t xml:space="preserve">  </w:t>
      </w:r>
      <w:r w:rsidRPr="00C009B0">
        <w:rPr>
          <w:szCs w:val="21"/>
        </w:rPr>
        <w:t>8.</w:t>
      </w:r>
      <w:r w:rsidRPr="00C009B0">
        <w:rPr>
          <w:rFonts w:hint="eastAsia"/>
          <w:szCs w:val="21"/>
        </w:rPr>
        <w:t>B</w:t>
      </w:r>
      <w:r w:rsidRPr="00C009B0">
        <w:rPr>
          <w:szCs w:val="21"/>
        </w:rPr>
        <w:t xml:space="preserve">  9.</w:t>
      </w:r>
      <w:r>
        <w:rPr>
          <w:szCs w:val="21"/>
        </w:rPr>
        <w:t>E</w:t>
      </w:r>
      <w:r w:rsidRPr="00C009B0">
        <w:rPr>
          <w:szCs w:val="21"/>
        </w:rPr>
        <w:t xml:space="preserve">  10.</w:t>
      </w:r>
      <w:r>
        <w:rPr>
          <w:szCs w:val="21"/>
        </w:rPr>
        <w:t>A</w:t>
      </w:r>
      <w:r w:rsidRPr="00C009B0">
        <w:rPr>
          <w:szCs w:val="21"/>
        </w:rPr>
        <w:t xml:space="preserve">  11.</w:t>
      </w:r>
      <w:r w:rsidRPr="00C009B0">
        <w:rPr>
          <w:rFonts w:hint="eastAsia"/>
          <w:szCs w:val="21"/>
        </w:rPr>
        <w:t>E</w:t>
      </w:r>
      <w:r w:rsidRPr="00C009B0">
        <w:rPr>
          <w:szCs w:val="21"/>
        </w:rPr>
        <w:t xml:space="preserve">  12.</w:t>
      </w:r>
      <w:r>
        <w:rPr>
          <w:szCs w:val="21"/>
        </w:rPr>
        <w:t>A</w:t>
      </w:r>
      <w:r w:rsidRPr="00C009B0">
        <w:rPr>
          <w:szCs w:val="21"/>
        </w:rPr>
        <w:t xml:space="preserve">  13.</w:t>
      </w:r>
      <w:r>
        <w:rPr>
          <w:szCs w:val="21"/>
        </w:rPr>
        <w:t>B</w:t>
      </w:r>
      <w:r w:rsidRPr="00C009B0">
        <w:rPr>
          <w:szCs w:val="21"/>
        </w:rPr>
        <w:t xml:space="preserve">  14.</w:t>
      </w:r>
      <w:r>
        <w:rPr>
          <w:szCs w:val="21"/>
        </w:rPr>
        <w:t>A</w:t>
      </w:r>
      <w:r>
        <w:rPr>
          <w:rFonts w:hint="eastAsia"/>
          <w:szCs w:val="21"/>
        </w:rPr>
        <w:t xml:space="preserve"> </w:t>
      </w:r>
      <w:r w:rsidRPr="00C009B0">
        <w:rPr>
          <w:szCs w:val="21"/>
        </w:rPr>
        <w:t>15.</w:t>
      </w:r>
      <w:r>
        <w:rPr>
          <w:szCs w:val="21"/>
        </w:rPr>
        <w:t xml:space="preserve">C  </w:t>
      </w:r>
      <w:r w:rsidRPr="00C009B0">
        <w:rPr>
          <w:szCs w:val="21"/>
        </w:rPr>
        <w:t>16.</w:t>
      </w:r>
      <w:r>
        <w:rPr>
          <w:szCs w:val="21"/>
        </w:rPr>
        <w:t>C</w:t>
      </w:r>
      <w:r w:rsidRPr="00C009B0">
        <w:rPr>
          <w:szCs w:val="21"/>
        </w:rPr>
        <w:t xml:space="preserve">  17.</w:t>
      </w:r>
      <w:r>
        <w:rPr>
          <w:szCs w:val="21"/>
        </w:rPr>
        <w:t>C</w:t>
      </w:r>
      <w:r w:rsidRPr="00C009B0">
        <w:rPr>
          <w:szCs w:val="21"/>
        </w:rPr>
        <w:t xml:space="preserve">  18.</w:t>
      </w:r>
      <w:r>
        <w:rPr>
          <w:szCs w:val="21"/>
        </w:rPr>
        <w:t>A</w:t>
      </w:r>
      <w:r w:rsidRPr="00C009B0">
        <w:rPr>
          <w:szCs w:val="21"/>
        </w:rPr>
        <w:t xml:space="preserve">  19.</w:t>
      </w:r>
      <w:r>
        <w:rPr>
          <w:szCs w:val="21"/>
        </w:rPr>
        <w:t>C</w:t>
      </w:r>
      <w:r w:rsidRPr="00C009B0">
        <w:rPr>
          <w:szCs w:val="21"/>
        </w:rPr>
        <w:t xml:space="preserve">  20.</w:t>
      </w:r>
      <w:r>
        <w:rPr>
          <w:szCs w:val="21"/>
        </w:rPr>
        <w:t>B</w:t>
      </w:r>
    </w:p>
    <w:p w14:paraId="5C705B49" w14:textId="77777777" w:rsidR="00AF09B8" w:rsidRPr="00D97FD4" w:rsidRDefault="00AF09B8" w:rsidP="00AF09B8">
      <w:pPr>
        <w:spacing w:line="360" w:lineRule="auto"/>
        <w:rPr>
          <w:b/>
          <w:szCs w:val="21"/>
        </w:rPr>
      </w:pPr>
      <w:r w:rsidRPr="00D97FD4">
        <w:rPr>
          <w:rFonts w:hint="eastAsia"/>
          <w:b/>
          <w:szCs w:val="21"/>
        </w:rPr>
        <w:t>二、配伍选择题</w:t>
      </w:r>
      <w:r w:rsidRPr="00D97FD4">
        <w:rPr>
          <w:rFonts w:hint="eastAsia"/>
          <w:b/>
          <w:szCs w:val="21"/>
        </w:rPr>
        <w:t>(</w:t>
      </w:r>
      <w:r w:rsidRPr="00D97FD4">
        <w:rPr>
          <w:rFonts w:hint="eastAsia"/>
          <w:b/>
          <w:szCs w:val="21"/>
        </w:rPr>
        <w:t>本大题共</w:t>
      </w:r>
      <w:r w:rsidRPr="00D97FD4">
        <w:rPr>
          <w:rFonts w:hint="eastAsia"/>
          <w:b/>
          <w:szCs w:val="21"/>
        </w:rPr>
        <w:t>10</w:t>
      </w:r>
      <w:r w:rsidRPr="00D97FD4">
        <w:rPr>
          <w:rFonts w:hint="eastAsia"/>
          <w:b/>
          <w:szCs w:val="21"/>
        </w:rPr>
        <w:t>小题，每小题</w:t>
      </w:r>
      <w:r w:rsidRPr="00D97FD4">
        <w:rPr>
          <w:rFonts w:hint="eastAsia"/>
          <w:b/>
          <w:szCs w:val="21"/>
        </w:rPr>
        <w:t>2</w:t>
      </w:r>
      <w:r w:rsidRPr="00D97FD4">
        <w:rPr>
          <w:rFonts w:hint="eastAsia"/>
          <w:b/>
          <w:szCs w:val="21"/>
        </w:rPr>
        <w:t>分，共</w:t>
      </w:r>
      <w:r w:rsidRPr="00D97FD4">
        <w:rPr>
          <w:rFonts w:hint="eastAsia"/>
          <w:b/>
          <w:szCs w:val="21"/>
        </w:rPr>
        <w:t>20</w:t>
      </w:r>
      <w:r w:rsidRPr="00D97FD4">
        <w:rPr>
          <w:rFonts w:hint="eastAsia"/>
          <w:b/>
          <w:szCs w:val="21"/>
        </w:rPr>
        <w:t>分。</w:t>
      </w:r>
      <w:r w:rsidRPr="00D97FD4">
        <w:rPr>
          <w:rFonts w:cs="Microsoft Yi Baiti" w:hint="eastAsia"/>
          <w:b/>
          <w:szCs w:val="21"/>
        </w:rPr>
        <w:t>在每小题给出的五个备选项中，选出一正确的答案，并将所选项前的字母填写在答题纸的相应位置上。</w:t>
      </w:r>
      <w:r w:rsidRPr="00D97FD4">
        <w:rPr>
          <w:rFonts w:hint="eastAsia"/>
          <w:b/>
          <w:szCs w:val="21"/>
        </w:rPr>
        <w:t>)</w:t>
      </w:r>
    </w:p>
    <w:p w14:paraId="5D6AEB6A" w14:textId="77777777" w:rsidR="00AF09B8" w:rsidRPr="00C009B0" w:rsidRDefault="00AF09B8" w:rsidP="00AF09B8">
      <w:pPr>
        <w:spacing w:line="360" w:lineRule="auto"/>
        <w:rPr>
          <w:szCs w:val="21"/>
        </w:rPr>
      </w:pPr>
      <w:r w:rsidRPr="00C009B0">
        <w:rPr>
          <w:szCs w:val="21"/>
        </w:rPr>
        <w:t>1.</w:t>
      </w:r>
      <w:r w:rsidRPr="00C009B0">
        <w:rPr>
          <w:rFonts w:hint="eastAsia"/>
          <w:szCs w:val="21"/>
        </w:rPr>
        <w:t>A</w:t>
      </w:r>
      <w:r w:rsidRPr="00C009B0">
        <w:rPr>
          <w:szCs w:val="21"/>
        </w:rPr>
        <w:t xml:space="preserve">  2.</w:t>
      </w:r>
      <w:r w:rsidRPr="00C009B0">
        <w:rPr>
          <w:rFonts w:hint="eastAsia"/>
          <w:szCs w:val="21"/>
        </w:rPr>
        <w:t>C</w:t>
      </w:r>
      <w:r w:rsidRPr="00C009B0">
        <w:rPr>
          <w:szCs w:val="21"/>
        </w:rPr>
        <w:t xml:space="preserve">  3.</w:t>
      </w:r>
      <w:r w:rsidRPr="00C009B0">
        <w:rPr>
          <w:rFonts w:hint="eastAsia"/>
          <w:szCs w:val="21"/>
        </w:rPr>
        <w:t>B</w:t>
      </w:r>
      <w:r w:rsidRPr="00C009B0">
        <w:rPr>
          <w:szCs w:val="21"/>
        </w:rPr>
        <w:t xml:space="preserve">  4.</w:t>
      </w:r>
      <w:r w:rsidRPr="00C009B0">
        <w:rPr>
          <w:rFonts w:hint="eastAsia"/>
          <w:szCs w:val="21"/>
        </w:rPr>
        <w:t>D</w:t>
      </w:r>
      <w:r w:rsidRPr="00C009B0">
        <w:rPr>
          <w:szCs w:val="21"/>
        </w:rPr>
        <w:t xml:space="preserve">  5.</w:t>
      </w:r>
      <w:r w:rsidRPr="00C009B0">
        <w:rPr>
          <w:rFonts w:hint="eastAsia"/>
          <w:szCs w:val="21"/>
        </w:rPr>
        <w:t>C</w:t>
      </w:r>
      <w:r w:rsidRPr="00C009B0">
        <w:rPr>
          <w:szCs w:val="21"/>
        </w:rPr>
        <w:t xml:space="preserve">  6.</w:t>
      </w:r>
      <w:r w:rsidRPr="00C009B0">
        <w:rPr>
          <w:rFonts w:hint="eastAsia"/>
          <w:szCs w:val="21"/>
        </w:rPr>
        <w:t>D</w:t>
      </w:r>
      <w:r w:rsidRPr="00C009B0">
        <w:rPr>
          <w:szCs w:val="21"/>
        </w:rPr>
        <w:t xml:space="preserve">  7.</w:t>
      </w:r>
      <w:r w:rsidRPr="00C009B0">
        <w:rPr>
          <w:rFonts w:hint="eastAsia"/>
          <w:szCs w:val="21"/>
        </w:rPr>
        <w:t>A</w:t>
      </w:r>
      <w:r w:rsidRPr="00C009B0">
        <w:rPr>
          <w:szCs w:val="21"/>
        </w:rPr>
        <w:t xml:space="preserve">  8.</w:t>
      </w:r>
      <w:r w:rsidRPr="00C009B0">
        <w:rPr>
          <w:rFonts w:hint="eastAsia"/>
          <w:szCs w:val="21"/>
        </w:rPr>
        <w:t>B</w:t>
      </w:r>
      <w:r w:rsidRPr="00C009B0">
        <w:rPr>
          <w:szCs w:val="21"/>
        </w:rPr>
        <w:t xml:space="preserve">  9.</w:t>
      </w:r>
      <w:r w:rsidRPr="00C009B0">
        <w:rPr>
          <w:rFonts w:hint="eastAsia"/>
          <w:szCs w:val="21"/>
        </w:rPr>
        <w:t>C</w:t>
      </w:r>
      <w:r w:rsidRPr="00C009B0">
        <w:rPr>
          <w:szCs w:val="21"/>
        </w:rPr>
        <w:t xml:space="preserve">  10.</w:t>
      </w:r>
      <w:r w:rsidRPr="00C009B0">
        <w:rPr>
          <w:rFonts w:hint="eastAsia"/>
          <w:szCs w:val="21"/>
        </w:rPr>
        <w:t>D</w:t>
      </w:r>
    </w:p>
    <w:p w14:paraId="69D630ED" w14:textId="77777777" w:rsidR="00AF09B8" w:rsidRPr="00625D86" w:rsidRDefault="00AF09B8" w:rsidP="00AF09B8">
      <w:pPr>
        <w:spacing w:line="360" w:lineRule="auto"/>
        <w:rPr>
          <w:b/>
          <w:szCs w:val="21"/>
        </w:rPr>
      </w:pPr>
      <w:r w:rsidRPr="00625D86">
        <w:rPr>
          <w:rFonts w:hint="eastAsia"/>
          <w:b/>
          <w:szCs w:val="21"/>
        </w:rPr>
        <w:t>三、多项选择题</w:t>
      </w:r>
      <w:r w:rsidRPr="00625D86">
        <w:rPr>
          <w:rFonts w:hint="eastAsia"/>
          <w:b/>
          <w:szCs w:val="21"/>
        </w:rPr>
        <w:t>(</w:t>
      </w:r>
      <w:r w:rsidRPr="00625D86">
        <w:rPr>
          <w:rFonts w:hint="eastAsia"/>
          <w:b/>
          <w:szCs w:val="21"/>
        </w:rPr>
        <w:t>本大题共</w:t>
      </w:r>
      <w:r w:rsidRPr="00625D86">
        <w:rPr>
          <w:rFonts w:hint="eastAsia"/>
          <w:b/>
          <w:szCs w:val="21"/>
        </w:rPr>
        <w:t>10</w:t>
      </w:r>
      <w:r w:rsidRPr="00625D86">
        <w:rPr>
          <w:rFonts w:hint="eastAsia"/>
          <w:b/>
          <w:szCs w:val="21"/>
        </w:rPr>
        <w:t>小题，每小题</w:t>
      </w:r>
      <w:r w:rsidRPr="00625D86">
        <w:rPr>
          <w:rFonts w:hint="eastAsia"/>
          <w:b/>
          <w:szCs w:val="21"/>
        </w:rPr>
        <w:t>2</w:t>
      </w:r>
      <w:r w:rsidRPr="00625D86">
        <w:rPr>
          <w:rFonts w:hint="eastAsia"/>
          <w:b/>
          <w:szCs w:val="21"/>
        </w:rPr>
        <w:t>分，共</w:t>
      </w:r>
      <w:r w:rsidRPr="00625D86">
        <w:rPr>
          <w:rFonts w:hint="eastAsia"/>
          <w:b/>
          <w:szCs w:val="21"/>
        </w:rPr>
        <w:t>20</w:t>
      </w:r>
      <w:r w:rsidRPr="00625D86">
        <w:rPr>
          <w:rFonts w:hint="eastAsia"/>
          <w:b/>
          <w:szCs w:val="21"/>
        </w:rPr>
        <w:t>分。在下列各题的选项中，至少有两个选项是最符合题意的，请将这些选项前的字母填涂在答题纸的相应位置</w:t>
      </w:r>
      <w:r w:rsidRPr="00625D86">
        <w:rPr>
          <w:rFonts w:hint="eastAsia"/>
          <w:b/>
          <w:szCs w:val="21"/>
        </w:rPr>
        <w:t>.</w:t>
      </w:r>
      <w:r w:rsidRPr="00625D86">
        <w:rPr>
          <w:rFonts w:hint="eastAsia"/>
          <w:b/>
          <w:szCs w:val="21"/>
        </w:rPr>
        <w:t>上，多选、少选或错选的均不得分。</w:t>
      </w:r>
      <w:r w:rsidRPr="00625D86">
        <w:rPr>
          <w:rFonts w:hint="eastAsia"/>
          <w:b/>
          <w:szCs w:val="21"/>
        </w:rPr>
        <w:t>)</w:t>
      </w:r>
    </w:p>
    <w:p w14:paraId="591FD1C2" w14:textId="77777777" w:rsidR="00AF09B8" w:rsidRPr="00C009B0" w:rsidRDefault="00AF09B8" w:rsidP="00AF09B8">
      <w:pPr>
        <w:spacing w:line="360" w:lineRule="auto"/>
        <w:rPr>
          <w:szCs w:val="21"/>
        </w:rPr>
      </w:pPr>
      <w:r w:rsidRPr="00BD14C3">
        <w:rPr>
          <w:szCs w:val="21"/>
        </w:rPr>
        <w:t>1.</w:t>
      </w:r>
      <w:r w:rsidRPr="00BD14C3">
        <w:rPr>
          <w:rFonts w:hint="eastAsia"/>
          <w:szCs w:val="21"/>
        </w:rPr>
        <w:t>ABC</w:t>
      </w:r>
      <w:r w:rsidRPr="00BD14C3">
        <w:rPr>
          <w:szCs w:val="21"/>
        </w:rPr>
        <w:t xml:space="preserve">  2.</w:t>
      </w:r>
      <w:r w:rsidRPr="00BD14C3">
        <w:rPr>
          <w:rFonts w:hint="eastAsia"/>
          <w:szCs w:val="21"/>
        </w:rPr>
        <w:t>A</w:t>
      </w:r>
      <w:r w:rsidRPr="00BD14C3">
        <w:rPr>
          <w:szCs w:val="21"/>
        </w:rPr>
        <w:t xml:space="preserve">BD  3.ABCDE  4.ABD  5.ABCE  </w:t>
      </w:r>
      <w:r w:rsidRPr="00BD14C3">
        <w:rPr>
          <w:rFonts w:hint="eastAsia"/>
          <w:szCs w:val="21"/>
        </w:rPr>
        <w:t>6</w:t>
      </w:r>
      <w:r w:rsidRPr="00BD14C3">
        <w:rPr>
          <w:szCs w:val="21"/>
        </w:rPr>
        <w:t xml:space="preserve">.ABCDE  </w:t>
      </w:r>
      <w:r w:rsidRPr="00BD14C3">
        <w:rPr>
          <w:rFonts w:hint="eastAsia"/>
          <w:szCs w:val="21"/>
        </w:rPr>
        <w:t>7</w:t>
      </w:r>
      <w:r w:rsidRPr="00BD14C3">
        <w:rPr>
          <w:szCs w:val="21"/>
        </w:rPr>
        <w:t xml:space="preserve">.AC  </w:t>
      </w:r>
      <w:r w:rsidRPr="00BD14C3">
        <w:rPr>
          <w:rFonts w:hint="eastAsia"/>
          <w:szCs w:val="21"/>
        </w:rPr>
        <w:t>8</w:t>
      </w:r>
      <w:r w:rsidRPr="00BD14C3">
        <w:rPr>
          <w:szCs w:val="21"/>
        </w:rPr>
        <w:t xml:space="preserve">.ABCE  </w:t>
      </w:r>
      <w:r w:rsidRPr="00BD14C3">
        <w:rPr>
          <w:rFonts w:hint="eastAsia"/>
          <w:szCs w:val="21"/>
        </w:rPr>
        <w:t>9</w:t>
      </w:r>
      <w:r w:rsidRPr="00BD14C3">
        <w:rPr>
          <w:szCs w:val="21"/>
        </w:rPr>
        <w:t xml:space="preserve">.ACDE  </w:t>
      </w:r>
      <w:r w:rsidRPr="00C009B0">
        <w:rPr>
          <w:rFonts w:hint="eastAsia"/>
          <w:szCs w:val="21"/>
        </w:rPr>
        <w:t>10</w:t>
      </w:r>
      <w:r w:rsidRPr="00C009B0">
        <w:rPr>
          <w:szCs w:val="21"/>
        </w:rPr>
        <w:t>.ACDE</w:t>
      </w:r>
    </w:p>
    <w:p w14:paraId="34BEDB44" w14:textId="77777777" w:rsidR="00AF09B8" w:rsidRPr="00625D86" w:rsidRDefault="00AF09B8" w:rsidP="00AF09B8">
      <w:pPr>
        <w:spacing w:line="360" w:lineRule="auto"/>
        <w:rPr>
          <w:b/>
          <w:szCs w:val="21"/>
        </w:rPr>
      </w:pPr>
      <w:r>
        <w:rPr>
          <w:rFonts w:hint="eastAsia"/>
          <w:b/>
          <w:szCs w:val="21"/>
        </w:rPr>
        <w:t>四</w:t>
      </w:r>
      <w:r w:rsidRPr="00625D86">
        <w:rPr>
          <w:rFonts w:hint="eastAsia"/>
          <w:b/>
          <w:szCs w:val="21"/>
        </w:rPr>
        <w:t>、填空题</w:t>
      </w:r>
      <w:r w:rsidRPr="00625D86">
        <w:rPr>
          <w:rFonts w:hint="eastAsia"/>
          <w:b/>
          <w:szCs w:val="21"/>
        </w:rPr>
        <w:t>(</w:t>
      </w:r>
      <w:r w:rsidRPr="00625D86">
        <w:rPr>
          <w:rFonts w:hint="eastAsia"/>
          <w:b/>
          <w:szCs w:val="21"/>
        </w:rPr>
        <w:t>本大题共</w:t>
      </w:r>
      <w:r w:rsidRPr="00625D86">
        <w:rPr>
          <w:rFonts w:hint="eastAsia"/>
          <w:b/>
          <w:szCs w:val="21"/>
        </w:rPr>
        <w:t>20</w:t>
      </w:r>
      <w:r w:rsidRPr="00625D86">
        <w:rPr>
          <w:rFonts w:hint="eastAsia"/>
          <w:b/>
          <w:szCs w:val="21"/>
        </w:rPr>
        <w:t>个空</w:t>
      </w:r>
      <w:r w:rsidRPr="00625D86">
        <w:rPr>
          <w:rFonts w:hint="eastAsia"/>
          <w:b/>
          <w:szCs w:val="21"/>
        </w:rPr>
        <w:t>,</w:t>
      </w:r>
      <w:r w:rsidRPr="00625D86">
        <w:rPr>
          <w:rFonts w:hint="eastAsia"/>
          <w:b/>
          <w:szCs w:val="21"/>
        </w:rPr>
        <w:t>每空</w:t>
      </w:r>
      <w:r w:rsidRPr="00625D86">
        <w:rPr>
          <w:rFonts w:hint="eastAsia"/>
          <w:b/>
          <w:szCs w:val="21"/>
        </w:rPr>
        <w:t>1</w:t>
      </w:r>
      <w:r w:rsidRPr="00625D86">
        <w:rPr>
          <w:rFonts w:hint="eastAsia"/>
          <w:b/>
          <w:szCs w:val="21"/>
        </w:rPr>
        <w:t>分，共</w:t>
      </w:r>
      <w:r w:rsidRPr="00625D86">
        <w:rPr>
          <w:rFonts w:hint="eastAsia"/>
          <w:b/>
          <w:szCs w:val="21"/>
        </w:rPr>
        <w:t>20</w:t>
      </w:r>
      <w:r w:rsidRPr="00625D86">
        <w:rPr>
          <w:rFonts w:hint="eastAsia"/>
          <w:b/>
          <w:szCs w:val="21"/>
        </w:rPr>
        <w:t>分。请将答案填写在答题纸的相应位置上。</w:t>
      </w:r>
      <w:r w:rsidRPr="00625D86">
        <w:rPr>
          <w:rFonts w:hint="eastAsia"/>
          <w:b/>
          <w:szCs w:val="21"/>
        </w:rPr>
        <w:t>)</w:t>
      </w:r>
    </w:p>
    <w:p w14:paraId="18EE86BD" w14:textId="77777777" w:rsidR="00AF09B8" w:rsidRPr="00C009B0" w:rsidRDefault="00AF09B8" w:rsidP="00AF09B8">
      <w:pPr>
        <w:spacing w:line="360" w:lineRule="auto"/>
        <w:rPr>
          <w:szCs w:val="21"/>
        </w:rPr>
      </w:pPr>
      <w:r w:rsidRPr="00C009B0">
        <w:rPr>
          <w:rFonts w:hint="eastAsia"/>
          <w:szCs w:val="21"/>
        </w:rPr>
        <w:t>1.</w:t>
      </w:r>
      <w:r w:rsidRPr="00C009B0">
        <w:rPr>
          <w:rFonts w:hint="eastAsia"/>
          <w:szCs w:val="21"/>
        </w:rPr>
        <w:t>甾体皂苷</w:t>
      </w:r>
      <w:r>
        <w:rPr>
          <w:rFonts w:hint="eastAsia"/>
          <w:szCs w:val="21"/>
        </w:rPr>
        <w:t>、</w:t>
      </w:r>
      <w:r w:rsidRPr="00C009B0">
        <w:rPr>
          <w:rFonts w:hint="eastAsia"/>
          <w:szCs w:val="21"/>
        </w:rPr>
        <w:t>三萜皂苷</w:t>
      </w:r>
    </w:p>
    <w:p w14:paraId="11B3BBA2" w14:textId="77777777" w:rsidR="00AF09B8" w:rsidRPr="00C009B0" w:rsidRDefault="00AF09B8" w:rsidP="00AF09B8">
      <w:pPr>
        <w:spacing w:line="360" w:lineRule="auto"/>
        <w:rPr>
          <w:szCs w:val="21"/>
        </w:rPr>
      </w:pPr>
      <w:r w:rsidRPr="00C009B0">
        <w:rPr>
          <w:rFonts w:hint="eastAsia"/>
          <w:szCs w:val="21"/>
        </w:rPr>
        <w:t>2.</w:t>
      </w:r>
      <w:r w:rsidRPr="00C009B0">
        <w:rPr>
          <w:rFonts w:hint="eastAsia"/>
          <w:szCs w:val="21"/>
        </w:rPr>
        <w:t>酸碱沉淀</w:t>
      </w:r>
      <w:r>
        <w:rPr>
          <w:rFonts w:hint="eastAsia"/>
          <w:szCs w:val="21"/>
        </w:rPr>
        <w:t>、</w:t>
      </w:r>
      <w:r w:rsidRPr="00C009B0">
        <w:rPr>
          <w:rFonts w:hint="eastAsia"/>
          <w:szCs w:val="21"/>
        </w:rPr>
        <w:t>铅盐沉淀</w:t>
      </w:r>
    </w:p>
    <w:p w14:paraId="3731E774" w14:textId="77777777" w:rsidR="00AF09B8" w:rsidRPr="00C009B0" w:rsidRDefault="00AF09B8" w:rsidP="00AF09B8">
      <w:pPr>
        <w:spacing w:line="360" w:lineRule="auto"/>
        <w:rPr>
          <w:szCs w:val="21"/>
        </w:rPr>
      </w:pPr>
      <w:r w:rsidRPr="00C009B0">
        <w:rPr>
          <w:rFonts w:hint="eastAsia"/>
          <w:szCs w:val="21"/>
        </w:rPr>
        <w:t>3.</w:t>
      </w:r>
      <w:r w:rsidRPr="00C009B0">
        <w:rPr>
          <w:rFonts w:hint="eastAsia"/>
          <w:szCs w:val="21"/>
        </w:rPr>
        <w:t>极性</w:t>
      </w:r>
      <w:r w:rsidRPr="00C009B0">
        <w:rPr>
          <w:rFonts w:hint="eastAsia"/>
          <w:szCs w:val="21"/>
        </w:rPr>
        <w:t xml:space="preserve">  </w:t>
      </w:r>
      <w:r w:rsidRPr="00C009B0">
        <w:rPr>
          <w:rFonts w:hint="eastAsia"/>
          <w:szCs w:val="21"/>
        </w:rPr>
        <w:t>水</w:t>
      </w:r>
      <w:r w:rsidRPr="00C009B0">
        <w:rPr>
          <w:rFonts w:hint="eastAsia"/>
          <w:szCs w:val="21"/>
        </w:rPr>
        <w:t xml:space="preserve">  </w:t>
      </w:r>
      <w:r w:rsidRPr="00C009B0">
        <w:rPr>
          <w:rFonts w:hint="eastAsia"/>
          <w:szCs w:val="21"/>
        </w:rPr>
        <w:t>亲水性溶剂</w:t>
      </w:r>
      <w:r w:rsidRPr="00C009B0">
        <w:rPr>
          <w:rFonts w:hint="eastAsia"/>
          <w:szCs w:val="21"/>
        </w:rPr>
        <w:t xml:space="preserve">  </w:t>
      </w:r>
      <w:r w:rsidRPr="00C009B0">
        <w:rPr>
          <w:rFonts w:hint="eastAsia"/>
          <w:szCs w:val="21"/>
        </w:rPr>
        <w:t>亲脂性溶剂</w:t>
      </w:r>
    </w:p>
    <w:p w14:paraId="1089306D" w14:textId="77777777" w:rsidR="00AF09B8" w:rsidRPr="00C009B0" w:rsidRDefault="00AF09B8" w:rsidP="00AF09B8">
      <w:pPr>
        <w:spacing w:line="360" w:lineRule="auto"/>
        <w:rPr>
          <w:szCs w:val="21"/>
        </w:rPr>
      </w:pPr>
      <w:r w:rsidRPr="00C009B0">
        <w:rPr>
          <w:rFonts w:hint="eastAsia"/>
          <w:szCs w:val="21"/>
        </w:rPr>
        <w:t>4.</w:t>
      </w:r>
      <w:r>
        <w:rPr>
          <w:rFonts w:hint="eastAsia"/>
          <w:szCs w:val="21"/>
        </w:rPr>
        <w:t>甲型强心苷元</w:t>
      </w:r>
      <w:r w:rsidRPr="00C009B0">
        <w:rPr>
          <w:rFonts w:hint="eastAsia"/>
          <w:szCs w:val="21"/>
        </w:rPr>
        <w:t xml:space="preserve">  </w:t>
      </w:r>
      <w:r>
        <w:rPr>
          <w:rFonts w:hint="eastAsia"/>
          <w:szCs w:val="21"/>
        </w:rPr>
        <w:t>乙型强心苷元</w:t>
      </w:r>
    </w:p>
    <w:p w14:paraId="7A136C8F" w14:textId="77777777" w:rsidR="00AF09B8" w:rsidRPr="00C009B0" w:rsidRDefault="00AF09B8" w:rsidP="00AF09B8">
      <w:pPr>
        <w:spacing w:line="360" w:lineRule="auto"/>
        <w:rPr>
          <w:szCs w:val="21"/>
        </w:rPr>
      </w:pPr>
      <w:r w:rsidRPr="00C009B0">
        <w:rPr>
          <w:rFonts w:hint="eastAsia"/>
          <w:szCs w:val="21"/>
        </w:rPr>
        <w:t>5.</w:t>
      </w:r>
      <w:r w:rsidRPr="00C009B0">
        <w:rPr>
          <w:rFonts w:hint="eastAsia"/>
          <w:szCs w:val="21"/>
        </w:rPr>
        <w:t>内酯</w:t>
      </w:r>
      <w:r w:rsidRPr="00C009B0">
        <w:rPr>
          <w:rFonts w:hint="eastAsia"/>
          <w:szCs w:val="21"/>
        </w:rPr>
        <w:t xml:space="preserve">  </w:t>
      </w:r>
      <w:r w:rsidRPr="00C009B0">
        <w:rPr>
          <w:rFonts w:hint="eastAsia"/>
          <w:szCs w:val="21"/>
        </w:rPr>
        <w:t>碱液</w:t>
      </w:r>
      <w:r>
        <w:rPr>
          <w:rFonts w:hint="eastAsia"/>
          <w:szCs w:val="21"/>
        </w:rPr>
        <w:t xml:space="preserve">  </w:t>
      </w:r>
      <w:r w:rsidRPr="00C009B0">
        <w:rPr>
          <w:rFonts w:hint="eastAsia"/>
          <w:szCs w:val="21"/>
        </w:rPr>
        <w:t>顺式邻羟基桂皮酸盐</w:t>
      </w:r>
      <w:r>
        <w:rPr>
          <w:rFonts w:hint="eastAsia"/>
          <w:szCs w:val="21"/>
        </w:rPr>
        <w:t xml:space="preserve">  </w:t>
      </w:r>
      <w:r w:rsidRPr="00C009B0">
        <w:rPr>
          <w:rFonts w:hint="eastAsia"/>
          <w:szCs w:val="21"/>
        </w:rPr>
        <w:t>酸</w:t>
      </w:r>
    </w:p>
    <w:p w14:paraId="5638952C" w14:textId="77777777" w:rsidR="00AF09B8" w:rsidRPr="00C009B0" w:rsidRDefault="00AF09B8" w:rsidP="00AF09B8">
      <w:pPr>
        <w:spacing w:line="360" w:lineRule="auto"/>
        <w:rPr>
          <w:szCs w:val="21"/>
        </w:rPr>
      </w:pPr>
      <w:r w:rsidRPr="00C009B0">
        <w:rPr>
          <w:rFonts w:hint="eastAsia"/>
          <w:szCs w:val="21"/>
        </w:rPr>
        <w:t>6.</w:t>
      </w:r>
      <w:r w:rsidRPr="00C009B0">
        <w:rPr>
          <w:rFonts w:hint="eastAsia"/>
          <w:szCs w:val="21"/>
        </w:rPr>
        <w:t>弱</w:t>
      </w:r>
      <w:r>
        <w:rPr>
          <w:rFonts w:hint="eastAsia"/>
          <w:szCs w:val="21"/>
        </w:rPr>
        <w:t xml:space="preserve">  </w:t>
      </w:r>
      <w:r w:rsidRPr="00C009B0">
        <w:rPr>
          <w:rFonts w:hint="eastAsia"/>
          <w:szCs w:val="21"/>
        </w:rPr>
        <w:t>强</w:t>
      </w:r>
      <w:r>
        <w:rPr>
          <w:rFonts w:hint="eastAsia"/>
          <w:szCs w:val="21"/>
        </w:rPr>
        <w:t xml:space="preserve">  </w:t>
      </w:r>
      <w:r w:rsidRPr="00C009B0">
        <w:rPr>
          <w:rFonts w:hint="eastAsia"/>
          <w:szCs w:val="21"/>
        </w:rPr>
        <w:t>高</w:t>
      </w:r>
      <w:r>
        <w:rPr>
          <w:rFonts w:hint="eastAsia"/>
          <w:szCs w:val="21"/>
        </w:rPr>
        <w:t xml:space="preserve">  </w:t>
      </w:r>
      <w:r w:rsidRPr="00C009B0">
        <w:rPr>
          <w:rFonts w:hint="eastAsia"/>
          <w:szCs w:val="21"/>
        </w:rPr>
        <w:t>低</w:t>
      </w:r>
      <w:r>
        <w:rPr>
          <w:rFonts w:hint="eastAsia"/>
          <w:szCs w:val="21"/>
        </w:rPr>
        <w:t xml:space="preserve">  </w:t>
      </w:r>
      <w:r w:rsidRPr="00C009B0">
        <w:rPr>
          <w:rFonts w:hint="eastAsia"/>
          <w:szCs w:val="21"/>
        </w:rPr>
        <w:t>强</w:t>
      </w:r>
      <w:r>
        <w:rPr>
          <w:rFonts w:hint="eastAsia"/>
          <w:szCs w:val="21"/>
        </w:rPr>
        <w:t xml:space="preserve">  </w:t>
      </w:r>
      <w:r w:rsidRPr="00C009B0">
        <w:rPr>
          <w:rFonts w:hint="eastAsia"/>
          <w:szCs w:val="21"/>
        </w:rPr>
        <w:t>弱</w:t>
      </w:r>
    </w:p>
    <w:p w14:paraId="53BF9020" w14:textId="77777777" w:rsidR="00AF09B8" w:rsidRPr="00625D86" w:rsidRDefault="00AF09B8" w:rsidP="00AF09B8">
      <w:pPr>
        <w:spacing w:line="360" w:lineRule="auto"/>
        <w:rPr>
          <w:b/>
          <w:szCs w:val="21"/>
        </w:rPr>
      </w:pPr>
      <w:r w:rsidRPr="00625D86">
        <w:rPr>
          <w:rFonts w:hint="eastAsia"/>
          <w:b/>
          <w:szCs w:val="21"/>
        </w:rPr>
        <w:t>五、简答题</w:t>
      </w:r>
      <w:r w:rsidRPr="00625D86">
        <w:rPr>
          <w:rFonts w:hint="eastAsia"/>
          <w:b/>
          <w:szCs w:val="21"/>
        </w:rPr>
        <w:t>(</w:t>
      </w:r>
      <w:r w:rsidRPr="00625D86">
        <w:rPr>
          <w:rFonts w:hint="eastAsia"/>
          <w:b/>
          <w:szCs w:val="21"/>
        </w:rPr>
        <w:t>本大题共</w:t>
      </w:r>
      <w:r w:rsidRPr="00625D86">
        <w:rPr>
          <w:rFonts w:hint="eastAsia"/>
          <w:b/>
          <w:szCs w:val="21"/>
        </w:rPr>
        <w:t>4</w:t>
      </w:r>
      <w:r w:rsidRPr="00625D86">
        <w:rPr>
          <w:rFonts w:hint="eastAsia"/>
          <w:b/>
          <w:szCs w:val="21"/>
        </w:rPr>
        <w:t>小题，每小题</w:t>
      </w:r>
      <w:r w:rsidRPr="00625D86">
        <w:rPr>
          <w:rFonts w:hint="eastAsia"/>
          <w:b/>
          <w:szCs w:val="21"/>
        </w:rPr>
        <w:t>10</w:t>
      </w:r>
      <w:r w:rsidRPr="00625D86">
        <w:rPr>
          <w:rFonts w:hint="eastAsia"/>
          <w:b/>
          <w:szCs w:val="21"/>
        </w:rPr>
        <w:t>分，共</w:t>
      </w:r>
      <w:r w:rsidRPr="00625D86">
        <w:rPr>
          <w:rFonts w:hint="eastAsia"/>
          <w:b/>
          <w:szCs w:val="21"/>
        </w:rPr>
        <w:t>40</w:t>
      </w:r>
      <w:r w:rsidRPr="00625D86">
        <w:rPr>
          <w:rFonts w:hint="eastAsia"/>
          <w:b/>
          <w:szCs w:val="21"/>
        </w:rPr>
        <w:t>分。请在答题纸的相应位置上作答。</w:t>
      </w:r>
      <w:r w:rsidRPr="00625D86">
        <w:rPr>
          <w:rFonts w:hint="eastAsia"/>
          <w:b/>
          <w:szCs w:val="21"/>
        </w:rPr>
        <w:t>)</w:t>
      </w:r>
    </w:p>
    <w:p w14:paraId="7708FEFA" w14:textId="77777777" w:rsidR="00AF09B8" w:rsidRPr="00C009B0" w:rsidRDefault="00AF09B8" w:rsidP="00AF09B8">
      <w:pPr>
        <w:spacing w:line="360" w:lineRule="auto"/>
        <w:rPr>
          <w:szCs w:val="21"/>
        </w:rPr>
      </w:pPr>
      <w:r w:rsidRPr="00C009B0">
        <w:rPr>
          <w:rFonts w:hint="eastAsia"/>
          <w:szCs w:val="21"/>
        </w:rPr>
        <w:t>1.</w:t>
      </w:r>
      <w:r w:rsidRPr="00C009B0">
        <w:rPr>
          <w:rFonts w:hint="eastAsia"/>
          <w:szCs w:val="21"/>
        </w:rPr>
        <w:t>合适的溶剂是结晶的关键（</w:t>
      </w:r>
      <w:r w:rsidRPr="00C009B0">
        <w:rPr>
          <w:rFonts w:hint="eastAsia"/>
          <w:szCs w:val="21"/>
        </w:rPr>
        <w:t>2</w:t>
      </w:r>
      <w:r w:rsidRPr="00C009B0">
        <w:rPr>
          <w:rFonts w:hint="eastAsia"/>
          <w:szCs w:val="21"/>
        </w:rPr>
        <w:t>分）。</w:t>
      </w:r>
    </w:p>
    <w:p w14:paraId="2F2AB77B" w14:textId="77777777" w:rsidR="00AF09B8" w:rsidRPr="00C009B0" w:rsidRDefault="00AF09B8" w:rsidP="00AF09B8">
      <w:pPr>
        <w:spacing w:line="360" w:lineRule="auto"/>
        <w:rPr>
          <w:szCs w:val="21"/>
        </w:rPr>
      </w:pPr>
      <w:r w:rsidRPr="00C009B0">
        <w:rPr>
          <w:rFonts w:hint="eastAsia"/>
          <w:szCs w:val="21"/>
        </w:rPr>
        <w:t>所谓适宜的结晶溶剂，最好是在冷时对所要的成分溶解度小，而热时溶解度又较大的溶剂。溶剂的沸点亦不宜太高。一般常用甲醇、丙酮、三氯甲烷、乙醇、乙酸乙酯等。制备结晶溶液也常采用混合溶剂（</w:t>
      </w:r>
      <w:r w:rsidRPr="00C009B0">
        <w:rPr>
          <w:rFonts w:hint="eastAsia"/>
          <w:szCs w:val="21"/>
        </w:rPr>
        <w:t>4</w:t>
      </w:r>
      <w:r w:rsidRPr="00C009B0">
        <w:rPr>
          <w:rFonts w:hint="eastAsia"/>
          <w:szCs w:val="21"/>
        </w:rPr>
        <w:t>分）。当选择不到适当的单一溶剂时，可选用两种或两种以上溶剂组成的混合溶剂，要求低沸点溶剂对被提纯物的溶解度大、高沸点溶剂对被提纯物的溶解度小，</w:t>
      </w:r>
      <w:r w:rsidRPr="00C009B0">
        <w:rPr>
          <w:rFonts w:hint="eastAsia"/>
          <w:szCs w:val="21"/>
        </w:rPr>
        <w:t>(</w:t>
      </w:r>
      <w:r w:rsidRPr="00C009B0">
        <w:rPr>
          <w:rFonts w:hint="eastAsia"/>
          <w:szCs w:val="21"/>
        </w:rPr>
        <w:t>这样在放置时，沸点低的溶剂较易挥发，比例逐渐减少易达到过饱和状态，利于结晶的形成</w:t>
      </w:r>
      <w:r w:rsidRPr="00C009B0">
        <w:rPr>
          <w:rFonts w:hint="eastAsia"/>
          <w:szCs w:val="21"/>
        </w:rPr>
        <w:t>)</w:t>
      </w:r>
      <w:r w:rsidRPr="00C009B0">
        <w:rPr>
          <w:rFonts w:hint="eastAsia"/>
          <w:szCs w:val="21"/>
        </w:rPr>
        <w:t>。选择溶剂的沸点不宜太高，要适中，可在</w:t>
      </w:r>
      <w:r w:rsidRPr="00C009B0">
        <w:rPr>
          <w:rFonts w:hint="eastAsia"/>
          <w:szCs w:val="21"/>
        </w:rPr>
        <w:t>60</w:t>
      </w:r>
      <w:r w:rsidRPr="00C009B0">
        <w:rPr>
          <w:rFonts w:hint="eastAsia"/>
          <w:szCs w:val="21"/>
        </w:rPr>
        <w:t>℃左右，</w:t>
      </w:r>
      <w:r w:rsidRPr="00C009B0">
        <w:rPr>
          <w:rFonts w:hint="eastAsia"/>
          <w:szCs w:val="21"/>
        </w:rPr>
        <w:t>(</w:t>
      </w:r>
      <w:r w:rsidRPr="00C009B0">
        <w:rPr>
          <w:rFonts w:hint="eastAsia"/>
          <w:szCs w:val="21"/>
        </w:rPr>
        <w:t>沸点太低溶剂损耗大，亦难以控制</w:t>
      </w:r>
      <w:r w:rsidRPr="00C009B0">
        <w:rPr>
          <w:rFonts w:hint="eastAsia"/>
          <w:szCs w:val="21"/>
        </w:rPr>
        <w:t>;</w:t>
      </w:r>
      <w:r w:rsidRPr="00C009B0">
        <w:rPr>
          <w:rFonts w:hint="eastAsia"/>
          <w:szCs w:val="21"/>
        </w:rPr>
        <w:t>太高则不便浓缩，同时不易除去</w:t>
      </w:r>
      <w:r w:rsidRPr="00C009B0">
        <w:rPr>
          <w:rFonts w:hint="eastAsia"/>
          <w:szCs w:val="21"/>
        </w:rPr>
        <w:t>)</w:t>
      </w:r>
      <w:r w:rsidRPr="00C009B0">
        <w:rPr>
          <w:rFonts w:hint="eastAsia"/>
          <w:szCs w:val="21"/>
        </w:rPr>
        <w:t>。一般常用的混合溶剂有乙醇</w:t>
      </w:r>
      <w:r w:rsidRPr="00C009B0">
        <w:rPr>
          <w:rFonts w:hint="eastAsia"/>
          <w:szCs w:val="21"/>
        </w:rPr>
        <w:t>-</w:t>
      </w:r>
      <w:r w:rsidRPr="00C009B0">
        <w:rPr>
          <w:rFonts w:hint="eastAsia"/>
          <w:szCs w:val="21"/>
        </w:rPr>
        <w:t>水、醋酸</w:t>
      </w:r>
      <w:r w:rsidRPr="00C009B0">
        <w:rPr>
          <w:rFonts w:hint="eastAsia"/>
          <w:szCs w:val="21"/>
        </w:rPr>
        <w:t>-</w:t>
      </w:r>
      <w:r w:rsidRPr="00C009B0">
        <w:rPr>
          <w:rFonts w:hint="eastAsia"/>
          <w:szCs w:val="21"/>
        </w:rPr>
        <w:t>水、丙酮</w:t>
      </w:r>
      <w:r w:rsidRPr="00C009B0">
        <w:rPr>
          <w:rFonts w:hint="eastAsia"/>
          <w:szCs w:val="21"/>
        </w:rPr>
        <w:t>-</w:t>
      </w:r>
      <w:r w:rsidRPr="00C009B0">
        <w:rPr>
          <w:rFonts w:hint="eastAsia"/>
          <w:szCs w:val="21"/>
        </w:rPr>
        <w:lastRenderedPageBreak/>
        <w:t>水、吡啶</w:t>
      </w:r>
      <w:r w:rsidRPr="00C009B0">
        <w:rPr>
          <w:rFonts w:hint="eastAsia"/>
          <w:szCs w:val="21"/>
        </w:rPr>
        <w:t>-</w:t>
      </w:r>
      <w:r w:rsidRPr="00C009B0">
        <w:rPr>
          <w:rFonts w:hint="eastAsia"/>
          <w:szCs w:val="21"/>
        </w:rPr>
        <w:t>水、乙醚</w:t>
      </w:r>
      <w:r w:rsidRPr="00C009B0">
        <w:rPr>
          <w:rFonts w:hint="eastAsia"/>
          <w:szCs w:val="21"/>
        </w:rPr>
        <w:t>-</w:t>
      </w:r>
      <w:r w:rsidRPr="00C009B0">
        <w:rPr>
          <w:rFonts w:hint="eastAsia"/>
          <w:szCs w:val="21"/>
        </w:rPr>
        <w:t>甲醇、乙醚</w:t>
      </w:r>
      <w:r w:rsidRPr="00C009B0">
        <w:rPr>
          <w:rFonts w:hint="eastAsia"/>
          <w:szCs w:val="21"/>
        </w:rPr>
        <w:t>-</w:t>
      </w:r>
      <w:r w:rsidRPr="00C009B0">
        <w:rPr>
          <w:rFonts w:hint="eastAsia"/>
          <w:szCs w:val="21"/>
        </w:rPr>
        <w:t>丙酮、乙醚</w:t>
      </w:r>
      <w:r w:rsidRPr="00C009B0">
        <w:rPr>
          <w:rFonts w:hint="eastAsia"/>
          <w:szCs w:val="21"/>
        </w:rPr>
        <w:t>-</w:t>
      </w:r>
      <w:r w:rsidRPr="00C009B0">
        <w:rPr>
          <w:rFonts w:hint="eastAsia"/>
          <w:szCs w:val="21"/>
        </w:rPr>
        <w:t>石油醚、苯</w:t>
      </w:r>
      <w:r w:rsidRPr="00C009B0">
        <w:rPr>
          <w:rFonts w:hint="eastAsia"/>
          <w:szCs w:val="21"/>
        </w:rPr>
        <w:t>-</w:t>
      </w:r>
      <w:r w:rsidRPr="00C009B0">
        <w:rPr>
          <w:rFonts w:hint="eastAsia"/>
          <w:szCs w:val="21"/>
        </w:rPr>
        <w:t>石油醚等（</w:t>
      </w:r>
      <w:r w:rsidRPr="00C009B0">
        <w:rPr>
          <w:rFonts w:hint="eastAsia"/>
          <w:szCs w:val="21"/>
        </w:rPr>
        <w:t>4</w:t>
      </w:r>
      <w:r w:rsidRPr="00C009B0">
        <w:rPr>
          <w:rFonts w:hint="eastAsia"/>
          <w:szCs w:val="21"/>
        </w:rPr>
        <w:t>分）。</w:t>
      </w:r>
    </w:p>
    <w:p w14:paraId="14CDAA80" w14:textId="77777777" w:rsidR="00AF09B8" w:rsidRPr="00C009B0" w:rsidRDefault="00AF09B8" w:rsidP="00AF09B8">
      <w:pPr>
        <w:spacing w:line="360" w:lineRule="auto"/>
        <w:rPr>
          <w:szCs w:val="21"/>
        </w:rPr>
      </w:pPr>
      <w:r w:rsidRPr="00C009B0">
        <w:rPr>
          <w:rFonts w:hint="eastAsia"/>
          <w:szCs w:val="21"/>
        </w:rPr>
        <w:t>2.</w:t>
      </w:r>
      <w:r w:rsidRPr="00C009B0">
        <w:rPr>
          <w:rFonts w:hint="eastAsia"/>
          <w:szCs w:val="21"/>
        </w:rPr>
        <w:t>由黄色转变成绿色（</w:t>
      </w:r>
      <w:r w:rsidRPr="00C009B0">
        <w:rPr>
          <w:rFonts w:hint="eastAsia"/>
          <w:szCs w:val="21"/>
        </w:rPr>
        <w:t>2</w:t>
      </w:r>
      <w:r w:rsidRPr="00C009B0">
        <w:rPr>
          <w:rFonts w:hint="eastAsia"/>
          <w:szCs w:val="21"/>
        </w:rPr>
        <w:t>分）。原因</w:t>
      </w:r>
      <w:r w:rsidRPr="00C009B0">
        <w:rPr>
          <w:rFonts w:hint="eastAsia"/>
          <w:szCs w:val="21"/>
        </w:rPr>
        <w:t>:</w:t>
      </w:r>
      <w:r w:rsidRPr="00C009B0">
        <w:rPr>
          <w:rFonts w:hint="eastAsia"/>
          <w:szCs w:val="21"/>
        </w:rPr>
        <w:t>主要是由于黄芩中含有水解黄芩苷的酶，在温热、潮湿的条件下，这种酶将黄芩苷水解成黄芩素，由于氧化的原因，黄芩素又转化为汉黄芩素，呈鲜绿色，也就是我们常说的</w:t>
      </w:r>
      <w:r w:rsidRPr="00C009B0">
        <w:rPr>
          <w:rFonts w:hint="eastAsia"/>
          <w:szCs w:val="21"/>
        </w:rPr>
        <w:t>:</w:t>
      </w:r>
      <w:r w:rsidRPr="00C009B0">
        <w:rPr>
          <w:rFonts w:hint="eastAsia"/>
          <w:szCs w:val="21"/>
        </w:rPr>
        <w:t>绿芩。由于黄芩中主要有效成分黄芩苷的转变，黄芩也就失去其疗效（</w:t>
      </w:r>
      <w:r w:rsidRPr="00C009B0">
        <w:rPr>
          <w:rFonts w:hint="eastAsia"/>
          <w:szCs w:val="21"/>
        </w:rPr>
        <w:t>6</w:t>
      </w:r>
      <w:r w:rsidRPr="00C009B0">
        <w:rPr>
          <w:rFonts w:hint="eastAsia"/>
          <w:szCs w:val="21"/>
        </w:rPr>
        <w:t>分）。影响</w:t>
      </w:r>
      <w:r w:rsidRPr="00C009B0">
        <w:rPr>
          <w:rFonts w:hint="eastAsia"/>
          <w:szCs w:val="21"/>
        </w:rPr>
        <w:t>:</w:t>
      </w:r>
      <w:r w:rsidRPr="00C009B0">
        <w:rPr>
          <w:rFonts w:hint="eastAsia"/>
          <w:szCs w:val="21"/>
        </w:rPr>
        <w:t>有效成分遭到破坏，质量随之降低（</w:t>
      </w:r>
      <w:r w:rsidRPr="00C009B0">
        <w:rPr>
          <w:rFonts w:hint="eastAsia"/>
          <w:szCs w:val="21"/>
        </w:rPr>
        <w:t>2</w:t>
      </w:r>
      <w:r w:rsidRPr="00C009B0">
        <w:rPr>
          <w:rFonts w:hint="eastAsia"/>
          <w:szCs w:val="21"/>
        </w:rPr>
        <w:t>分）。</w:t>
      </w:r>
    </w:p>
    <w:p w14:paraId="3112A88C" w14:textId="77777777" w:rsidR="00AF09B8" w:rsidRPr="00C009B0" w:rsidRDefault="00AF09B8" w:rsidP="00AF09B8">
      <w:pPr>
        <w:spacing w:line="360" w:lineRule="auto"/>
        <w:rPr>
          <w:szCs w:val="21"/>
        </w:rPr>
      </w:pPr>
      <w:r w:rsidRPr="00C009B0">
        <w:rPr>
          <w:rFonts w:hint="eastAsia"/>
          <w:szCs w:val="21"/>
        </w:rPr>
        <w:t>3.</w:t>
      </w:r>
      <w:r w:rsidRPr="00C009B0">
        <w:rPr>
          <w:rFonts w:hint="eastAsia"/>
          <w:szCs w:val="21"/>
        </w:rPr>
        <w:t>游离蔥醌类成分结构中因含有酸性基团的种类、数量和位置不同，酸性强弱有明显差别，可溶于不同强度的碱溶液中通过萃取而分离。一般将游离蒽醌类衍生物溶于三氯甲烷、乙醚、苯等有机溶剂中，用不同浓度的碳酸氢钠、碳酸钠、氢氧化钠按</w:t>
      </w:r>
      <w:r w:rsidRPr="00C009B0">
        <w:rPr>
          <w:rFonts w:hint="eastAsia"/>
          <w:szCs w:val="21"/>
        </w:rPr>
        <w:t>pH</w:t>
      </w:r>
      <w:r w:rsidRPr="00C009B0">
        <w:rPr>
          <w:rFonts w:hint="eastAsia"/>
          <w:szCs w:val="21"/>
        </w:rPr>
        <w:t>由低到高的碱水依次萃取，再将碱水萃取液酸化，即可得到酸性强弱不同的游离羟基蒽醌类化合物，该方法称为</w:t>
      </w:r>
      <w:r w:rsidRPr="00C009B0">
        <w:rPr>
          <w:rFonts w:hint="eastAsia"/>
          <w:szCs w:val="21"/>
        </w:rPr>
        <w:t>p</w:t>
      </w:r>
      <w:r>
        <w:rPr>
          <w:rFonts w:hint="eastAsia"/>
          <w:szCs w:val="21"/>
        </w:rPr>
        <w:t>H</w:t>
      </w:r>
      <w:r w:rsidRPr="00C009B0">
        <w:rPr>
          <w:rFonts w:hint="eastAsia"/>
          <w:szCs w:val="21"/>
        </w:rPr>
        <w:t>梯度萃取法（</w:t>
      </w:r>
      <w:r w:rsidRPr="00C009B0">
        <w:rPr>
          <w:rFonts w:hint="eastAsia"/>
          <w:szCs w:val="21"/>
        </w:rPr>
        <w:t>5</w:t>
      </w:r>
      <w:r w:rsidRPr="00C009B0">
        <w:rPr>
          <w:rFonts w:hint="eastAsia"/>
          <w:szCs w:val="21"/>
        </w:rPr>
        <w:t>分）。</w:t>
      </w:r>
    </w:p>
    <w:p w14:paraId="33D8D79B" w14:textId="77777777" w:rsidR="00AF09B8" w:rsidRPr="00C009B0" w:rsidRDefault="00AF09B8" w:rsidP="00AF09B8">
      <w:pPr>
        <w:spacing w:line="360" w:lineRule="auto"/>
        <w:rPr>
          <w:szCs w:val="21"/>
        </w:rPr>
      </w:pPr>
      <w:r w:rsidRPr="00C009B0">
        <w:rPr>
          <w:rFonts w:hint="eastAsia"/>
          <w:szCs w:val="21"/>
        </w:rPr>
        <w:t xml:space="preserve">   </w:t>
      </w:r>
      <w:r w:rsidRPr="00C009B0">
        <w:rPr>
          <w:rFonts w:hint="eastAsia"/>
          <w:szCs w:val="21"/>
        </w:rPr>
        <w:t>大黄酸因含有羧基可溶于</w:t>
      </w:r>
      <w:r w:rsidRPr="00C009B0">
        <w:rPr>
          <w:rFonts w:hint="eastAsia"/>
          <w:szCs w:val="21"/>
        </w:rPr>
        <w:t>5</w:t>
      </w:r>
      <w:r w:rsidRPr="00C009B0">
        <w:rPr>
          <w:rFonts w:hint="eastAsia"/>
          <w:szCs w:val="21"/>
        </w:rPr>
        <w:t>％</w:t>
      </w:r>
      <w:r w:rsidRPr="00C009B0">
        <w:rPr>
          <w:rFonts w:hint="eastAsia"/>
          <w:szCs w:val="21"/>
        </w:rPr>
        <w:t xml:space="preserve"> NAHCO</w:t>
      </w:r>
      <w:r w:rsidRPr="00C009B0">
        <w:rPr>
          <w:rFonts w:hint="eastAsia"/>
          <w:szCs w:val="21"/>
          <w:vertAlign w:val="subscript"/>
        </w:rPr>
        <w:t>3</w:t>
      </w:r>
      <w:r w:rsidRPr="00C009B0">
        <w:rPr>
          <w:rFonts w:hint="eastAsia"/>
          <w:szCs w:val="21"/>
        </w:rPr>
        <w:t>，大黄素含有β</w:t>
      </w:r>
      <w:r w:rsidRPr="00C009B0">
        <w:rPr>
          <w:rFonts w:hint="eastAsia"/>
          <w:szCs w:val="21"/>
        </w:rPr>
        <w:t>-</w:t>
      </w:r>
      <w:r w:rsidRPr="00C009B0">
        <w:rPr>
          <w:rFonts w:hint="eastAsia"/>
          <w:szCs w:val="21"/>
        </w:rPr>
        <w:t>羟基，可溶于</w:t>
      </w:r>
      <w:r w:rsidRPr="00C009B0">
        <w:rPr>
          <w:rFonts w:hint="eastAsia"/>
          <w:szCs w:val="21"/>
        </w:rPr>
        <w:t>5</w:t>
      </w:r>
      <w:r w:rsidRPr="00C009B0">
        <w:rPr>
          <w:rFonts w:hint="eastAsia"/>
          <w:szCs w:val="21"/>
        </w:rPr>
        <w:t>％</w:t>
      </w:r>
      <w:r w:rsidRPr="00C009B0">
        <w:rPr>
          <w:rFonts w:hint="eastAsia"/>
          <w:szCs w:val="21"/>
        </w:rPr>
        <w:t>Na</w:t>
      </w:r>
      <w:r w:rsidRPr="00C009B0">
        <w:rPr>
          <w:rFonts w:hint="eastAsia"/>
          <w:szCs w:val="21"/>
          <w:vertAlign w:val="subscript"/>
        </w:rPr>
        <w:t>2</w:t>
      </w:r>
      <w:r w:rsidRPr="00C009B0">
        <w:rPr>
          <w:rFonts w:hint="eastAsia"/>
          <w:szCs w:val="21"/>
        </w:rPr>
        <w:t>CO</w:t>
      </w:r>
      <w:r w:rsidRPr="00C009B0">
        <w:rPr>
          <w:rFonts w:hint="eastAsia"/>
          <w:szCs w:val="21"/>
          <w:vertAlign w:val="subscript"/>
        </w:rPr>
        <w:t>3</w:t>
      </w:r>
      <w:r w:rsidRPr="00C009B0">
        <w:rPr>
          <w:rFonts w:hint="eastAsia"/>
          <w:szCs w:val="21"/>
        </w:rPr>
        <w:t>，芦荟大黄素比大黄酚、大黄素甲醚酸性稍强可溶于</w:t>
      </w:r>
      <w:r w:rsidRPr="00C009B0">
        <w:rPr>
          <w:rFonts w:hint="eastAsia"/>
          <w:szCs w:val="21"/>
        </w:rPr>
        <w:t>0.5</w:t>
      </w:r>
      <w:r w:rsidRPr="00C009B0">
        <w:rPr>
          <w:rFonts w:hint="eastAsia"/>
          <w:szCs w:val="21"/>
        </w:rPr>
        <w:t>％</w:t>
      </w:r>
      <w:r w:rsidRPr="00C009B0">
        <w:rPr>
          <w:rFonts w:hint="eastAsia"/>
          <w:szCs w:val="21"/>
        </w:rPr>
        <w:t>NaOH</w:t>
      </w:r>
      <w:r w:rsidRPr="00C009B0">
        <w:rPr>
          <w:rFonts w:hint="eastAsia"/>
          <w:szCs w:val="21"/>
        </w:rPr>
        <w:t>，采用</w:t>
      </w:r>
      <w:r w:rsidRPr="00C009B0">
        <w:rPr>
          <w:rFonts w:hint="eastAsia"/>
          <w:szCs w:val="21"/>
        </w:rPr>
        <w:t>pH</w:t>
      </w:r>
      <w:r w:rsidRPr="00C009B0">
        <w:rPr>
          <w:rFonts w:hint="eastAsia"/>
          <w:szCs w:val="21"/>
        </w:rPr>
        <w:t>梯度萃取法将其分离（</w:t>
      </w:r>
      <w:r w:rsidRPr="00C009B0">
        <w:rPr>
          <w:rFonts w:hint="eastAsia"/>
          <w:szCs w:val="21"/>
        </w:rPr>
        <w:t>5</w:t>
      </w:r>
      <w:r w:rsidRPr="00C009B0">
        <w:rPr>
          <w:rFonts w:hint="eastAsia"/>
          <w:szCs w:val="21"/>
        </w:rPr>
        <w:t>分）。</w:t>
      </w:r>
    </w:p>
    <w:p w14:paraId="20D4197F" w14:textId="77777777" w:rsidR="00AF09B8" w:rsidRPr="00C009B0" w:rsidRDefault="00AF09B8" w:rsidP="00AF09B8">
      <w:pPr>
        <w:spacing w:line="360" w:lineRule="auto"/>
        <w:rPr>
          <w:szCs w:val="21"/>
        </w:rPr>
      </w:pPr>
      <w:r w:rsidRPr="00C009B0">
        <w:rPr>
          <w:rFonts w:hint="eastAsia"/>
          <w:szCs w:val="21"/>
        </w:rPr>
        <w:t>4.</w:t>
      </w:r>
      <w:r w:rsidRPr="00C009B0">
        <w:rPr>
          <w:rFonts w:hint="eastAsia"/>
          <w:szCs w:val="21"/>
        </w:rPr>
        <w:t>因为皂苷有溶血作用，所以含有皂苷的中药一般不能做成注射剂（</w:t>
      </w:r>
      <w:r w:rsidRPr="00C009B0">
        <w:rPr>
          <w:rFonts w:hint="eastAsia"/>
          <w:szCs w:val="21"/>
        </w:rPr>
        <w:t>4</w:t>
      </w:r>
      <w:r w:rsidRPr="00C009B0">
        <w:rPr>
          <w:rFonts w:hint="eastAsia"/>
          <w:szCs w:val="21"/>
        </w:rPr>
        <w:t>分）。人参总皂苷能做成注射剂是因为</w:t>
      </w:r>
      <w:r w:rsidRPr="00C009B0">
        <w:rPr>
          <w:rFonts w:hint="eastAsia"/>
          <w:szCs w:val="21"/>
        </w:rPr>
        <w:t>B</w:t>
      </w:r>
      <w:r w:rsidRPr="00C009B0">
        <w:rPr>
          <w:rFonts w:hint="eastAsia"/>
          <w:szCs w:val="21"/>
        </w:rPr>
        <w:t>型和</w:t>
      </w:r>
      <w:r w:rsidRPr="00C009B0">
        <w:rPr>
          <w:rFonts w:hint="eastAsia"/>
          <w:szCs w:val="21"/>
        </w:rPr>
        <w:t>C</w:t>
      </w:r>
      <w:r w:rsidRPr="00C009B0">
        <w:rPr>
          <w:rFonts w:hint="eastAsia"/>
          <w:szCs w:val="21"/>
        </w:rPr>
        <w:t>型人参皂苷虽有显著的溶血作用，但</w:t>
      </w:r>
      <w:r w:rsidRPr="00C009B0">
        <w:rPr>
          <w:rFonts w:hint="eastAsia"/>
          <w:szCs w:val="21"/>
        </w:rPr>
        <w:t>A</w:t>
      </w:r>
      <w:r w:rsidRPr="00C009B0">
        <w:rPr>
          <w:rFonts w:hint="eastAsia"/>
          <w:szCs w:val="21"/>
        </w:rPr>
        <w:t>型有抗溶血作用，人参总皂苷无溶血作用（</w:t>
      </w:r>
      <w:r w:rsidRPr="00C009B0">
        <w:rPr>
          <w:rFonts w:hint="eastAsia"/>
          <w:szCs w:val="21"/>
        </w:rPr>
        <w:t>6</w:t>
      </w:r>
      <w:r w:rsidRPr="00C009B0">
        <w:rPr>
          <w:rFonts w:hint="eastAsia"/>
          <w:szCs w:val="21"/>
        </w:rPr>
        <w:t>分）。</w:t>
      </w:r>
    </w:p>
    <w:p w14:paraId="03E2DBDB" w14:textId="77777777" w:rsidR="00AF09B8" w:rsidRPr="00625D86" w:rsidRDefault="00AF09B8" w:rsidP="00AF09B8">
      <w:pPr>
        <w:spacing w:line="360" w:lineRule="auto"/>
        <w:rPr>
          <w:b/>
          <w:szCs w:val="21"/>
        </w:rPr>
      </w:pPr>
      <w:r w:rsidRPr="00625D86">
        <w:rPr>
          <w:rFonts w:hint="eastAsia"/>
          <w:b/>
          <w:szCs w:val="21"/>
        </w:rPr>
        <w:t>六、实例分析题</w:t>
      </w:r>
      <w:r w:rsidRPr="00625D86">
        <w:rPr>
          <w:rFonts w:hint="eastAsia"/>
          <w:b/>
          <w:szCs w:val="21"/>
        </w:rPr>
        <w:t>(</w:t>
      </w:r>
      <w:r w:rsidRPr="00625D86">
        <w:rPr>
          <w:rFonts w:hint="eastAsia"/>
          <w:b/>
          <w:szCs w:val="21"/>
        </w:rPr>
        <w:t>本大题共</w:t>
      </w:r>
      <w:r w:rsidRPr="00625D86">
        <w:rPr>
          <w:rFonts w:hint="eastAsia"/>
          <w:b/>
          <w:szCs w:val="21"/>
        </w:rPr>
        <w:t>1</w:t>
      </w:r>
      <w:r w:rsidRPr="00625D86">
        <w:rPr>
          <w:rFonts w:hint="eastAsia"/>
          <w:b/>
          <w:szCs w:val="21"/>
        </w:rPr>
        <w:t>小题，共</w:t>
      </w:r>
      <w:r w:rsidRPr="00625D86">
        <w:rPr>
          <w:rFonts w:hint="eastAsia"/>
          <w:b/>
          <w:szCs w:val="21"/>
        </w:rPr>
        <w:t>10</w:t>
      </w:r>
      <w:r w:rsidRPr="00625D86">
        <w:rPr>
          <w:rFonts w:hint="eastAsia"/>
          <w:b/>
          <w:szCs w:val="21"/>
        </w:rPr>
        <w:t>分。请在答题纸的相应位置上作答。</w:t>
      </w:r>
      <w:r w:rsidRPr="00625D86">
        <w:rPr>
          <w:rFonts w:hint="eastAsia"/>
          <w:b/>
          <w:szCs w:val="21"/>
        </w:rPr>
        <w:t>)</w:t>
      </w:r>
    </w:p>
    <w:p w14:paraId="3119154F" w14:textId="4480504A" w:rsidR="00AF09B8" w:rsidRPr="002B3679" w:rsidRDefault="007933B3" w:rsidP="00AF09B8">
      <w:pPr>
        <w:spacing w:line="360" w:lineRule="auto"/>
        <w:rPr>
          <w:sz w:val="20"/>
          <w:szCs w:val="20"/>
        </w:rPr>
      </w:pPr>
      <w:r>
        <w:rPr>
          <w:noProof/>
        </w:rPr>
        <mc:AlternateContent>
          <mc:Choice Requires="wpg">
            <w:drawing>
              <wp:anchor distT="0" distB="0" distL="114300" distR="114300" simplePos="0" relativeHeight="251659264" behindDoc="0" locked="0" layoutInCell="1" allowOverlap="1" wp14:anchorId="6721CB55" wp14:editId="7525C194">
                <wp:simplePos x="0" y="0"/>
                <wp:positionH relativeFrom="column">
                  <wp:posOffset>107315</wp:posOffset>
                </wp:positionH>
                <wp:positionV relativeFrom="paragraph">
                  <wp:posOffset>262890</wp:posOffset>
                </wp:positionV>
                <wp:extent cx="4914900" cy="3194050"/>
                <wp:effectExtent l="0" t="0" r="0" b="0"/>
                <wp:wrapThrough wrapText="bothSides">
                  <wp:wrapPolygon edited="0">
                    <wp:start x="5191" y="0"/>
                    <wp:lineTo x="5191" y="2705"/>
                    <wp:lineTo x="7702" y="4380"/>
                    <wp:lineTo x="3684" y="4380"/>
                    <wp:lineTo x="1926" y="4895"/>
                    <wp:lineTo x="1926" y="7730"/>
                    <wp:lineTo x="2428" y="8503"/>
                    <wp:lineTo x="3181" y="8503"/>
                    <wp:lineTo x="3181" y="10564"/>
                    <wp:lineTo x="1423" y="10950"/>
                    <wp:lineTo x="167" y="11852"/>
                    <wp:lineTo x="167" y="15459"/>
                    <wp:lineTo x="3349" y="16748"/>
                    <wp:lineTo x="4688" y="17005"/>
                    <wp:lineTo x="4605" y="19453"/>
                    <wp:lineTo x="10465" y="20870"/>
                    <wp:lineTo x="12809" y="20870"/>
                    <wp:lineTo x="12809" y="21514"/>
                    <wp:lineTo x="15656" y="21514"/>
                    <wp:lineTo x="21014" y="21256"/>
                    <wp:lineTo x="20847" y="18809"/>
                    <wp:lineTo x="21349" y="16748"/>
                    <wp:lineTo x="21516" y="13656"/>
                    <wp:lineTo x="21098" y="13398"/>
                    <wp:lineTo x="18419" y="12625"/>
                    <wp:lineTo x="18502" y="11981"/>
                    <wp:lineTo x="18167" y="11337"/>
                    <wp:lineTo x="17163" y="10564"/>
                    <wp:lineTo x="20260" y="10564"/>
                    <wp:lineTo x="20847" y="10177"/>
                    <wp:lineTo x="20847" y="8116"/>
                    <wp:lineTo x="20177" y="7730"/>
                    <wp:lineTo x="16995" y="6441"/>
                    <wp:lineTo x="17079" y="5668"/>
                    <wp:lineTo x="15656" y="4380"/>
                    <wp:lineTo x="14735" y="4380"/>
                    <wp:lineTo x="14819" y="2190"/>
                    <wp:lineTo x="13647" y="1288"/>
                    <wp:lineTo x="12307" y="0"/>
                    <wp:lineTo x="5191" y="0"/>
                  </wp:wrapPolygon>
                </wp:wrapThrough>
                <wp:docPr id="1" name="组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14900" cy="3194050"/>
                          <a:chOff x="2130" y="7214"/>
                          <a:chExt cx="7453" cy="3353"/>
                        </a:xfrm>
                      </wpg:grpSpPr>
                      <wps:wsp>
                        <wps:cNvPr id="2" name="文本框 270"/>
                        <wps:cNvSpPr txBox="1">
                          <a:spLocks noChangeArrowheads="1"/>
                        </wps:cNvSpPr>
                        <wps:spPr bwMode="auto">
                          <a:xfrm>
                            <a:off x="4889" y="7483"/>
                            <a:ext cx="2415" cy="468"/>
                          </a:xfrm>
                          <a:prstGeom prst="rect">
                            <a:avLst/>
                          </a:prstGeom>
                          <a:noFill/>
                          <a:ln>
                            <a:noFill/>
                          </a:ln>
                        </wps:spPr>
                        <wps:txbx>
                          <w:txbxContent>
                            <w:tbl>
                              <w:tblPr>
                                <w:tblW w:w="5000" w:type="pct"/>
                                <w:tblCellSpacing w:w="0" w:type="dxa"/>
                                <w:tblCellMar>
                                  <w:left w:w="0" w:type="dxa"/>
                                  <w:right w:w="0" w:type="dxa"/>
                                </w:tblCellMar>
                                <w:tblLook w:val="0000" w:firstRow="0" w:lastRow="0" w:firstColumn="0" w:lastColumn="0" w:noHBand="0" w:noVBand="0"/>
                              </w:tblPr>
                              <w:tblGrid>
                                <w:gridCol w:w="2235"/>
                              </w:tblGrid>
                              <w:tr w:rsidR="00DD52F4" w14:paraId="5AC86069" w14:textId="77777777">
                                <w:trPr>
                                  <w:tblCellSpacing w:w="0" w:type="dxa"/>
                                </w:trPr>
                                <w:tc>
                                  <w:tcPr>
                                    <w:tcW w:w="0" w:type="auto"/>
                                    <w:vAlign w:val="center"/>
                                  </w:tcPr>
                                  <w:p w14:paraId="77CEFCE2" w14:textId="77777777" w:rsidR="00DD52F4" w:rsidRDefault="00DD52F4">
                                    <w:pPr>
                                      <w:spacing w:before="100" w:beforeAutospacing="1" w:after="100" w:afterAutospacing="1" w:line="330" w:lineRule="atLeast"/>
                                      <w:jc w:val="center"/>
                                      <w:rPr>
                                        <w:color w:val="000000"/>
                                        <w:sz w:val="18"/>
                                      </w:rPr>
                                    </w:pPr>
                                    <w:r>
                                      <w:rPr>
                                        <w:rFonts w:hint="eastAsia"/>
                                        <w:color w:val="000000"/>
                                        <w:sz w:val="18"/>
                                      </w:rPr>
                                      <w:t>氨水调</w:t>
                                    </w:r>
                                    <w:r>
                                      <w:rPr>
                                        <w:color w:val="000000"/>
                                        <w:sz w:val="18"/>
                                      </w:rPr>
                                      <w:t>pH 8</w:t>
                                    </w:r>
                                    <w:r>
                                      <w:rPr>
                                        <w:rFonts w:hint="eastAsia"/>
                                        <w:color w:val="000000"/>
                                        <w:sz w:val="18"/>
                                      </w:rPr>
                                      <w:t>～</w:t>
                                    </w:r>
                                    <w:r>
                                      <w:rPr>
                                        <w:color w:val="000000"/>
                                        <w:sz w:val="18"/>
                                      </w:rPr>
                                      <w:t>9</w:t>
                                    </w:r>
                                    <w:r>
                                      <w:rPr>
                                        <w:rFonts w:hint="eastAsia"/>
                                        <w:color w:val="000000"/>
                                        <w:sz w:val="18"/>
                                      </w:rPr>
                                      <w:t>，氯仿萃取</w:t>
                                    </w:r>
                                  </w:p>
                                </w:tc>
                              </w:tr>
                            </w:tbl>
                            <w:p w14:paraId="54279527" w14:textId="77777777" w:rsidR="00DD52F4" w:rsidRDefault="00DD52F4" w:rsidP="00AF09B8"/>
                          </w:txbxContent>
                        </wps:txbx>
                        <wps:bodyPr rot="0" vert="horz" wrap="square" lIns="91440" tIns="45720" rIns="91440" bIns="45720" anchor="t" anchorCtr="0" upright="1">
                          <a:noAutofit/>
                        </wps:bodyPr>
                      </wps:wsp>
                      <wps:wsp>
                        <wps:cNvPr id="3" name="文本框 271"/>
                        <wps:cNvSpPr txBox="1">
                          <a:spLocks noChangeArrowheads="1"/>
                        </wps:cNvSpPr>
                        <wps:spPr bwMode="auto">
                          <a:xfrm>
                            <a:off x="6840" y="8036"/>
                            <a:ext cx="1260" cy="468"/>
                          </a:xfrm>
                          <a:prstGeom prst="rect">
                            <a:avLst/>
                          </a:prstGeom>
                          <a:noFill/>
                          <a:ln>
                            <a:noFill/>
                          </a:ln>
                        </wps:spPr>
                        <wps:txbx>
                          <w:txbxContent>
                            <w:tbl>
                              <w:tblPr>
                                <w:tblW w:w="5000" w:type="pct"/>
                                <w:tblCellSpacing w:w="0" w:type="dxa"/>
                                <w:tblCellMar>
                                  <w:left w:w="0" w:type="dxa"/>
                                  <w:right w:w="0" w:type="dxa"/>
                                </w:tblCellMar>
                                <w:tblLook w:val="0000" w:firstRow="0" w:lastRow="0" w:firstColumn="0" w:lastColumn="0" w:noHBand="0" w:noVBand="0"/>
                              </w:tblPr>
                              <w:tblGrid>
                                <w:gridCol w:w="1036"/>
                              </w:tblGrid>
                              <w:tr w:rsidR="00DD52F4" w14:paraId="39D5BDE0" w14:textId="77777777">
                                <w:trPr>
                                  <w:tblCellSpacing w:w="0" w:type="dxa"/>
                                </w:trPr>
                                <w:tc>
                                  <w:tcPr>
                                    <w:tcW w:w="0" w:type="auto"/>
                                    <w:vAlign w:val="center"/>
                                  </w:tcPr>
                                  <w:p w14:paraId="305B4E40" w14:textId="77777777" w:rsidR="00DD52F4" w:rsidRDefault="00DD52F4">
                                    <w:pPr>
                                      <w:spacing w:before="100" w:beforeAutospacing="1" w:after="100" w:afterAutospacing="1" w:line="330" w:lineRule="atLeast"/>
                                      <w:jc w:val="center"/>
                                      <w:rPr>
                                        <w:color w:val="000000"/>
                                        <w:sz w:val="18"/>
                                      </w:rPr>
                                    </w:pPr>
                                    <w:r>
                                      <w:rPr>
                                        <w:rFonts w:hint="eastAsia"/>
                                        <w:color w:val="000000"/>
                                        <w:sz w:val="18"/>
                                      </w:rPr>
                                      <w:t>氯仿层</w:t>
                                    </w:r>
                                  </w:p>
                                </w:tc>
                              </w:tr>
                            </w:tbl>
                            <w:p w14:paraId="57E1FEEF" w14:textId="77777777" w:rsidR="00DD52F4" w:rsidRDefault="00DD52F4" w:rsidP="00AF09B8"/>
                          </w:txbxContent>
                        </wps:txbx>
                        <wps:bodyPr rot="0" vert="horz" wrap="square" lIns="91440" tIns="45720" rIns="91440" bIns="45720" anchor="t" anchorCtr="0" upright="1">
                          <a:noAutofit/>
                        </wps:bodyPr>
                      </wps:wsp>
                      <wps:wsp>
                        <wps:cNvPr id="4" name="文本框 272"/>
                        <wps:cNvSpPr txBox="1">
                          <a:spLocks noChangeArrowheads="1"/>
                        </wps:cNvSpPr>
                        <wps:spPr bwMode="auto">
                          <a:xfrm>
                            <a:off x="3148" y="8348"/>
                            <a:ext cx="1980" cy="623"/>
                          </a:xfrm>
                          <a:prstGeom prst="rect">
                            <a:avLst/>
                          </a:prstGeom>
                          <a:noFill/>
                          <a:ln>
                            <a:noFill/>
                          </a:ln>
                        </wps:spPr>
                        <wps:txbx>
                          <w:txbxContent>
                            <w:tbl>
                              <w:tblPr>
                                <w:tblW w:w="5000" w:type="pct"/>
                                <w:tblCellSpacing w:w="0" w:type="dxa"/>
                                <w:tblCellMar>
                                  <w:left w:w="0" w:type="dxa"/>
                                  <w:right w:w="0" w:type="dxa"/>
                                </w:tblCellMar>
                                <w:tblLook w:val="0000" w:firstRow="0" w:lastRow="0" w:firstColumn="0" w:lastColumn="0" w:noHBand="0" w:noVBand="0"/>
                              </w:tblPr>
                              <w:tblGrid>
                                <w:gridCol w:w="1783"/>
                              </w:tblGrid>
                              <w:tr w:rsidR="00DD52F4" w14:paraId="45FA03CE" w14:textId="77777777">
                                <w:trPr>
                                  <w:tblCellSpacing w:w="0" w:type="dxa"/>
                                </w:trPr>
                                <w:tc>
                                  <w:tcPr>
                                    <w:tcW w:w="0" w:type="auto"/>
                                    <w:vAlign w:val="center"/>
                                  </w:tcPr>
                                  <w:p w14:paraId="112E8E1D" w14:textId="77777777" w:rsidR="00DD52F4" w:rsidRDefault="00DD52F4">
                                    <w:pPr>
                                      <w:spacing w:before="100" w:beforeAutospacing="1" w:after="100" w:afterAutospacing="1" w:line="0" w:lineRule="atLeast"/>
                                      <w:jc w:val="center"/>
                                      <w:rPr>
                                        <w:color w:val="000000"/>
                                        <w:sz w:val="18"/>
                                      </w:rPr>
                                    </w:pPr>
                                    <w:r>
                                      <w:rPr>
                                        <w:rFonts w:hint="eastAsia"/>
                                        <w:color w:val="000000"/>
                                        <w:sz w:val="18"/>
                                      </w:rPr>
                                      <w:t>酸化，生物碱沉淀</w:t>
                                    </w:r>
                                  </w:p>
                                  <w:p w14:paraId="420E9F17" w14:textId="77777777" w:rsidR="00DD52F4" w:rsidRDefault="00DD52F4">
                                    <w:pPr>
                                      <w:spacing w:before="100" w:beforeAutospacing="1" w:after="100" w:afterAutospacing="1" w:line="0" w:lineRule="atLeast"/>
                                      <w:jc w:val="center"/>
                                      <w:rPr>
                                        <w:color w:val="000000"/>
                                      </w:rPr>
                                    </w:pPr>
                                    <w:r>
                                      <w:rPr>
                                        <w:rFonts w:hint="eastAsia"/>
                                        <w:color w:val="000000"/>
                                        <w:sz w:val="18"/>
                                      </w:rPr>
                                      <w:t>试剂（雷氏铵盐）</w:t>
                                    </w:r>
                                  </w:p>
                                </w:tc>
                              </w:tr>
                            </w:tbl>
                            <w:p w14:paraId="2370D67F" w14:textId="77777777" w:rsidR="00DD52F4" w:rsidRDefault="00DD52F4" w:rsidP="00AF09B8"/>
                          </w:txbxContent>
                        </wps:txbx>
                        <wps:bodyPr rot="0" vert="horz" wrap="square" lIns="91440" tIns="45720" rIns="91440" bIns="45720" anchor="t" anchorCtr="0" upright="1">
                          <a:noAutofit/>
                        </wps:bodyPr>
                      </wps:wsp>
                      <wps:wsp>
                        <wps:cNvPr id="5" name="文本框 273"/>
                        <wps:cNvSpPr txBox="1">
                          <a:spLocks noChangeArrowheads="1"/>
                        </wps:cNvSpPr>
                        <wps:spPr bwMode="auto">
                          <a:xfrm>
                            <a:off x="7925" y="9270"/>
                            <a:ext cx="1658" cy="602"/>
                          </a:xfrm>
                          <a:prstGeom prst="rect">
                            <a:avLst/>
                          </a:prstGeom>
                          <a:noFill/>
                          <a:ln>
                            <a:noFill/>
                          </a:ln>
                        </wps:spPr>
                        <wps:txbx>
                          <w:txbxContent>
                            <w:tbl>
                              <w:tblPr>
                                <w:tblW w:w="5000" w:type="pct"/>
                                <w:tblCellSpacing w:w="0" w:type="dxa"/>
                                <w:tblCellMar>
                                  <w:left w:w="0" w:type="dxa"/>
                                  <w:right w:w="0" w:type="dxa"/>
                                </w:tblCellMar>
                                <w:tblLook w:val="0000" w:firstRow="0" w:lastRow="0" w:firstColumn="0" w:lastColumn="0" w:noHBand="0" w:noVBand="0"/>
                              </w:tblPr>
                              <w:tblGrid>
                                <w:gridCol w:w="1449"/>
                              </w:tblGrid>
                              <w:tr w:rsidR="00DD52F4" w14:paraId="52490497" w14:textId="77777777">
                                <w:trPr>
                                  <w:tblCellSpacing w:w="0" w:type="dxa"/>
                                </w:trPr>
                                <w:tc>
                                  <w:tcPr>
                                    <w:tcW w:w="0" w:type="auto"/>
                                    <w:vAlign w:val="center"/>
                                  </w:tcPr>
                                  <w:p w14:paraId="78D4F8C1" w14:textId="77777777" w:rsidR="00DD52F4" w:rsidRDefault="00DD52F4">
                                    <w:pPr>
                                      <w:spacing w:before="100" w:beforeAutospacing="1" w:after="100" w:afterAutospacing="1" w:line="0" w:lineRule="atLeast"/>
                                      <w:rPr>
                                        <w:color w:val="000000"/>
                                        <w:sz w:val="18"/>
                                      </w:rPr>
                                    </w:pPr>
                                    <w:r>
                                      <w:rPr>
                                        <w:rFonts w:hint="eastAsia"/>
                                        <w:color w:val="000000"/>
                                        <w:sz w:val="18"/>
                                      </w:rPr>
                                      <w:t>加盐酸调</w:t>
                                    </w:r>
                                    <w:r>
                                      <w:rPr>
                                        <w:color w:val="000000"/>
                                        <w:sz w:val="18"/>
                                      </w:rPr>
                                      <w:t>pH 1</w:t>
                                    </w:r>
                                    <w:r>
                                      <w:rPr>
                                        <w:rFonts w:hint="eastAsia"/>
                                        <w:color w:val="000000"/>
                                        <w:sz w:val="18"/>
                                      </w:rPr>
                                      <w:t>～</w:t>
                                    </w:r>
                                    <w:r>
                                      <w:rPr>
                                        <w:color w:val="000000"/>
                                        <w:sz w:val="18"/>
                                      </w:rPr>
                                      <w:t>2</w:t>
                                    </w:r>
                                  </w:p>
                                  <w:p w14:paraId="1D57F46F" w14:textId="77777777" w:rsidR="00DD52F4" w:rsidRDefault="00DD52F4">
                                    <w:pPr>
                                      <w:spacing w:before="100" w:beforeAutospacing="1" w:after="100" w:afterAutospacing="1" w:line="0" w:lineRule="atLeast"/>
                                      <w:rPr>
                                        <w:color w:val="000000"/>
                                        <w:sz w:val="18"/>
                                      </w:rPr>
                                    </w:pPr>
                                    <w:r>
                                      <w:rPr>
                                        <w:rFonts w:hint="eastAsia"/>
                                        <w:color w:val="000000"/>
                                        <w:sz w:val="18"/>
                                      </w:rPr>
                                      <w:t>加水萃取</w:t>
                                    </w:r>
                                  </w:p>
                                </w:tc>
                              </w:tr>
                            </w:tbl>
                            <w:p w14:paraId="5641EC85" w14:textId="77777777" w:rsidR="00DD52F4" w:rsidRDefault="00DD52F4" w:rsidP="00AF09B8"/>
                          </w:txbxContent>
                        </wps:txbx>
                        <wps:bodyPr rot="0" vert="horz" wrap="square" lIns="91440" tIns="45720" rIns="91440" bIns="45720" anchor="t" anchorCtr="0" upright="1">
                          <a:noAutofit/>
                        </wps:bodyPr>
                      </wps:wsp>
                      <wps:wsp>
                        <wps:cNvPr id="6" name="文本框 274"/>
                        <wps:cNvSpPr txBox="1">
                          <a:spLocks noChangeArrowheads="1"/>
                        </wps:cNvSpPr>
                        <wps:spPr bwMode="auto">
                          <a:xfrm>
                            <a:off x="7335" y="8964"/>
                            <a:ext cx="1260" cy="468"/>
                          </a:xfrm>
                          <a:prstGeom prst="rect">
                            <a:avLst/>
                          </a:prstGeom>
                          <a:noFill/>
                          <a:ln>
                            <a:noFill/>
                          </a:ln>
                        </wps:spPr>
                        <wps:txbx>
                          <w:txbxContent>
                            <w:tbl>
                              <w:tblPr>
                                <w:tblW w:w="5000" w:type="pct"/>
                                <w:tblCellSpacing w:w="0" w:type="dxa"/>
                                <w:tblCellMar>
                                  <w:left w:w="0" w:type="dxa"/>
                                  <w:right w:w="0" w:type="dxa"/>
                                </w:tblCellMar>
                                <w:tblLook w:val="0000" w:firstRow="0" w:lastRow="0" w:firstColumn="0" w:lastColumn="0" w:noHBand="0" w:noVBand="0"/>
                              </w:tblPr>
                              <w:tblGrid>
                                <w:gridCol w:w="1036"/>
                              </w:tblGrid>
                              <w:tr w:rsidR="00DD52F4" w14:paraId="3D02DF32" w14:textId="77777777">
                                <w:trPr>
                                  <w:tblCellSpacing w:w="0" w:type="dxa"/>
                                </w:trPr>
                                <w:tc>
                                  <w:tcPr>
                                    <w:tcW w:w="0" w:type="auto"/>
                                    <w:vAlign w:val="center"/>
                                  </w:tcPr>
                                  <w:p w14:paraId="4FA661CD" w14:textId="77777777" w:rsidR="00DD52F4" w:rsidRDefault="00DD52F4">
                                    <w:pPr>
                                      <w:spacing w:before="100" w:beforeAutospacing="1" w:after="100" w:afterAutospacing="1" w:line="330" w:lineRule="atLeast"/>
                                      <w:jc w:val="center"/>
                                      <w:rPr>
                                        <w:color w:val="000000"/>
                                        <w:sz w:val="18"/>
                                      </w:rPr>
                                    </w:pPr>
                                    <w:r>
                                      <w:rPr>
                                        <w:rFonts w:hint="eastAsia"/>
                                        <w:color w:val="000000"/>
                                        <w:sz w:val="18"/>
                                      </w:rPr>
                                      <w:t>氯仿层</w:t>
                                    </w:r>
                                  </w:p>
                                </w:tc>
                              </w:tr>
                            </w:tbl>
                            <w:p w14:paraId="32396652" w14:textId="77777777" w:rsidR="00DD52F4" w:rsidRDefault="00DD52F4" w:rsidP="00AF09B8"/>
                          </w:txbxContent>
                        </wps:txbx>
                        <wps:bodyPr rot="0" vert="horz" wrap="square" lIns="91440" tIns="45720" rIns="91440" bIns="45720" anchor="t" anchorCtr="0" upright="1">
                          <a:noAutofit/>
                        </wps:bodyPr>
                      </wps:wsp>
                      <wps:wsp>
                        <wps:cNvPr id="7" name="文本框 275"/>
                        <wps:cNvSpPr txBox="1">
                          <a:spLocks noChangeArrowheads="1"/>
                        </wps:cNvSpPr>
                        <wps:spPr bwMode="auto">
                          <a:xfrm>
                            <a:off x="2130" y="9067"/>
                            <a:ext cx="930" cy="606"/>
                          </a:xfrm>
                          <a:prstGeom prst="rect">
                            <a:avLst/>
                          </a:prstGeom>
                          <a:noFill/>
                          <a:ln>
                            <a:noFill/>
                          </a:ln>
                        </wps:spPr>
                        <wps:txbx>
                          <w:txbxContent>
                            <w:tbl>
                              <w:tblPr>
                                <w:tblW w:w="5000" w:type="pct"/>
                                <w:tblCellSpacing w:w="0" w:type="dxa"/>
                                <w:tblCellMar>
                                  <w:left w:w="0" w:type="dxa"/>
                                  <w:right w:w="0" w:type="dxa"/>
                                </w:tblCellMar>
                                <w:tblLook w:val="0000" w:firstRow="0" w:lastRow="0" w:firstColumn="0" w:lastColumn="0" w:noHBand="0" w:noVBand="0"/>
                              </w:tblPr>
                              <w:tblGrid>
                                <w:gridCol w:w="693"/>
                              </w:tblGrid>
                              <w:tr w:rsidR="00DD52F4" w14:paraId="16440A3C" w14:textId="77777777">
                                <w:trPr>
                                  <w:tblCellSpacing w:w="0" w:type="dxa"/>
                                </w:trPr>
                                <w:tc>
                                  <w:tcPr>
                                    <w:tcW w:w="0" w:type="auto"/>
                                    <w:vAlign w:val="center"/>
                                  </w:tcPr>
                                  <w:p w14:paraId="13543327" w14:textId="77777777" w:rsidR="00DD52F4" w:rsidRDefault="00DD52F4">
                                    <w:pPr>
                                      <w:spacing w:before="100" w:beforeAutospacing="1" w:after="100" w:afterAutospacing="1" w:line="0" w:lineRule="atLeast"/>
                                      <w:jc w:val="center"/>
                                      <w:rPr>
                                        <w:color w:val="000000"/>
                                        <w:sz w:val="18"/>
                                      </w:rPr>
                                    </w:pPr>
                                    <w:r>
                                      <w:rPr>
                                        <w:rFonts w:hint="eastAsia"/>
                                        <w:color w:val="000000"/>
                                        <w:sz w:val="18"/>
                                      </w:rPr>
                                      <w:t>母液</w:t>
                                    </w:r>
                                  </w:p>
                                  <w:p w14:paraId="203B193D" w14:textId="77777777" w:rsidR="00DD52F4" w:rsidRDefault="00DD52F4">
                                    <w:pPr>
                                      <w:spacing w:before="100" w:beforeAutospacing="1" w:after="100" w:afterAutospacing="1" w:line="0" w:lineRule="atLeast"/>
                                      <w:jc w:val="center"/>
                                      <w:rPr>
                                        <w:color w:val="000000"/>
                                      </w:rPr>
                                    </w:pPr>
                                    <w:r>
                                      <w:rPr>
                                        <w:rFonts w:hint="eastAsia"/>
                                        <w:color w:val="000000"/>
                                        <w:sz w:val="18"/>
                                      </w:rPr>
                                      <w:t>D</w:t>
                                    </w:r>
                                  </w:p>
                                </w:tc>
                              </w:tr>
                            </w:tbl>
                            <w:p w14:paraId="4B4967CD" w14:textId="77777777" w:rsidR="00DD52F4" w:rsidRDefault="00DD52F4" w:rsidP="00AF09B8"/>
                          </w:txbxContent>
                        </wps:txbx>
                        <wps:bodyPr rot="0" vert="horz" wrap="square" lIns="91440" tIns="45720" rIns="91440" bIns="45720" anchor="t" anchorCtr="0" upright="1">
                          <a:noAutofit/>
                        </wps:bodyPr>
                      </wps:wsp>
                      <wps:wsp>
                        <wps:cNvPr id="8" name="文本框 276"/>
                        <wps:cNvSpPr txBox="1">
                          <a:spLocks noChangeArrowheads="1"/>
                        </wps:cNvSpPr>
                        <wps:spPr bwMode="auto">
                          <a:xfrm>
                            <a:off x="5205" y="8973"/>
                            <a:ext cx="1260" cy="468"/>
                          </a:xfrm>
                          <a:prstGeom prst="rect">
                            <a:avLst/>
                          </a:prstGeom>
                          <a:noFill/>
                          <a:ln>
                            <a:noFill/>
                          </a:ln>
                        </wps:spPr>
                        <wps:txbx>
                          <w:txbxContent>
                            <w:tbl>
                              <w:tblPr>
                                <w:tblW w:w="5000" w:type="pct"/>
                                <w:tblCellSpacing w:w="0" w:type="dxa"/>
                                <w:tblCellMar>
                                  <w:left w:w="0" w:type="dxa"/>
                                  <w:right w:w="0" w:type="dxa"/>
                                </w:tblCellMar>
                                <w:tblLook w:val="0000" w:firstRow="0" w:lastRow="0" w:firstColumn="0" w:lastColumn="0" w:noHBand="0" w:noVBand="0"/>
                              </w:tblPr>
                              <w:tblGrid>
                                <w:gridCol w:w="1036"/>
                              </w:tblGrid>
                              <w:tr w:rsidR="00DD52F4" w14:paraId="0A0A6387" w14:textId="77777777">
                                <w:trPr>
                                  <w:tblCellSpacing w:w="0" w:type="dxa"/>
                                </w:trPr>
                                <w:tc>
                                  <w:tcPr>
                                    <w:tcW w:w="0" w:type="auto"/>
                                    <w:vAlign w:val="center"/>
                                  </w:tcPr>
                                  <w:p w14:paraId="1B78F2E1" w14:textId="77777777" w:rsidR="00DD52F4" w:rsidRDefault="00DD52F4">
                                    <w:pPr>
                                      <w:spacing w:before="100" w:beforeAutospacing="1" w:after="100" w:afterAutospacing="1" w:line="330" w:lineRule="atLeast"/>
                                      <w:jc w:val="center"/>
                                      <w:rPr>
                                        <w:color w:val="000000"/>
                                        <w:sz w:val="18"/>
                                      </w:rPr>
                                    </w:pPr>
                                    <w:r>
                                      <w:rPr>
                                        <w:rFonts w:hint="eastAsia"/>
                                        <w:color w:val="000000"/>
                                        <w:sz w:val="18"/>
                                      </w:rPr>
                                      <w:t>碱水层</w:t>
                                    </w:r>
                                  </w:p>
                                </w:tc>
                              </w:tr>
                            </w:tbl>
                            <w:p w14:paraId="4B98F7F3" w14:textId="77777777" w:rsidR="00DD52F4" w:rsidRDefault="00DD52F4" w:rsidP="00AF09B8"/>
                          </w:txbxContent>
                        </wps:txbx>
                        <wps:bodyPr rot="0" vert="horz" wrap="square" lIns="91440" tIns="45720" rIns="91440" bIns="45720" anchor="t" anchorCtr="0" upright="1">
                          <a:noAutofit/>
                        </wps:bodyPr>
                      </wps:wsp>
                      <wps:wsp>
                        <wps:cNvPr id="9" name="文本框 277"/>
                        <wps:cNvSpPr txBox="1">
                          <a:spLocks noChangeArrowheads="1"/>
                        </wps:cNvSpPr>
                        <wps:spPr bwMode="auto">
                          <a:xfrm>
                            <a:off x="3644" y="9801"/>
                            <a:ext cx="660" cy="468"/>
                          </a:xfrm>
                          <a:prstGeom prst="rect">
                            <a:avLst/>
                          </a:prstGeom>
                          <a:noFill/>
                          <a:ln>
                            <a:noFill/>
                          </a:ln>
                        </wps:spPr>
                        <wps:txbx>
                          <w:txbxContent>
                            <w:tbl>
                              <w:tblPr>
                                <w:tblW w:w="5000" w:type="pct"/>
                                <w:tblCellSpacing w:w="0" w:type="dxa"/>
                                <w:tblCellMar>
                                  <w:left w:w="0" w:type="dxa"/>
                                  <w:right w:w="0" w:type="dxa"/>
                                </w:tblCellMar>
                                <w:tblLook w:val="0000" w:firstRow="0" w:lastRow="0" w:firstColumn="0" w:lastColumn="0" w:noHBand="0" w:noVBand="0"/>
                              </w:tblPr>
                              <w:tblGrid>
                                <w:gridCol w:w="413"/>
                              </w:tblGrid>
                              <w:tr w:rsidR="00DD52F4" w14:paraId="576DB114" w14:textId="77777777">
                                <w:trPr>
                                  <w:tblCellSpacing w:w="0" w:type="dxa"/>
                                </w:trPr>
                                <w:tc>
                                  <w:tcPr>
                                    <w:tcW w:w="0" w:type="auto"/>
                                    <w:vAlign w:val="center"/>
                                  </w:tcPr>
                                  <w:p w14:paraId="6138B467" w14:textId="77777777" w:rsidR="00DD52F4" w:rsidRDefault="00DD52F4" w:rsidP="004A4748">
                                    <w:pPr>
                                      <w:spacing w:before="100" w:beforeAutospacing="1" w:after="100" w:afterAutospacing="1" w:line="330" w:lineRule="atLeast"/>
                                      <w:jc w:val="center"/>
                                      <w:rPr>
                                        <w:color w:val="000000"/>
                                        <w:sz w:val="18"/>
                                      </w:rPr>
                                    </w:pPr>
                                    <w:r>
                                      <w:rPr>
                                        <w:rFonts w:hint="eastAsia"/>
                                        <w:color w:val="000000"/>
                                        <w:sz w:val="18"/>
                                      </w:rPr>
                                      <w:t>A</w:t>
                                    </w:r>
                                  </w:p>
                                </w:tc>
                              </w:tr>
                            </w:tbl>
                            <w:p w14:paraId="262F280E" w14:textId="77777777" w:rsidR="00DD52F4" w:rsidRDefault="00DD52F4" w:rsidP="00AF09B8"/>
                          </w:txbxContent>
                        </wps:txbx>
                        <wps:bodyPr rot="0" vert="horz" wrap="square" lIns="91440" tIns="45720" rIns="91440" bIns="45720" anchor="t" anchorCtr="0" upright="1">
                          <a:noAutofit/>
                        </wps:bodyPr>
                      </wps:wsp>
                      <wps:wsp>
                        <wps:cNvPr id="10" name="文本框 278"/>
                        <wps:cNvSpPr txBox="1">
                          <a:spLocks noChangeArrowheads="1"/>
                        </wps:cNvSpPr>
                        <wps:spPr bwMode="auto">
                          <a:xfrm>
                            <a:off x="3839" y="7214"/>
                            <a:ext cx="2635" cy="468"/>
                          </a:xfrm>
                          <a:prstGeom prst="rect">
                            <a:avLst/>
                          </a:prstGeom>
                          <a:noFill/>
                          <a:ln>
                            <a:noFill/>
                          </a:ln>
                        </wps:spPr>
                        <wps:txbx>
                          <w:txbxContent>
                            <w:tbl>
                              <w:tblPr>
                                <w:tblW w:w="5000" w:type="pct"/>
                                <w:tblCellSpacing w:w="0" w:type="dxa"/>
                                <w:tblCellMar>
                                  <w:left w:w="0" w:type="dxa"/>
                                  <w:right w:w="0" w:type="dxa"/>
                                </w:tblCellMar>
                                <w:tblLook w:val="0000" w:firstRow="0" w:lastRow="0" w:firstColumn="0" w:lastColumn="0" w:noHBand="0" w:noVBand="0"/>
                              </w:tblPr>
                              <w:tblGrid>
                                <w:gridCol w:w="2463"/>
                              </w:tblGrid>
                              <w:tr w:rsidR="00DD52F4" w14:paraId="6CDF3779" w14:textId="77777777">
                                <w:trPr>
                                  <w:tblCellSpacing w:w="0" w:type="dxa"/>
                                </w:trPr>
                                <w:tc>
                                  <w:tcPr>
                                    <w:tcW w:w="0" w:type="auto"/>
                                    <w:vAlign w:val="center"/>
                                  </w:tcPr>
                                  <w:p w14:paraId="4847283B" w14:textId="77777777" w:rsidR="00DD52F4" w:rsidRDefault="00DD52F4">
                                    <w:pPr>
                                      <w:spacing w:before="100" w:beforeAutospacing="1" w:after="100" w:afterAutospacing="1" w:line="330" w:lineRule="atLeast"/>
                                      <w:jc w:val="center"/>
                                      <w:rPr>
                                        <w:color w:val="000000"/>
                                        <w:sz w:val="18"/>
                                      </w:rPr>
                                    </w:pPr>
                                    <w:r w:rsidRPr="00AD7D54">
                                      <w:rPr>
                                        <w:rFonts w:hint="eastAsia"/>
                                        <w:color w:val="000000"/>
                                        <w:sz w:val="20"/>
                                      </w:rPr>
                                      <w:t>总碱的酸性水溶液</w:t>
                                    </w:r>
                                  </w:p>
                                </w:tc>
                              </w:tr>
                            </w:tbl>
                            <w:p w14:paraId="4A600734" w14:textId="77777777" w:rsidR="00DD52F4" w:rsidRDefault="00DD52F4" w:rsidP="00AF09B8"/>
                          </w:txbxContent>
                        </wps:txbx>
                        <wps:bodyPr rot="0" vert="horz" wrap="square" lIns="91440" tIns="45720" rIns="91440" bIns="45720" anchor="t" anchorCtr="0" upright="1">
                          <a:noAutofit/>
                        </wps:bodyPr>
                      </wps:wsp>
                      <wps:wsp>
                        <wps:cNvPr id="11" name="文本框 279"/>
                        <wps:cNvSpPr txBox="1">
                          <a:spLocks noChangeArrowheads="1"/>
                        </wps:cNvSpPr>
                        <wps:spPr bwMode="auto">
                          <a:xfrm>
                            <a:off x="5772" y="9277"/>
                            <a:ext cx="1238" cy="570"/>
                          </a:xfrm>
                          <a:prstGeom prst="rect">
                            <a:avLst/>
                          </a:prstGeom>
                          <a:noFill/>
                          <a:ln>
                            <a:noFill/>
                          </a:ln>
                        </wps:spPr>
                        <wps:txbx>
                          <w:txbxContent>
                            <w:tbl>
                              <w:tblPr>
                                <w:tblW w:w="5000" w:type="pct"/>
                                <w:tblCellSpacing w:w="0" w:type="dxa"/>
                                <w:tblCellMar>
                                  <w:left w:w="0" w:type="dxa"/>
                                  <w:right w:w="0" w:type="dxa"/>
                                </w:tblCellMar>
                                <w:tblLook w:val="0000" w:firstRow="0" w:lastRow="0" w:firstColumn="0" w:lastColumn="0" w:noHBand="0" w:noVBand="0"/>
                              </w:tblPr>
                              <w:tblGrid>
                                <w:gridCol w:w="1013"/>
                              </w:tblGrid>
                              <w:tr w:rsidR="00DD52F4" w14:paraId="06A9BD77" w14:textId="77777777">
                                <w:trPr>
                                  <w:tblCellSpacing w:w="0" w:type="dxa"/>
                                </w:trPr>
                                <w:tc>
                                  <w:tcPr>
                                    <w:tcW w:w="0" w:type="auto"/>
                                    <w:vAlign w:val="center"/>
                                  </w:tcPr>
                                  <w:p w14:paraId="08D844D9" w14:textId="77777777" w:rsidR="00DD52F4" w:rsidRDefault="00DD52F4">
                                    <w:pPr>
                                      <w:spacing w:before="100" w:beforeAutospacing="1" w:after="100" w:afterAutospacing="1" w:line="0" w:lineRule="atLeast"/>
                                      <w:rPr>
                                        <w:color w:val="000000"/>
                                        <w:sz w:val="18"/>
                                      </w:rPr>
                                    </w:pPr>
                                    <w:r>
                                      <w:rPr>
                                        <w:rFonts w:hint="eastAsia"/>
                                        <w:color w:val="000000"/>
                                        <w:sz w:val="18"/>
                                      </w:rPr>
                                      <w:t>氯化铵处理</w:t>
                                    </w:r>
                                  </w:p>
                                  <w:p w14:paraId="6BD5DDC5" w14:textId="77777777" w:rsidR="00DD52F4" w:rsidRDefault="00DD52F4">
                                    <w:pPr>
                                      <w:spacing w:before="100" w:beforeAutospacing="1" w:after="100" w:afterAutospacing="1" w:line="0" w:lineRule="atLeast"/>
                                      <w:rPr>
                                        <w:color w:val="000000"/>
                                        <w:sz w:val="18"/>
                                      </w:rPr>
                                    </w:pPr>
                                    <w:r>
                                      <w:rPr>
                                        <w:rFonts w:hint="eastAsia"/>
                                        <w:color w:val="000000"/>
                                        <w:sz w:val="18"/>
                                      </w:rPr>
                                      <w:t>氯仿提取</w:t>
                                    </w:r>
                                  </w:p>
                                </w:tc>
                              </w:tr>
                            </w:tbl>
                            <w:p w14:paraId="38D62B1D" w14:textId="77777777" w:rsidR="00DD52F4" w:rsidRDefault="00DD52F4" w:rsidP="00AF09B8"/>
                          </w:txbxContent>
                        </wps:txbx>
                        <wps:bodyPr rot="0" vert="horz" wrap="square" lIns="91440" tIns="45720" rIns="91440" bIns="45720" anchor="t" anchorCtr="0" upright="1">
                          <a:noAutofit/>
                        </wps:bodyPr>
                      </wps:wsp>
                      <wps:wsp>
                        <wps:cNvPr id="12" name="文本框 280"/>
                        <wps:cNvSpPr txBox="1">
                          <a:spLocks noChangeArrowheads="1"/>
                        </wps:cNvSpPr>
                        <wps:spPr bwMode="auto">
                          <a:xfrm>
                            <a:off x="3836" y="9397"/>
                            <a:ext cx="1260" cy="468"/>
                          </a:xfrm>
                          <a:prstGeom prst="rect">
                            <a:avLst/>
                          </a:prstGeom>
                          <a:noFill/>
                          <a:ln>
                            <a:noFill/>
                          </a:ln>
                        </wps:spPr>
                        <wps:txbx>
                          <w:txbxContent>
                            <w:tbl>
                              <w:tblPr>
                                <w:tblW w:w="5000" w:type="pct"/>
                                <w:tblCellSpacing w:w="0" w:type="dxa"/>
                                <w:tblCellMar>
                                  <w:left w:w="0" w:type="dxa"/>
                                  <w:right w:w="0" w:type="dxa"/>
                                </w:tblCellMar>
                                <w:tblLook w:val="0000" w:firstRow="0" w:lastRow="0" w:firstColumn="0" w:lastColumn="0" w:noHBand="0" w:noVBand="0"/>
                              </w:tblPr>
                              <w:tblGrid>
                                <w:gridCol w:w="1035"/>
                              </w:tblGrid>
                              <w:tr w:rsidR="00DD52F4" w14:paraId="1B250A4B" w14:textId="77777777">
                                <w:trPr>
                                  <w:tblCellSpacing w:w="0" w:type="dxa"/>
                                </w:trPr>
                                <w:tc>
                                  <w:tcPr>
                                    <w:tcW w:w="0" w:type="auto"/>
                                    <w:vAlign w:val="center"/>
                                  </w:tcPr>
                                  <w:p w14:paraId="4F8ACE9C" w14:textId="77777777" w:rsidR="00DD52F4" w:rsidRDefault="00DD52F4">
                                    <w:pPr>
                                      <w:spacing w:before="100" w:beforeAutospacing="1" w:after="100" w:afterAutospacing="1" w:line="330" w:lineRule="atLeast"/>
                                      <w:jc w:val="center"/>
                                      <w:rPr>
                                        <w:color w:val="000000"/>
                                        <w:sz w:val="18"/>
                                      </w:rPr>
                                    </w:pPr>
                                    <w:r>
                                      <w:rPr>
                                        <w:rFonts w:hint="eastAsia"/>
                                        <w:color w:val="000000"/>
                                        <w:sz w:val="18"/>
                                      </w:rPr>
                                      <w:t>分解沉淀</w:t>
                                    </w:r>
                                  </w:p>
                                </w:tc>
                              </w:tr>
                            </w:tbl>
                            <w:p w14:paraId="7708ADFE" w14:textId="77777777" w:rsidR="00DD52F4" w:rsidRDefault="00DD52F4" w:rsidP="00AF09B8"/>
                          </w:txbxContent>
                        </wps:txbx>
                        <wps:bodyPr rot="0" vert="horz" wrap="square" lIns="91440" tIns="45720" rIns="91440" bIns="45720" anchor="t" anchorCtr="0" upright="1">
                          <a:noAutofit/>
                        </wps:bodyPr>
                      </wps:wsp>
                      <wps:wsp>
                        <wps:cNvPr id="13" name="文本框 281"/>
                        <wps:cNvSpPr txBox="1">
                          <a:spLocks noChangeArrowheads="1"/>
                        </wps:cNvSpPr>
                        <wps:spPr bwMode="auto">
                          <a:xfrm>
                            <a:off x="3405" y="9042"/>
                            <a:ext cx="1260" cy="468"/>
                          </a:xfrm>
                          <a:prstGeom prst="rect">
                            <a:avLst/>
                          </a:prstGeom>
                          <a:noFill/>
                          <a:ln>
                            <a:noFill/>
                          </a:ln>
                        </wps:spPr>
                        <wps:txbx>
                          <w:txbxContent>
                            <w:tbl>
                              <w:tblPr>
                                <w:tblW w:w="5000" w:type="pct"/>
                                <w:tblCellSpacing w:w="0" w:type="dxa"/>
                                <w:tblCellMar>
                                  <w:left w:w="0" w:type="dxa"/>
                                  <w:right w:w="0" w:type="dxa"/>
                                </w:tblCellMar>
                                <w:tblLook w:val="0000" w:firstRow="0" w:lastRow="0" w:firstColumn="0" w:lastColumn="0" w:noHBand="0" w:noVBand="0"/>
                              </w:tblPr>
                              <w:tblGrid>
                                <w:gridCol w:w="1036"/>
                              </w:tblGrid>
                              <w:tr w:rsidR="00DD52F4" w14:paraId="26FB6AC3" w14:textId="77777777">
                                <w:trPr>
                                  <w:tblCellSpacing w:w="0" w:type="dxa"/>
                                </w:trPr>
                                <w:tc>
                                  <w:tcPr>
                                    <w:tcW w:w="0" w:type="auto"/>
                                    <w:vAlign w:val="center"/>
                                  </w:tcPr>
                                  <w:p w14:paraId="0107E57C" w14:textId="77777777" w:rsidR="00DD52F4" w:rsidRDefault="00DD52F4">
                                    <w:pPr>
                                      <w:spacing w:before="100" w:beforeAutospacing="1" w:after="100" w:afterAutospacing="1" w:line="330" w:lineRule="atLeast"/>
                                      <w:jc w:val="center"/>
                                      <w:rPr>
                                        <w:color w:val="000000"/>
                                        <w:sz w:val="18"/>
                                      </w:rPr>
                                    </w:pPr>
                                    <w:r>
                                      <w:rPr>
                                        <w:rFonts w:hint="eastAsia"/>
                                        <w:color w:val="000000"/>
                                        <w:sz w:val="18"/>
                                      </w:rPr>
                                      <w:t>沉淀</w:t>
                                    </w:r>
                                  </w:p>
                                </w:tc>
                              </w:tr>
                            </w:tbl>
                            <w:p w14:paraId="163B94D5" w14:textId="77777777" w:rsidR="00DD52F4" w:rsidRDefault="00DD52F4" w:rsidP="00AF09B8"/>
                          </w:txbxContent>
                        </wps:txbx>
                        <wps:bodyPr rot="0" vert="horz" wrap="square" lIns="91440" tIns="45720" rIns="91440" bIns="45720" anchor="t" anchorCtr="0" upright="1">
                          <a:noAutofit/>
                        </wps:bodyPr>
                      </wps:wsp>
                      <wps:wsp>
                        <wps:cNvPr id="14" name="文本框 282"/>
                        <wps:cNvSpPr txBox="1">
                          <a:spLocks noChangeArrowheads="1"/>
                        </wps:cNvSpPr>
                        <wps:spPr bwMode="auto">
                          <a:xfrm>
                            <a:off x="7200" y="8401"/>
                            <a:ext cx="2160" cy="468"/>
                          </a:xfrm>
                          <a:prstGeom prst="rect">
                            <a:avLst/>
                          </a:prstGeom>
                          <a:noFill/>
                          <a:ln>
                            <a:noFill/>
                          </a:ln>
                        </wps:spPr>
                        <wps:txbx>
                          <w:txbxContent>
                            <w:tbl>
                              <w:tblPr>
                                <w:tblW w:w="5000" w:type="pct"/>
                                <w:tblCellSpacing w:w="0" w:type="dxa"/>
                                <w:tblCellMar>
                                  <w:left w:w="0" w:type="dxa"/>
                                  <w:right w:w="0" w:type="dxa"/>
                                </w:tblCellMar>
                                <w:tblLook w:val="0000" w:firstRow="0" w:lastRow="0" w:firstColumn="0" w:lastColumn="0" w:noHBand="0" w:noVBand="0"/>
                              </w:tblPr>
                              <w:tblGrid>
                                <w:gridCol w:w="1970"/>
                              </w:tblGrid>
                              <w:tr w:rsidR="00DD52F4" w14:paraId="2ABA319F" w14:textId="77777777">
                                <w:trPr>
                                  <w:tblCellSpacing w:w="0" w:type="dxa"/>
                                </w:trPr>
                                <w:tc>
                                  <w:tcPr>
                                    <w:tcW w:w="0" w:type="auto"/>
                                    <w:vAlign w:val="center"/>
                                  </w:tcPr>
                                  <w:p w14:paraId="7978CF6B" w14:textId="77777777" w:rsidR="00DD52F4" w:rsidRDefault="00DD52F4">
                                    <w:pPr>
                                      <w:spacing w:before="100" w:beforeAutospacing="1" w:after="100" w:afterAutospacing="1" w:line="330" w:lineRule="atLeast"/>
                                      <w:jc w:val="center"/>
                                      <w:rPr>
                                        <w:color w:val="000000"/>
                                        <w:sz w:val="18"/>
                                      </w:rPr>
                                    </w:pPr>
                                    <w:r>
                                      <w:rPr>
                                        <w:color w:val="000000"/>
                                        <w:sz w:val="18"/>
                                      </w:rPr>
                                      <w:t>2</w:t>
                                    </w:r>
                                    <w:r>
                                      <w:rPr>
                                        <w:rFonts w:hint="eastAsia"/>
                                        <w:color w:val="000000"/>
                                        <w:sz w:val="18"/>
                                      </w:rPr>
                                      <w:t>％氢氧化钠萃取</w:t>
                                    </w:r>
                                  </w:p>
                                </w:tc>
                              </w:tr>
                            </w:tbl>
                            <w:p w14:paraId="440E78A7" w14:textId="77777777" w:rsidR="00DD52F4" w:rsidRDefault="00DD52F4" w:rsidP="00AF09B8"/>
                          </w:txbxContent>
                        </wps:txbx>
                        <wps:bodyPr rot="0" vert="horz" wrap="square" lIns="91440" tIns="45720" rIns="91440" bIns="45720" anchor="t" anchorCtr="0" upright="1">
                          <a:noAutofit/>
                        </wps:bodyPr>
                      </wps:wsp>
                      <wps:wsp>
                        <wps:cNvPr id="15" name="文本框 283"/>
                        <wps:cNvSpPr txBox="1">
                          <a:spLocks noChangeArrowheads="1"/>
                        </wps:cNvSpPr>
                        <wps:spPr bwMode="auto">
                          <a:xfrm>
                            <a:off x="2715" y="8029"/>
                            <a:ext cx="1260" cy="468"/>
                          </a:xfrm>
                          <a:prstGeom prst="rect">
                            <a:avLst/>
                          </a:prstGeom>
                          <a:noFill/>
                          <a:ln>
                            <a:noFill/>
                          </a:ln>
                        </wps:spPr>
                        <wps:txbx>
                          <w:txbxContent>
                            <w:tbl>
                              <w:tblPr>
                                <w:tblW w:w="4768" w:type="pct"/>
                                <w:tblCellSpacing w:w="0" w:type="dxa"/>
                                <w:tblCellMar>
                                  <w:left w:w="0" w:type="dxa"/>
                                  <w:right w:w="0" w:type="dxa"/>
                                </w:tblCellMar>
                                <w:tblLook w:val="0000" w:firstRow="0" w:lastRow="0" w:firstColumn="0" w:lastColumn="0" w:noHBand="0" w:noVBand="0"/>
                              </w:tblPr>
                              <w:tblGrid>
                                <w:gridCol w:w="987"/>
                              </w:tblGrid>
                              <w:tr w:rsidR="00DD52F4" w14:paraId="696BCB69" w14:textId="77777777">
                                <w:trPr>
                                  <w:tblCellSpacing w:w="0" w:type="dxa"/>
                                </w:trPr>
                                <w:tc>
                                  <w:tcPr>
                                    <w:tcW w:w="0" w:type="auto"/>
                                    <w:vAlign w:val="center"/>
                                  </w:tcPr>
                                  <w:p w14:paraId="3D75C0A2" w14:textId="77777777" w:rsidR="00DD52F4" w:rsidRDefault="00DD52F4">
                                    <w:pPr>
                                      <w:spacing w:before="100" w:beforeAutospacing="1" w:after="100" w:afterAutospacing="1" w:line="330" w:lineRule="atLeast"/>
                                      <w:jc w:val="center"/>
                                      <w:rPr>
                                        <w:color w:val="000000"/>
                                        <w:sz w:val="18"/>
                                      </w:rPr>
                                    </w:pPr>
                                    <w:r>
                                      <w:rPr>
                                        <w:rFonts w:hint="eastAsia"/>
                                        <w:color w:val="000000"/>
                                        <w:sz w:val="18"/>
                                      </w:rPr>
                                      <w:t>碱水层</w:t>
                                    </w:r>
                                  </w:p>
                                </w:tc>
                              </w:tr>
                            </w:tbl>
                            <w:p w14:paraId="67675CB3" w14:textId="77777777" w:rsidR="00DD52F4" w:rsidRDefault="00DD52F4" w:rsidP="00AF09B8"/>
                          </w:txbxContent>
                        </wps:txbx>
                        <wps:bodyPr rot="0" vert="horz" wrap="square" lIns="91440" tIns="45720" rIns="91440" bIns="45720" anchor="t" anchorCtr="0" upright="1">
                          <a:noAutofit/>
                        </wps:bodyPr>
                      </wps:wsp>
                      <wps:wsp>
                        <wps:cNvPr id="16" name="文本框 284"/>
                        <wps:cNvSpPr txBox="1">
                          <a:spLocks noChangeArrowheads="1"/>
                        </wps:cNvSpPr>
                        <wps:spPr bwMode="auto">
                          <a:xfrm>
                            <a:off x="8296" y="9988"/>
                            <a:ext cx="1110" cy="572"/>
                          </a:xfrm>
                          <a:prstGeom prst="rect">
                            <a:avLst/>
                          </a:prstGeom>
                          <a:noFill/>
                          <a:ln>
                            <a:noFill/>
                          </a:ln>
                        </wps:spPr>
                        <wps:txbx>
                          <w:txbxContent>
                            <w:tbl>
                              <w:tblPr>
                                <w:tblW w:w="5000" w:type="pct"/>
                                <w:tblCellSpacing w:w="0" w:type="dxa"/>
                                <w:tblCellMar>
                                  <w:left w:w="0" w:type="dxa"/>
                                  <w:right w:w="0" w:type="dxa"/>
                                </w:tblCellMar>
                                <w:tblLook w:val="0000" w:firstRow="0" w:lastRow="0" w:firstColumn="0" w:lastColumn="0" w:noHBand="0" w:noVBand="0"/>
                              </w:tblPr>
                              <w:tblGrid>
                                <w:gridCol w:w="880"/>
                              </w:tblGrid>
                              <w:tr w:rsidR="00DD52F4" w14:paraId="0718BB72" w14:textId="77777777">
                                <w:trPr>
                                  <w:tblCellSpacing w:w="0" w:type="dxa"/>
                                </w:trPr>
                                <w:tc>
                                  <w:tcPr>
                                    <w:tcW w:w="0" w:type="auto"/>
                                    <w:vAlign w:val="center"/>
                                  </w:tcPr>
                                  <w:p w14:paraId="020CED7A" w14:textId="77777777" w:rsidR="00DD52F4" w:rsidRDefault="00DD52F4">
                                    <w:pPr>
                                      <w:spacing w:before="100" w:beforeAutospacing="1" w:after="100" w:afterAutospacing="1" w:line="0" w:lineRule="atLeast"/>
                                      <w:jc w:val="center"/>
                                      <w:rPr>
                                        <w:color w:val="000000"/>
                                        <w:sz w:val="18"/>
                                      </w:rPr>
                                    </w:pPr>
                                    <w:r>
                                      <w:rPr>
                                        <w:rFonts w:hint="eastAsia"/>
                                        <w:color w:val="000000"/>
                                        <w:sz w:val="18"/>
                                      </w:rPr>
                                      <w:t>氯仿层</w:t>
                                    </w:r>
                                  </w:p>
                                  <w:p w14:paraId="44FF0968" w14:textId="77777777" w:rsidR="00DD52F4" w:rsidRDefault="00DD52F4">
                                    <w:pPr>
                                      <w:spacing w:before="100" w:beforeAutospacing="1" w:after="100" w:afterAutospacing="1" w:line="0" w:lineRule="atLeast"/>
                                      <w:jc w:val="center"/>
                                      <w:rPr>
                                        <w:color w:val="000000"/>
                                        <w:sz w:val="18"/>
                                      </w:rPr>
                                    </w:pPr>
                                    <w:r>
                                      <w:rPr>
                                        <w:color w:val="000000"/>
                                        <w:sz w:val="18"/>
                                      </w:rPr>
                                      <w:t xml:space="preserve">E    </w:t>
                                    </w:r>
                                  </w:p>
                                </w:tc>
                              </w:tr>
                            </w:tbl>
                            <w:p w14:paraId="5ADBB4AB" w14:textId="77777777" w:rsidR="00DD52F4" w:rsidRDefault="00DD52F4" w:rsidP="00AF09B8"/>
                          </w:txbxContent>
                        </wps:txbx>
                        <wps:bodyPr rot="0" vert="horz" wrap="square" lIns="91440" tIns="45720" rIns="91440" bIns="45720" anchor="t" anchorCtr="0" upright="1">
                          <a:noAutofit/>
                        </wps:bodyPr>
                      </wps:wsp>
                      <wps:wsp>
                        <wps:cNvPr id="17" name="文本框 285"/>
                        <wps:cNvSpPr txBox="1">
                          <a:spLocks noChangeArrowheads="1"/>
                        </wps:cNvSpPr>
                        <wps:spPr bwMode="auto">
                          <a:xfrm>
                            <a:off x="6480" y="9988"/>
                            <a:ext cx="1140" cy="579"/>
                          </a:xfrm>
                          <a:prstGeom prst="rect">
                            <a:avLst/>
                          </a:prstGeom>
                          <a:noFill/>
                          <a:ln>
                            <a:noFill/>
                          </a:ln>
                        </wps:spPr>
                        <wps:txbx>
                          <w:txbxContent>
                            <w:tbl>
                              <w:tblPr>
                                <w:tblW w:w="5148" w:type="pct"/>
                                <w:tblCellSpacing w:w="0" w:type="dxa"/>
                                <w:tblCellMar>
                                  <w:left w:w="0" w:type="dxa"/>
                                  <w:right w:w="0" w:type="dxa"/>
                                </w:tblCellMar>
                                <w:tblLook w:val="0000" w:firstRow="0" w:lastRow="0" w:firstColumn="0" w:lastColumn="0" w:noHBand="0" w:noVBand="0"/>
                              </w:tblPr>
                              <w:tblGrid>
                                <w:gridCol w:w="937"/>
                              </w:tblGrid>
                              <w:tr w:rsidR="00DD52F4" w14:paraId="662DFEF8" w14:textId="77777777">
                                <w:trPr>
                                  <w:trHeight w:val="778"/>
                                  <w:tblCellSpacing w:w="0" w:type="dxa"/>
                                </w:trPr>
                                <w:tc>
                                  <w:tcPr>
                                    <w:tcW w:w="0" w:type="auto"/>
                                    <w:vAlign w:val="center"/>
                                  </w:tcPr>
                                  <w:p w14:paraId="04637998" w14:textId="77777777" w:rsidR="00DD52F4" w:rsidRDefault="00DD52F4">
                                    <w:pPr>
                                      <w:spacing w:before="100" w:beforeAutospacing="1" w:after="100" w:afterAutospacing="1" w:line="0" w:lineRule="atLeast"/>
                                      <w:jc w:val="center"/>
                                      <w:rPr>
                                        <w:color w:val="000000"/>
                                        <w:sz w:val="18"/>
                                      </w:rPr>
                                    </w:pPr>
                                    <w:r>
                                      <w:rPr>
                                        <w:rFonts w:hint="eastAsia"/>
                                        <w:color w:val="000000"/>
                                        <w:sz w:val="18"/>
                                      </w:rPr>
                                      <w:t>酸水层</w:t>
                                    </w:r>
                                  </w:p>
                                  <w:p w14:paraId="773C7A55" w14:textId="77777777" w:rsidR="00DD52F4" w:rsidRDefault="00DD52F4">
                                    <w:pPr>
                                      <w:spacing w:before="100" w:beforeAutospacing="1" w:after="100" w:afterAutospacing="1" w:line="0" w:lineRule="atLeast"/>
                                      <w:jc w:val="center"/>
                                      <w:rPr>
                                        <w:color w:val="000000"/>
                                      </w:rPr>
                                    </w:pPr>
                                    <w:r>
                                      <w:rPr>
                                        <w:rFonts w:hint="eastAsia"/>
                                        <w:color w:val="000000"/>
                                        <w:sz w:val="18"/>
                                      </w:rPr>
                                      <w:t>C</w:t>
                                    </w:r>
                                  </w:p>
                                </w:tc>
                              </w:tr>
                            </w:tbl>
                            <w:p w14:paraId="0D9B661C" w14:textId="77777777" w:rsidR="00DD52F4" w:rsidRDefault="00DD52F4" w:rsidP="00AF09B8"/>
                          </w:txbxContent>
                        </wps:txbx>
                        <wps:bodyPr rot="0" vert="horz" wrap="square" lIns="91440" tIns="45720" rIns="91440" bIns="45720" anchor="t" anchorCtr="0" upright="1">
                          <a:noAutofit/>
                        </wps:bodyPr>
                      </wps:wsp>
                      <wps:wsp>
                        <wps:cNvPr id="18" name="文本框 286"/>
                        <wps:cNvSpPr txBox="1">
                          <a:spLocks noChangeArrowheads="1"/>
                        </wps:cNvSpPr>
                        <wps:spPr bwMode="auto">
                          <a:xfrm>
                            <a:off x="5400" y="9748"/>
                            <a:ext cx="870" cy="563"/>
                          </a:xfrm>
                          <a:prstGeom prst="rect">
                            <a:avLst/>
                          </a:prstGeom>
                          <a:noFill/>
                          <a:ln>
                            <a:noFill/>
                          </a:ln>
                        </wps:spPr>
                        <wps:txbx>
                          <w:txbxContent>
                            <w:tbl>
                              <w:tblPr>
                                <w:tblW w:w="5000" w:type="pct"/>
                                <w:tblCellSpacing w:w="0" w:type="dxa"/>
                                <w:tblCellMar>
                                  <w:left w:w="0" w:type="dxa"/>
                                  <w:right w:w="0" w:type="dxa"/>
                                </w:tblCellMar>
                                <w:tblLook w:val="0000" w:firstRow="0" w:lastRow="0" w:firstColumn="0" w:lastColumn="0" w:noHBand="0" w:noVBand="0"/>
                              </w:tblPr>
                              <w:tblGrid>
                                <w:gridCol w:w="630"/>
                              </w:tblGrid>
                              <w:tr w:rsidR="00DD52F4" w14:paraId="10772691" w14:textId="77777777">
                                <w:trPr>
                                  <w:tblCellSpacing w:w="0" w:type="dxa"/>
                                </w:trPr>
                                <w:tc>
                                  <w:tcPr>
                                    <w:tcW w:w="0" w:type="auto"/>
                                    <w:vAlign w:val="center"/>
                                  </w:tcPr>
                                  <w:p w14:paraId="7613936A" w14:textId="77777777" w:rsidR="00DD52F4" w:rsidRDefault="00DD52F4">
                                    <w:pPr>
                                      <w:spacing w:before="100" w:beforeAutospacing="1" w:after="100" w:afterAutospacing="1" w:line="0" w:lineRule="atLeast"/>
                                      <w:jc w:val="center"/>
                                      <w:rPr>
                                        <w:color w:val="000000"/>
                                        <w:sz w:val="18"/>
                                      </w:rPr>
                                    </w:pPr>
                                    <w:r>
                                      <w:rPr>
                                        <w:rFonts w:hint="eastAsia"/>
                                        <w:color w:val="000000"/>
                                        <w:sz w:val="18"/>
                                      </w:rPr>
                                      <w:t>氯仿层</w:t>
                                    </w:r>
                                  </w:p>
                                  <w:p w14:paraId="680B3182" w14:textId="77777777" w:rsidR="00DD52F4" w:rsidRDefault="00DD52F4">
                                    <w:pPr>
                                      <w:spacing w:before="100" w:beforeAutospacing="1" w:after="100" w:afterAutospacing="1" w:line="0" w:lineRule="atLeast"/>
                                      <w:jc w:val="center"/>
                                      <w:rPr>
                                        <w:color w:val="000000"/>
                                      </w:rPr>
                                    </w:pPr>
                                    <w:r>
                                      <w:rPr>
                                        <w:rFonts w:hint="eastAsia"/>
                                        <w:color w:val="000000"/>
                                        <w:sz w:val="18"/>
                                      </w:rPr>
                                      <w:t>B</w:t>
                                    </w:r>
                                  </w:p>
                                </w:tc>
                              </w:tr>
                            </w:tbl>
                            <w:p w14:paraId="460F3017" w14:textId="77777777" w:rsidR="00DD52F4" w:rsidRDefault="00DD52F4" w:rsidP="00AF09B8"/>
                          </w:txbxContent>
                        </wps:txbx>
                        <wps:bodyPr rot="0" vert="horz" wrap="square" lIns="91440" tIns="45720" rIns="91440" bIns="45720" anchor="t" anchorCtr="0" upright="1">
                          <a:noAutofit/>
                        </wps:bodyPr>
                      </wps:wsp>
                      <wps:wsp>
                        <wps:cNvPr id="19" name="直线 287"/>
                        <wps:cNvCnPr/>
                        <wps:spPr bwMode="auto">
                          <a:xfrm>
                            <a:off x="5010" y="7545"/>
                            <a:ext cx="0" cy="372"/>
                          </a:xfrm>
                          <a:prstGeom prst="line">
                            <a:avLst/>
                          </a:prstGeom>
                          <a:noFill/>
                          <a:ln w="9525">
                            <a:solidFill>
                              <a:srgbClr val="000000"/>
                            </a:solidFill>
                            <a:round/>
                            <a:headEnd/>
                            <a:tailEnd/>
                          </a:ln>
                        </wps:spPr>
                        <wps:bodyPr/>
                      </wps:wsp>
                      <wps:wsp>
                        <wps:cNvPr id="20" name="直线 288"/>
                        <wps:cNvCnPr/>
                        <wps:spPr bwMode="auto">
                          <a:xfrm>
                            <a:off x="3345" y="7918"/>
                            <a:ext cx="4140" cy="0"/>
                          </a:xfrm>
                          <a:prstGeom prst="line">
                            <a:avLst/>
                          </a:prstGeom>
                          <a:noFill/>
                          <a:ln w="9525">
                            <a:solidFill>
                              <a:srgbClr val="000000"/>
                            </a:solidFill>
                            <a:round/>
                            <a:headEnd/>
                            <a:tailEnd/>
                          </a:ln>
                        </wps:spPr>
                        <wps:bodyPr/>
                      </wps:wsp>
                      <wps:wsp>
                        <wps:cNvPr id="21" name="直线 289"/>
                        <wps:cNvCnPr/>
                        <wps:spPr bwMode="auto">
                          <a:xfrm>
                            <a:off x="7486" y="8379"/>
                            <a:ext cx="0" cy="468"/>
                          </a:xfrm>
                          <a:prstGeom prst="line">
                            <a:avLst/>
                          </a:prstGeom>
                          <a:noFill/>
                          <a:ln w="9525">
                            <a:solidFill>
                              <a:srgbClr val="000000"/>
                            </a:solidFill>
                            <a:round/>
                            <a:headEnd/>
                            <a:tailEnd/>
                          </a:ln>
                        </wps:spPr>
                        <wps:bodyPr/>
                      </wps:wsp>
                      <wps:wsp>
                        <wps:cNvPr id="22" name="直线 290"/>
                        <wps:cNvCnPr/>
                        <wps:spPr bwMode="auto">
                          <a:xfrm>
                            <a:off x="3345" y="8404"/>
                            <a:ext cx="0" cy="519"/>
                          </a:xfrm>
                          <a:prstGeom prst="line">
                            <a:avLst/>
                          </a:prstGeom>
                          <a:noFill/>
                          <a:ln w="9525">
                            <a:solidFill>
                              <a:srgbClr val="000000"/>
                            </a:solidFill>
                            <a:round/>
                            <a:headEnd/>
                            <a:tailEnd/>
                          </a:ln>
                        </wps:spPr>
                        <wps:bodyPr/>
                      </wps:wsp>
                      <wps:wsp>
                        <wps:cNvPr id="23" name="直线 291"/>
                        <wps:cNvCnPr/>
                        <wps:spPr bwMode="auto">
                          <a:xfrm>
                            <a:off x="2595" y="8924"/>
                            <a:ext cx="1440" cy="0"/>
                          </a:xfrm>
                          <a:prstGeom prst="line">
                            <a:avLst/>
                          </a:prstGeom>
                          <a:noFill/>
                          <a:ln w="9525">
                            <a:solidFill>
                              <a:srgbClr val="000000"/>
                            </a:solidFill>
                            <a:round/>
                            <a:headEnd/>
                            <a:tailEnd/>
                          </a:ln>
                        </wps:spPr>
                        <wps:bodyPr/>
                      </wps:wsp>
                      <wps:wsp>
                        <wps:cNvPr id="24" name="直线 292"/>
                        <wps:cNvCnPr/>
                        <wps:spPr bwMode="auto">
                          <a:xfrm>
                            <a:off x="4036" y="9421"/>
                            <a:ext cx="0" cy="468"/>
                          </a:xfrm>
                          <a:prstGeom prst="line">
                            <a:avLst/>
                          </a:prstGeom>
                          <a:noFill/>
                          <a:ln w="9525">
                            <a:solidFill>
                              <a:srgbClr val="000000"/>
                            </a:solidFill>
                            <a:round/>
                            <a:headEnd/>
                            <a:tailEnd type="stealth" w="sm" len="sm"/>
                          </a:ln>
                        </wps:spPr>
                        <wps:bodyPr/>
                      </wps:wsp>
                      <wps:wsp>
                        <wps:cNvPr id="25" name="直线 293"/>
                        <wps:cNvCnPr/>
                        <wps:spPr bwMode="auto">
                          <a:xfrm>
                            <a:off x="5835" y="9352"/>
                            <a:ext cx="0" cy="474"/>
                          </a:xfrm>
                          <a:prstGeom prst="line">
                            <a:avLst/>
                          </a:prstGeom>
                          <a:noFill/>
                          <a:ln w="9525">
                            <a:solidFill>
                              <a:srgbClr val="000000"/>
                            </a:solidFill>
                            <a:round/>
                            <a:headEnd/>
                            <a:tailEnd type="stealth" w="sm" len="sm"/>
                          </a:ln>
                        </wps:spPr>
                        <wps:bodyPr/>
                      </wps:wsp>
                      <wps:wsp>
                        <wps:cNvPr id="26" name="直线 294"/>
                        <wps:cNvCnPr/>
                        <wps:spPr bwMode="auto">
                          <a:xfrm>
                            <a:off x="7050" y="9832"/>
                            <a:ext cx="1800" cy="0"/>
                          </a:xfrm>
                          <a:prstGeom prst="line">
                            <a:avLst/>
                          </a:prstGeom>
                          <a:noFill/>
                          <a:ln w="9525">
                            <a:solidFill>
                              <a:srgbClr val="000000"/>
                            </a:solidFill>
                            <a:round/>
                            <a:headEnd/>
                            <a:tailEnd/>
                          </a:ln>
                        </wps:spPr>
                        <wps:bodyPr/>
                      </wps:wsp>
                      <wps:wsp>
                        <wps:cNvPr id="27" name="直线 295"/>
                        <wps:cNvCnPr/>
                        <wps:spPr bwMode="auto">
                          <a:xfrm>
                            <a:off x="5835" y="8848"/>
                            <a:ext cx="2151" cy="6"/>
                          </a:xfrm>
                          <a:prstGeom prst="line">
                            <a:avLst/>
                          </a:prstGeom>
                          <a:noFill/>
                          <a:ln w="9525">
                            <a:solidFill>
                              <a:srgbClr val="000000"/>
                            </a:solidFill>
                            <a:round/>
                            <a:headEnd/>
                            <a:tailEnd/>
                          </a:ln>
                        </wps:spPr>
                        <wps:bodyPr/>
                      </wps:wsp>
                      <wps:wsp>
                        <wps:cNvPr id="28" name="直线 296"/>
                        <wps:cNvCnPr/>
                        <wps:spPr bwMode="auto">
                          <a:xfrm>
                            <a:off x="3344" y="7926"/>
                            <a:ext cx="0" cy="222"/>
                          </a:xfrm>
                          <a:prstGeom prst="line">
                            <a:avLst/>
                          </a:prstGeom>
                          <a:noFill/>
                          <a:ln w="9525">
                            <a:solidFill>
                              <a:srgbClr val="000000"/>
                            </a:solidFill>
                            <a:round/>
                            <a:headEnd/>
                            <a:tailEnd type="stealth" w="sm" len="sm"/>
                          </a:ln>
                        </wps:spPr>
                        <wps:bodyPr/>
                      </wps:wsp>
                      <wps:wsp>
                        <wps:cNvPr id="29" name="直线 297"/>
                        <wps:cNvCnPr/>
                        <wps:spPr bwMode="auto">
                          <a:xfrm>
                            <a:off x="2592" y="8924"/>
                            <a:ext cx="0" cy="222"/>
                          </a:xfrm>
                          <a:prstGeom prst="line">
                            <a:avLst/>
                          </a:prstGeom>
                          <a:noFill/>
                          <a:ln w="9525">
                            <a:solidFill>
                              <a:srgbClr val="000000"/>
                            </a:solidFill>
                            <a:round/>
                            <a:headEnd/>
                            <a:tailEnd type="stealth" w="sm" len="sm"/>
                          </a:ln>
                        </wps:spPr>
                        <wps:bodyPr/>
                      </wps:wsp>
                      <wps:wsp>
                        <wps:cNvPr id="30" name="直线 298"/>
                        <wps:cNvCnPr/>
                        <wps:spPr bwMode="auto">
                          <a:xfrm>
                            <a:off x="4032" y="8928"/>
                            <a:ext cx="0" cy="222"/>
                          </a:xfrm>
                          <a:prstGeom prst="line">
                            <a:avLst/>
                          </a:prstGeom>
                          <a:noFill/>
                          <a:ln w="9525">
                            <a:solidFill>
                              <a:srgbClr val="000000"/>
                            </a:solidFill>
                            <a:round/>
                            <a:headEnd/>
                            <a:tailEnd type="stealth" w="sm" len="sm"/>
                          </a:ln>
                        </wps:spPr>
                        <wps:bodyPr/>
                      </wps:wsp>
                      <wps:wsp>
                        <wps:cNvPr id="31" name="直线 299"/>
                        <wps:cNvCnPr/>
                        <wps:spPr bwMode="auto">
                          <a:xfrm>
                            <a:off x="5832" y="8860"/>
                            <a:ext cx="0" cy="222"/>
                          </a:xfrm>
                          <a:prstGeom prst="line">
                            <a:avLst/>
                          </a:prstGeom>
                          <a:noFill/>
                          <a:ln w="9525">
                            <a:solidFill>
                              <a:srgbClr val="000000"/>
                            </a:solidFill>
                            <a:round/>
                            <a:headEnd/>
                            <a:tailEnd type="stealth" w="sm" len="sm"/>
                          </a:ln>
                        </wps:spPr>
                        <wps:bodyPr/>
                      </wps:wsp>
                      <wps:wsp>
                        <wps:cNvPr id="32" name="直线 300"/>
                        <wps:cNvCnPr/>
                        <wps:spPr bwMode="auto">
                          <a:xfrm>
                            <a:off x="7488" y="7924"/>
                            <a:ext cx="0" cy="222"/>
                          </a:xfrm>
                          <a:prstGeom prst="line">
                            <a:avLst/>
                          </a:prstGeom>
                          <a:noFill/>
                          <a:ln w="9525">
                            <a:solidFill>
                              <a:srgbClr val="000000"/>
                            </a:solidFill>
                            <a:round/>
                            <a:headEnd/>
                            <a:tailEnd type="stealth" w="sm" len="sm"/>
                          </a:ln>
                        </wps:spPr>
                        <wps:bodyPr/>
                      </wps:wsp>
                      <wps:wsp>
                        <wps:cNvPr id="33" name="直线 301"/>
                        <wps:cNvCnPr/>
                        <wps:spPr bwMode="auto">
                          <a:xfrm>
                            <a:off x="7984" y="8860"/>
                            <a:ext cx="0" cy="222"/>
                          </a:xfrm>
                          <a:prstGeom prst="line">
                            <a:avLst/>
                          </a:prstGeom>
                          <a:noFill/>
                          <a:ln w="9525">
                            <a:solidFill>
                              <a:srgbClr val="000000"/>
                            </a:solidFill>
                            <a:round/>
                            <a:headEnd/>
                            <a:tailEnd type="stealth" w="sm" len="sm"/>
                          </a:ln>
                        </wps:spPr>
                        <wps:bodyPr/>
                      </wps:wsp>
                      <wps:wsp>
                        <wps:cNvPr id="34" name="直线 302"/>
                        <wps:cNvCnPr/>
                        <wps:spPr bwMode="auto">
                          <a:xfrm>
                            <a:off x="7996" y="9348"/>
                            <a:ext cx="0" cy="474"/>
                          </a:xfrm>
                          <a:prstGeom prst="line">
                            <a:avLst/>
                          </a:prstGeom>
                          <a:noFill/>
                          <a:ln w="9525">
                            <a:solidFill>
                              <a:srgbClr val="000000"/>
                            </a:solidFill>
                            <a:round/>
                            <a:headEnd/>
                            <a:tailEnd type="none" w="sm" len="sm"/>
                          </a:ln>
                        </wps:spPr>
                        <wps:bodyPr/>
                      </wps:wsp>
                      <wps:wsp>
                        <wps:cNvPr id="35" name="直线 303"/>
                        <wps:cNvCnPr/>
                        <wps:spPr bwMode="auto">
                          <a:xfrm>
                            <a:off x="7044" y="9836"/>
                            <a:ext cx="0" cy="222"/>
                          </a:xfrm>
                          <a:prstGeom prst="line">
                            <a:avLst/>
                          </a:prstGeom>
                          <a:noFill/>
                          <a:ln w="9525">
                            <a:solidFill>
                              <a:srgbClr val="000000"/>
                            </a:solidFill>
                            <a:round/>
                            <a:headEnd/>
                            <a:tailEnd type="stealth" w="sm" len="sm"/>
                          </a:ln>
                        </wps:spPr>
                        <wps:bodyPr/>
                      </wps:wsp>
                      <wps:wsp>
                        <wps:cNvPr id="36" name="直线 304"/>
                        <wps:cNvCnPr/>
                        <wps:spPr bwMode="auto">
                          <a:xfrm>
                            <a:off x="8852" y="9836"/>
                            <a:ext cx="0" cy="222"/>
                          </a:xfrm>
                          <a:prstGeom prst="line">
                            <a:avLst/>
                          </a:prstGeom>
                          <a:noFill/>
                          <a:ln w="9525">
                            <a:solidFill>
                              <a:srgbClr val="000000"/>
                            </a:solidFill>
                            <a:round/>
                            <a:headEnd/>
                            <a:tailEnd type="stealth" w="sm" len="sm"/>
                          </a:ln>
                        </wps:spPr>
                        <wps:bodyPr/>
                      </wps:wsp>
                    </wpg:wgp>
                  </a:graphicData>
                </a:graphic>
                <wp14:sizeRelH relativeFrom="page">
                  <wp14:pctWidth>0</wp14:pctWidth>
                </wp14:sizeRelH>
                <wp14:sizeRelV relativeFrom="page">
                  <wp14:pctHeight>0</wp14:pctHeight>
                </wp14:sizeRelV>
              </wp:anchor>
            </w:drawing>
          </mc:Choice>
          <mc:Fallback>
            <w:pict>
              <v:group w14:anchorId="6721CB55" id="组 1" o:spid="_x0000_s1026" style="position:absolute;left:0;text-align:left;margin-left:8.45pt;margin-top:20.7pt;width:387pt;height:251.5pt;z-index:251659264" coordorigin="2130,7214" coordsize="7453,3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">
                <v:shapetype id="_x0000_t202" coordsize="21600,21600" o:spt="202" path="m,l,21600r21600,l21600,xe">
                  <v:stroke joinstyle="miter"/>
                  <v:path gradientshapeok="t" o:connecttype="rect"/>
                </v:shapetype>
                <v:shape id="文本框 270" o:spid="_x0000_s1027" type="#_x0000_t202" style="position:absolute;left:4889;top:7483;width:2415;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tbl>
                        <w:tblPr>
                          <w:tblW w:w="5000" w:type="pct"/>
                          <w:tblCellSpacing w:w="0" w:type="dxa"/>
                          <w:tblCellMar>
                            <w:left w:w="0" w:type="dxa"/>
                            <w:right w:w="0" w:type="dxa"/>
                          </w:tblCellMar>
                          <w:tblLook w:val="0000" w:firstRow="0" w:lastRow="0" w:firstColumn="0" w:lastColumn="0" w:noHBand="0" w:noVBand="0"/>
                        </w:tblPr>
                        <w:tblGrid>
                          <w:gridCol w:w="2235"/>
                        </w:tblGrid>
                        <w:tr w:rsidR="00DD52F4" w14:paraId="5AC86069" w14:textId="77777777">
                          <w:trPr>
                            <w:tblCellSpacing w:w="0" w:type="dxa"/>
                          </w:trPr>
                          <w:tc>
                            <w:tcPr>
                              <w:tcW w:w="0" w:type="auto"/>
                              <w:vAlign w:val="center"/>
                            </w:tcPr>
                            <w:p w14:paraId="77CEFCE2" w14:textId="77777777" w:rsidR="00DD52F4" w:rsidRDefault="00DD52F4">
                              <w:pPr>
                                <w:spacing w:before="100" w:beforeAutospacing="1" w:after="100" w:afterAutospacing="1" w:line="330" w:lineRule="atLeast"/>
                                <w:jc w:val="center"/>
                                <w:rPr>
                                  <w:color w:val="000000"/>
                                  <w:sz w:val="18"/>
                                </w:rPr>
                              </w:pPr>
                              <w:r>
                                <w:rPr>
                                  <w:rFonts w:hint="eastAsia"/>
                                  <w:color w:val="000000"/>
                                  <w:sz w:val="18"/>
                                </w:rPr>
                                <w:t>氨水调</w:t>
                              </w:r>
                              <w:r>
                                <w:rPr>
                                  <w:color w:val="000000"/>
                                  <w:sz w:val="18"/>
                                </w:rPr>
                                <w:t>pH 8</w:t>
                              </w:r>
                              <w:r>
                                <w:rPr>
                                  <w:rFonts w:hint="eastAsia"/>
                                  <w:color w:val="000000"/>
                                  <w:sz w:val="18"/>
                                </w:rPr>
                                <w:t>～</w:t>
                              </w:r>
                              <w:r>
                                <w:rPr>
                                  <w:color w:val="000000"/>
                                  <w:sz w:val="18"/>
                                </w:rPr>
                                <w:t>9</w:t>
                              </w:r>
                              <w:r>
                                <w:rPr>
                                  <w:rFonts w:hint="eastAsia"/>
                                  <w:color w:val="000000"/>
                                  <w:sz w:val="18"/>
                                </w:rPr>
                                <w:t>，氯仿萃取</w:t>
                              </w:r>
                            </w:p>
                          </w:tc>
                        </w:tr>
                      </w:tbl>
                      <w:p w14:paraId="54279527" w14:textId="77777777" w:rsidR="00DD52F4" w:rsidRDefault="00DD52F4" w:rsidP="00AF09B8"/>
                    </w:txbxContent>
                  </v:textbox>
                </v:shape>
                <v:shape id="文本框 271" o:spid="_x0000_s1028" type="#_x0000_t202" style="position:absolute;left:6840;top:8036;width:126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tbl>
                        <w:tblPr>
                          <w:tblW w:w="5000" w:type="pct"/>
                          <w:tblCellSpacing w:w="0" w:type="dxa"/>
                          <w:tblCellMar>
                            <w:left w:w="0" w:type="dxa"/>
                            <w:right w:w="0" w:type="dxa"/>
                          </w:tblCellMar>
                          <w:tblLook w:val="0000" w:firstRow="0" w:lastRow="0" w:firstColumn="0" w:lastColumn="0" w:noHBand="0" w:noVBand="0"/>
                        </w:tblPr>
                        <w:tblGrid>
                          <w:gridCol w:w="1036"/>
                        </w:tblGrid>
                        <w:tr w:rsidR="00DD52F4" w14:paraId="39D5BDE0" w14:textId="77777777">
                          <w:trPr>
                            <w:tblCellSpacing w:w="0" w:type="dxa"/>
                          </w:trPr>
                          <w:tc>
                            <w:tcPr>
                              <w:tcW w:w="0" w:type="auto"/>
                              <w:vAlign w:val="center"/>
                            </w:tcPr>
                            <w:p w14:paraId="305B4E40" w14:textId="77777777" w:rsidR="00DD52F4" w:rsidRDefault="00DD52F4">
                              <w:pPr>
                                <w:spacing w:before="100" w:beforeAutospacing="1" w:after="100" w:afterAutospacing="1" w:line="330" w:lineRule="atLeast"/>
                                <w:jc w:val="center"/>
                                <w:rPr>
                                  <w:color w:val="000000"/>
                                  <w:sz w:val="18"/>
                                </w:rPr>
                              </w:pPr>
                              <w:r>
                                <w:rPr>
                                  <w:rFonts w:hint="eastAsia"/>
                                  <w:color w:val="000000"/>
                                  <w:sz w:val="18"/>
                                </w:rPr>
                                <w:t>氯仿层</w:t>
                              </w:r>
                            </w:p>
                          </w:tc>
                        </w:tr>
                      </w:tbl>
                      <w:p w14:paraId="57E1FEEF" w14:textId="77777777" w:rsidR="00DD52F4" w:rsidRDefault="00DD52F4" w:rsidP="00AF09B8"/>
                    </w:txbxContent>
                  </v:textbox>
                </v:shape>
                <v:shape id="文本框 272" o:spid="_x0000_s1029" type="#_x0000_t202" style="position:absolute;left:3148;top:8348;width:1980;height: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tbl>
                        <w:tblPr>
                          <w:tblW w:w="5000" w:type="pct"/>
                          <w:tblCellSpacing w:w="0" w:type="dxa"/>
                          <w:tblCellMar>
                            <w:left w:w="0" w:type="dxa"/>
                            <w:right w:w="0" w:type="dxa"/>
                          </w:tblCellMar>
                          <w:tblLook w:val="0000" w:firstRow="0" w:lastRow="0" w:firstColumn="0" w:lastColumn="0" w:noHBand="0" w:noVBand="0"/>
                        </w:tblPr>
                        <w:tblGrid>
                          <w:gridCol w:w="1783"/>
                        </w:tblGrid>
                        <w:tr w:rsidR="00DD52F4" w14:paraId="45FA03CE" w14:textId="77777777">
                          <w:trPr>
                            <w:tblCellSpacing w:w="0" w:type="dxa"/>
                          </w:trPr>
                          <w:tc>
                            <w:tcPr>
                              <w:tcW w:w="0" w:type="auto"/>
                              <w:vAlign w:val="center"/>
                            </w:tcPr>
                            <w:p w14:paraId="112E8E1D" w14:textId="77777777" w:rsidR="00DD52F4" w:rsidRDefault="00DD52F4">
                              <w:pPr>
                                <w:spacing w:before="100" w:beforeAutospacing="1" w:after="100" w:afterAutospacing="1" w:line="0" w:lineRule="atLeast"/>
                                <w:jc w:val="center"/>
                                <w:rPr>
                                  <w:color w:val="000000"/>
                                  <w:sz w:val="18"/>
                                </w:rPr>
                              </w:pPr>
                              <w:r>
                                <w:rPr>
                                  <w:rFonts w:hint="eastAsia"/>
                                  <w:color w:val="000000"/>
                                  <w:sz w:val="18"/>
                                </w:rPr>
                                <w:t>酸化，生物碱沉淀</w:t>
                              </w:r>
                            </w:p>
                            <w:p w14:paraId="420E9F17" w14:textId="77777777" w:rsidR="00DD52F4" w:rsidRDefault="00DD52F4">
                              <w:pPr>
                                <w:spacing w:before="100" w:beforeAutospacing="1" w:after="100" w:afterAutospacing="1" w:line="0" w:lineRule="atLeast"/>
                                <w:jc w:val="center"/>
                                <w:rPr>
                                  <w:color w:val="000000"/>
                                </w:rPr>
                              </w:pPr>
                              <w:r>
                                <w:rPr>
                                  <w:rFonts w:hint="eastAsia"/>
                                  <w:color w:val="000000"/>
                                  <w:sz w:val="18"/>
                                </w:rPr>
                                <w:t>试剂（雷氏铵盐）</w:t>
                              </w:r>
                            </w:p>
                          </w:tc>
                        </w:tr>
                      </w:tbl>
                      <w:p w14:paraId="2370D67F" w14:textId="77777777" w:rsidR="00DD52F4" w:rsidRDefault="00DD52F4" w:rsidP="00AF09B8"/>
                    </w:txbxContent>
                  </v:textbox>
                </v:shape>
                <v:shape id="文本框 273" o:spid="_x0000_s1030" type="#_x0000_t202" style="position:absolute;left:7925;top:9270;width:1658;height: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tbl>
                        <w:tblPr>
                          <w:tblW w:w="5000" w:type="pct"/>
                          <w:tblCellSpacing w:w="0" w:type="dxa"/>
                          <w:tblCellMar>
                            <w:left w:w="0" w:type="dxa"/>
                            <w:right w:w="0" w:type="dxa"/>
                          </w:tblCellMar>
                          <w:tblLook w:val="0000" w:firstRow="0" w:lastRow="0" w:firstColumn="0" w:lastColumn="0" w:noHBand="0" w:noVBand="0"/>
                        </w:tblPr>
                        <w:tblGrid>
                          <w:gridCol w:w="1449"/>
                        </w:tblGrid>
                        <w:tr w:rsidR="00DD52F4" w14:paraId="52490497" w14:textId="77777777">
                          <w:trPr>
                            <w:tblCellSpacing w:w="0" w:type="dxa"/>
                          </w:trPr>
                          <w:tc>
                            <w:tcPr>
                              <w:tcW w:w="0" w:type="auto"/>
                              <w:vAlign w:val="center"/>
                            </w:tcPr>
                            <w:p w14:paraId="78D4F8C1" w14:textId="77777777" w:rsidR="00DD52F4" w:rsidRDefault="00DD52F4">
                              <w:pPr>
                                <w:spacing w:before="100" w:beforeAutospacing="1" w:after="100" w:afterAutospacing="1" w:line="0" w:lineRule="atLeast"/>
                                <w:rPr>
                                  <w:color w:val="000000"/>
                                  <w:sz w:val="18"/>
                                </w:rPr>
                              </w:pPr>
                              <w:r>
                                <w:rPr>
                                  <w:rFonts w:hint="eastAsia"/>
                                  <w:color w:val="000000"/>
                                  <w:sz w:val="18"/>
                                </w:rPr>
                                <w:t>加盐酸调</w:t>
                              </w:r>
                              <w:r>
                                <w:rPr>
                                  <w:color w:val="000000"/>
                                  <w:sz w:val="18"/>
                                </w:rPr>
                                <w:t>pH 1</w:t>
                              </w:r>
                              <w:r>
                                <w:rPr>
                                  <w:rFonts w:hint="eastAsia"/>
                                  <w:color w:val="000000"/>
                                  <w:sz w:val="18"/>
                                </w:rPr>
                                <w:t>～</w:t>
                              </w:r>
                              <w:r>
                                <w:rPr>
                                  <w:color w:val="000000"/>
                                  <w:sz w:val="18"/>
                                </w:rPr>
                                <w:t>2</w:t>
                              </w:r>
                            </w:p>
                            <w:p w14:paraId="1D57F46F" w14:textId="77777777" w:rsidR="00DD52F4" w:rsidRDefault="00DD52F4">
                              <w:pPr>
                                <w:spacing w:before="100" w:beforeAutospacing="1" w:after="100" w:afterAutospacing="1" w:line="0" w:lineRule="atLeast"/>
                                <w:rPr>
                                  <w:color w:val="000000"/>
                                  <w:sz w:val="18"/>
                                </w:rPr>
                              </w:pPr>
                              <w:r>
                                <w:rPr>
                                  <w:rFonts w:hint="eastAsia"/>
                                  <w:color w:val="000000"/>
                                  <w:sz w:val="18"/>
                                </w:rPr>
                                <w:t>加水萃取</w:t>
                              </w:r>
                            </w:p>
                          </w:tc>
                        </w:tr>
                      </w:tbl>
                      <w:p w14:paraId="5641EC85" w14:textId="77777777" w:rsidR="00DD52F4" w:rsidRDefault="00DD52F4" w:rsidP="00AF09B8"/>
                    </w:txbxContent>
                  </v:textbox>
                </v:shape>
                <v:shape id="文本框 274" o:spid="_x0000_s1031" type="#_x0000_t202" style="position:absolute;left:7335;top:8964;width:126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tbl>
                        <w:tblPr>
                          <w:tblW w:w="5000" w:type="pct"/>
                          <w:tblCellSpacing w:w="0" w:type="dxa"/>
                          <w:tblCellMar>
                            <w:left w:w="0" w:type="dxa"/>
                            <w:right w:w="0" w:type="dxa"/>
                          </w:tblCellMar>
                          <w:tblLook w:val="0000" w:firstRow="0" w:lastRow="0" w:firstColumn="0" w:lastColumn="0" w:noHBand="0" w:noVBand="0"/>
                        </w:tblPr>
                        <w:tblGrid>
                          <w:gridCol w:w="1036"/>
                        </w:tblGrid>
                        <w:tr w:rsidR="00DD52F4" w14:paraId="3D02DF32" w14:textId="77777777">
                          <w:trPr>
                            <w:tblCellSpacing w:w="0" w:type="dxa"/>
                          </w:trPr>
                          <w:tc>
                            <w:tcPr>
                              <w:tcW w:w="0" w:type="auto"/>
                              <w:vAlign w:val="center"/>
                            </w:tcPr>
                            <w:p w14:paraId="4FA661CD" w14:textId="77777777" w:rsidR="00DD52F4" w:rsidRDefault="00DD52F4">
                              <w:pPr>
                                <w:spacing w:before="100" w:beforeAutospacing="1" w:after="100" w:afterAutospacing="1" w:line="330" w:lineRule="atLeast"/>
                                <w:jc w:val="center"/>
                                <w:rPr>
                                  <w:color w:val="000000"/>
                                  <w:sz w:val="18"/>
                                </w:rPr>
                              </w:pPr>
                              <w:r>
                                <w:rPr>
                                  <w:rFonts w:hint="eastAsia"/>
                                  <w:color w:val="000000"/>
                                  <w:sz w:val="18"/>
                                </w:rPr>
                                <w:t>氯仿层</w:t>
                              </w:r>
                            </w:p>
                          </w:tc>
                        </w:tr>
                      </w:tbl>
                      <w:p w14:paraId="32396652" w14:textId="77777777" w:rsidR="00DD52F4" w:rsidRDefault="00DD52F4" w:rsidP="00AF09B8"/>
                    </w:txbxContent>
                  </v:textbox>
                </v:shape>
                <v:shape id="文本框 275" o:spid="_x0000_s1032" type="#_x0000_t202" style="position:absolute;left:2130;top:9067;width:930;height: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tbl>
                        <w:tblPr>
                          <w:tblW w:w="5000" w:type="pct"/>
                          <w:tblCellSpacing w:w="0" w:type="dxa"/>
                          <w:tblCellMar>
                            <w:left w:w="0" w:type="dxa"/>
                            <w:right w:w="0" w:type="dxa"/>
                          </w:tblCellMar>
                          <w:tblLook w:val="0000" w:firstRow="0" w:lastRow="0" w:firstColumn="0" w:lastColumn="0" w:noHBand="0" w:noVBand="0"/>
                        </w:tblPr>
                        <w:tblGrid>
                          <w:gridCol w:w="693"/>
                        </w:tblGrid>
                        <w:tr w:rsidR="00DD52F4" w14:paraId="16440A3C" w14:textId="77777777">
                          <w:trPr>
                            <w:tblCellSpacing w:w="0" w:type="dxa"/>
                          </w:trPr>
                          <w:tc>
                            <w:tcPr>
                              <w:tcW w:w="0" w:type="auto"/>
                              <w:vAlign w:val="center"/>
                            </w:tcPr>
                            <w:p w14:paraId="13543327" w14:textId="77777777" w:rsidR="00DD52F4" w:rsidRDefault="00DD52F4">
                              <w:pPr>
                                <w:spacing w:before="100" w:beforeAutospacing="1" w:after="100" w:afterAutospacing="1" w:line="0" w:lineRule="atLeast"/>
                                <w:jc w:val="center"/>
                                <w:rPr>
                                  <w:color w:val="000000"/>
                                  <w:sz w:val="18"/>
                                </w:rPr>
                              </w:pPr>
                              <w:r>
                                <w:rPr>
                                  <w:rFonts w:hint="eastAsia"/>
                                  <w:color w:val="000000"/>
                                  <w:sz w:val="18"/>
                                </w:rPr>
                                <w:t>母液</w:t>
                              </w:r>
                            </w:p>
                            <w:p w14:paraId="203B193D" w14:textId="77777777" w:rsidR="00DD52F4" w:rsidRDefault="00DD52F4">
                              <w:pPr>
                                <w:spacing w:before="100" w:beforeAutospacing="1" w:after="100" w:afterAutospacing="1" w:line="0" w:lineRule="atLeast"/>
                                <w:jc w:val="center"/>
                                <w:rPr>
                                  <w:color w:val="000000"/>
                                </w:rPr>
                              </w:pPr>
                              <w:r>
                                <w:rPr>
                                  <w:rFonts w:hint="eastAsia"/>
                                  <w:color w:val="000000"/>
                                  <w:sz w:val="18"/>
                                </w:rPr>
                                <w:t>D</w:t>
                              </w:r>
                            </w:p>
                          </w:tc>
                        </w:tr>
                      </w:tbl>
                      <w:p w14:paraId="4B4967CD" w14:textId="77777777" w:rsidR="00DD52F4" w:rsidRDefault="00DD52F4" w:rsidP="00AF09B8"/>
                    </w:txbxContent>
                  </v:textbox>
                </v:shape>
                <v:shape id="文本框 276" o:spid="_x0000_s1033" type="#_x0000_t202" style="position:absolute;left:5205;top:8973;width:126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tbl>
                        <w:tblPr>
                          <w:tblW w:w="5000" w:type="pct"/>
                          <w:tblCellSpacing w:w="0" w:type="dxa"/>
                          <w:tblCellMar>
                            <w:left w:w="0" w:type="dxa"/>
                            <w:right w:w="0" w:type="dxa"/>
                          </w:tblCellMar>
                          <w:tblLook w:val="0000" w:firstRow="0" w:lastRow="0" w:firstColumn="0" w:lastColumn="0" w:noHBand="0" w:noVBand="0"/>
                        </w:tblPr>
                        <w:tblGrid>
                          <w:gridCol w:w="1036"/>
                        </w:tblGrid>
                        <w:tr w:rsidR="00DD52F4" w14:paraId="0A0A6387" w14:textId="77777777">
                          <w:trPr>
                            <w:tblCellSpacing w:w="0" w:type="dxa"/>
                          </w:trPr>
                          <w:tc>
                            <w:tcPr>
                              <w:tcW w:w="0" w:type="auto"/>
                              <w:vAlign w:val="center"/>
                            </w:tcPr>
                            <w:p w14:paraId="1B78F2E1" w14:textId="77777777" w:rsidR="00DD52F4" w:rsidRDefault="00DD52F4">
                              <w:pPr>
                                <w:spacing w:before="100" w:beforeAutospacing="1" w:after="100" w:afterAutospacing="1" w:line="330" w:lineRule="atLeast"/>
                                <w:jc w:val="center"/>
                                <w:rPr>
                                  <w:color w:val="000000"/>
                                  <w:sz w:val="18"/>
                                </w:rPr>
                              </w:pPr>
                              <w:r>
                                <w:rPr>
                                  <w:rFonts w:hint="eastAsia"/>
                                  <w:color w:val="000000"/>
                                  <w:sz w:val="18"/>
                                </w:rPr>
                                <w:t>碱水层</w:t>
                              </w:r>
                            </w:p>
                          </w:tc>
                        </w:tr>
                      </w:tbl>
                      <w:p w14:paraId="4B98F7F3" w14:textId="77777777" w:rsidR="00DD52F4" w:rsidRDefault="00DD52F4" w:rsidP="00AF09B8"/>
                    </w:txbxContent>
                  </v:textbox>
                </v:shape>
                <v:shape id="文本框 277" o:spid="_x0000_s1034" type="#_x0000_t202" style="position:absolute;left:3644;top:9801;width:66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tbl>
                        <w:tblPr>
                          <w:tblW w:w="5000" w:type="pct"/>
                          <w:tblCellSpacing w:w="0" w:type="dxa"/>
                          <w:tblCellMar>
                            <w:left w:w="0" w:type="dxa"/>
                            <w:right w:w="0" w:type="dxa"/>
                          </w:tblCellMar>
                          <w:tblLook w:val="0000" w:firstRow="0" w:lastRow="0" w:firstColumn="0" w:lastColumn="0" w:noHBand="0" w:noVBand="0"/>
                        </w:tblPr>
                        <w:tblGrid>
                          <w:gridCol w:w="413"/>
                        </w:tblGrid>
                        <w:tr w:rsidR="00DD52F4" w14:paraId="576DB114" w14:textId="77777777">
                          <w:trPr>
                            <w:tblCellSpacing w:w="0" w:type="dxa"/>
                          </w:trPr>
                          <w:tc>
                            <w:tcPr>
                              <w:tcW w:w="0" w:type="auto"/>
                              <w:vAlign w:val="center"/>
                            </w:tcPr>
                            <w:p w14:paraId="6138B467" w14:textId="77777777" w:rsidR="00DD52F4" w:rsidRDefault="00DD52F4" w:rsidP="004A4748">
                              <w:pPr>
                                <w:spacing w:before="100" w:beforeAutospacing="1" w:after="100" w:afterAutospacing="1" w:line="330" w:lineRule="atLeast"/>
                                <w:jc w:val="center"/>
                                <w:rPr>
                                  <w:color w:val="000000"/>
                                  <w:sz w:val="18"/>
                                </w:rPr>
                              </w:pPr>
                              <w:r>
                                <w:rPr>
                                  <w:rFonts w:hint="eastAsia"/>
                                  <w:color w:val="000000"/>
                                  <w:sz w:val="18"/>
                                </w:rPr>
                                <w:t>A</w:t>
                              </w:r>
                            </w:p>
                          </w:tc>
                        </w:tr>
                      </w:tbl>
                      <w:p w14:paraId="262F280E" w14:textId="77777777" w:rsidR="00DD52F4" w:rsidRDefault="00DD52F4" w:rsidP="00AF09B8"/>
                    </w:txbxContent>
                  </v:textbox>
                </v:shape>
                <v:shape id="文本框 278" o:spid="_x0000_s1035" type="#_x0000_t202" style="position:absolute;left:3839;top:7214;width:2635;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tbl>
                        <w:tblPr>
                          <w:tblW w:w="5000" w:type="pct"/>
                          <w:tblCellSpacing w:w="0" w:type="dxa"/>
                          <w:tblCellMar>
                            <w:left w:w="0" w:type="dxa"/>
                            <w:right w:w="0" w:type="dxa"/>
                          </w:tblCellMar>
                          <w:tblLook w:val="0000" w:firstRow="0" w:lastRow="0" w:firstColumn="0" w:lastColumn="0" w:noHBand="0" w:noVBand="0"/>
                        </w:tblPr>
                        <w:tblGrid>
                          <w:gridCol w:w="2463"/>
                        </w:tblGrid>
                        <w:tr w:rsidR="00DD52F4" w14:paraId="6CDF3779" w14:textId="77777777">
                          <w:trPr>
                            <w:tblCellSpacing w:w="0" w:type="dxa"/>
                          </w:trPr>
                          <w:tc>
                            <w:tcPr>
                              <w:tcW w:w="0" w:type="auto"/>
                              <w:vAlign w:val="center"/>
                            </w:tcPr>
                            <w:p w14:paraId="4847283B" w14:textId="77777777" w:rsidR="00DD52F4" w:rsidRDefault="00DD52F4">
                              <w:pPr>
                                <w:spacing w:before="100" w:beforeAutospacing="1" w:after="100" w:afterAutospacing="1" w:line="330" w:lineRule="atLeast"/>
                                <w:jc w:val="center"/>
                                <w:rPr>
                                  <w:color w:val="000000"/>
                                  <w:sz w:val="18"/>
                                </w:rPr>
                              </w:pPr>
                              <w:r w:rsidRPr="00AD7D54">
                                <w:rPr>
                                  <w:rFonts w:hint="eastAsia"/>
                                  <w:color w:val="000000"/>
                                  <w:sz w:val="20"/>
                                </w:rPr>
                                <w:t>总碱的酸性水溶液</w:t>
                              </w:r>
                            </w:p>
                          </w:tc>
                        </w:tr>
                      </w:tbl>
                      <w:p w14:paraId="4A600734" w14:textId="77777777" w:rsidR="00DD52F4" w:rsidRDefault="00DD52F4" w:rsidP="00AF09B8"/>
                    </w:txbxContent>
                  </v:textbox>
                </v:shape>
                <v:shape id="文本框 279" o:spid="_x0000_s1036" type="#_x0000_t202" style="position:absolute;left:5772;top:9277;width:1238;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tbl>
                        <w:tblPr>
                          <w:tblW w:w="5000" w:type="pct"/>
                          <w:tblCellSpacing w:w="0" w:type="dxa"/>
                          <w:tblCellMar>
                            <w:left w:w="0" w:type="dxa"/>
                            <w:right w:w="0" w:type="dxa"/>
                          </w:tblCellMar>
                          <w:tblLook w:val="0000" w:firstRow="0" w:lastRow="0" w:firstColumn="0" w:lastColumn="0" w:noHBand="0" w:noVBand="0"/>
                        </w:tblPr>
                        <w:tblGrid>
                          <w:gridCol w:w="1013"/>
                        </w:tblGrid>
                        <w:tr w:rsidR="00DD52F4" w14:paraId="06A9BD77" w14:textId="77777777">
                          <w:trPr>
                            <w:tblCellSpacing w:w="0" w:type="dxa"/>
                          </w:trPr>
                          <w:tc>
                            <w:tcPr>
                              <w:tcW w:w="0" w:type="auto"/>
                              <w:vAlign w:val="center"/>
                            </w:tcPr>
                            <w:p w14:paraId="08D844D9" w14:textId="77777777" w:rsidR="00DD52F4" w:rsidRDefault="00DD52F4">
                              <w:pPr>
                                <w:spacing w:before="100" w:beforeAutospacing="1" w:after="100" w:afterAutospacing="1" w:line="0" w:lineRule="atLeast"/>
                                <w:rPr>
                                  <w:color w:val="000000"/>
                                  <w:sz w:val="18"/>
                                </w:rPr>
                              </w:pPr>
                              <w:r>
                                <w:rPr>
                                  <w:rFonts w:hint="eastAsia"/>
                                  <w:color w:val="000000"/>
                                  <w:sz w:val="18"/>
                                </w:rPr>
                                <w:t>氯化铵处理</w:t>
                              </w:r>
                            </w:p>
                            <w:p w14:paraId="6BD5DDC5" w14:textId="77777777" w:rsidR="00DD52F4" w:rsidRDefault="00DD52F4">
                              <w:pPr>
                                <w:spacing w:before="100" w:beforeAutospacing="1" w:after="100" w:afterAutospacing="1" w:line="0" w:lineRule="atLeast"/>
                                <w:rPr>
                                  <w:color w:val="000000"/>
                                  <w:sz w:val="18"/>
                                </w:rPr>
                              </w:pPr>
                              <w:r>
                                <w:rPr>
                                  <w:rFonts w:hint="eastAsia"/>
                                  <w:color w:val="000000"/>
                                  <w:sz w:val="18"/>
                                </w:rPr>
                                <w:t>氯仿提取</w:t>
                              </w:r>
                            </w:p>
                          </w:tc>
                        </w:tr>
                      </w:tbl>
                      <w:p w14:paraId="38D62B1D" w14:textId="77777777" w:rsidR="00DD52F4" w:rsidRDefault="00DD52F4" w:rsidP="00AF09B8"/>
                    </w:txbxContent>
                  </v:textbox>
                </v:shape>
                <v:shape id="文本框 280" o:spid="_x0000_s1037" type="#_x0000_t202" style="position:absolute;left:3836;top:9397;width:126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tbl>
                        <w:tblPr>
                          <w:tblW w:w="5000" w:type="pct"/>
                          <w:tblCellSpacing w:w="0" w:type="dxa"/>
                          <w:tblCellMar>
                            <w:left w:w="0" w:type="dxa"/>
                            <w:right w:w="0" w:type="dxa"/>
                          </w:tblCellMar>
                          <w:tblLook w:val="0000" w:firstRow="0" w:lastRow="0" w:firstColumn="0" w:lastColumn="0" w:noHBand="0" w:noVBand="0"/>
                        </w:tblPr>
                        <w:tblGrid>
                          <w:gridCol w:w="1035"/>
                        </w:tblGrid>
                        <w:tr w:rsidR="00DD52F4" w14:paraId="1B250A4B" w14:textId="77777777">
                          <w:trPr>
                            <w:tblCellSpacing w:w="0" w:type="dxa"/>
                          </w:trPr>
                          <w:tc>
                            <w:tcPr>
                              <w:tcW w:w="0" w:type="auto"/>
                              <w:vAlign w:val="center"/>
                            </w:tcPr>
                            <w:p w14:paraId="4F8ACE9C" w14:textId="77777777" w:rsidR="00DD52F4" w:rsidRDefault="00DD52F4">
                              <w:pPr>
                                <w:spacing w:before="100" w:beforeAutospacing="1" w:after="100" w:afterAutospacing="1" w:line="330" w:lineRule="atLeast"/>
                                <w:jc w:val="center"/>
                                <w:rPr>
                                  <w:color w:val="000000"/>
                                  <w:sz w:val="18"/>
                                </w:rPr>
                              </w:pPr>
                              <w:r>
                                <w:rPr>
                                  <w:rFonts w:hint="eastAsia"/>
                                  <w:color w:val="000000"/>
                                  <w:sz w:val="18"/>
                                </w:rPr>
                                <w:t>分解沉淀</w:t>
                              </w:r>
                            </w:p>
                          </w:tc>
                        </w:tr>
                      </w:tbl>
                      <w:p w14:paraId="7708ADFE" w14:textId="77777777" w:rsidR="00DD52F4" w:rsidRDefault="00DD52F4" w:rsidP="00AF09B8"/>
                    </w:txbxContent>
                  </v:textbox>
                </v:shape>
                <v:shape id="文本框 281" o:spid="_x0000_s1038" type="#_x0000_t202" style="position:absolute;left:3405;top:9042;width:126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tbl>
                        <w:tblPr>
                          <w:tblW w:w="5000" w:type="pct"/>
                          <w:tblCellSpacing w:w="0" w:type="dxa"/>
                          <w:tblCellMar>
                            <w:left w:w="0" w:type="dxa"/>
                            <w:right w:w="0" w:type="dxa"/>
                          </w:tblCellMar>
                          <w:tblLook w:val="0000" w:firstRow="0" w:lastRow="0" w:firstColumn="0" w:lastColumn="0" w:noHBand="0" w:noVBand="0"/>
                        </w:tblPr>
                        <w:tblGrid>
                          <w:gridCol w:w="1036"/>
                        </w:tblGrid>
                        <w:tr w:rsidR="00DD52F4" w14:paraId="26FB6AC3" w14:textId="77777777">
                          <w:trPr>
                            <w:tblCellSpacing w:w="0" w:type="dxa"/>
                          </w:trPr>
                          <w:tc>
                            <w:tcPr>
                              <w:tcW w:w="0" w:type="auto"/>
                              <w:vAlign w:val="center"/>
                            </w:tcPr>
                            <w:p w14:paraId="0107E57C" w14:textId="77777777" w:rsidR="00DD52F4" w:rsidRDefault="00DD52F4">
                              <w:pPr>
                                <w:spacing w:before="100" w:beforeAutospacing="1" w:after="100" w:afterAutospacing="1" w:line="330" w:lineRule="atLeast"/>
                                <w:jc w:val="center"/>
                                <w:rPr>
                                  <w:color w:val="000000"/>
                                  <w:sz w:val="18"/>
                                </w:rPr>
                              </w:pPr>
                              <w:r>
                                <w:rPr>
                                  <w:rFonts w:hint="eastAsia"/>
                                  <w:color w:val="000000"/>
                                  <w:sz w:val="18"/>
                                </w:rPr>
                                <w:t>沉淀</w:t>
                              </w:r>
                            </w:p>
                          </w:tc>
                        </w:tr>
                      </w:tbl>
                      <w:p w14:paraId="163B94D5" w14:textId="77777777" w:rsidR="00DD52F4" w:rsidRDefault="00DD52F4" w:rsidP="00AF09B8"/>
                    </w:txbxContent>
                  </v:textbox>
                </v:shape>
                <v:shape id="文本框 282" o:spid="_x0000_s1039" type="#_x0000_t202" style="position:absolute;left:7200;top:8401;width:216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tbl>
                        <w:tblPr>
                          <w:tblW w:w="5000" w:type="pct"/>
                          <w:tblCellSpacing w:w="0" w:type="dxa"/>
                          <w:tblCellMar>
                            <w:left w:w="0" w:type="dxa"/>
                            <w:right w:w="0" w:type="dxa"/>
                          </w:tblCellMar>
                          <w:tblLook w:val="0000" w:firstRow="0" w:lastRow="0" w:firstColumn="0" w:lastColumn="0" w:noHBand="0" w:noVBand="0"/>
                        </w:tblPr>
                        <w:tblGrid>
                          <w:gridCol w:w="1970"/>
                        </w:tblGrid>
                        <w:tr w:rsidR="00DD52F4" w14:paraId="2ABA319F" w14:textId="77777777">
                          <w:trPr>
                            <w:tblCellSpacing w:w="0" w:type="dxa"/>
                          </w:trPr>
                          <w:tc>
                            <w:tcPr>
                              <w:tcW w:w="0" w:type="auto"/>
                              <w:vAlign w:val="center"/>
                            </w:tcPr>
                            <w:p w14:paraId="7978CF6B" w14:textId="77777777" w:rsidR="00DD52F4" w:rsidRDefault="00DD52F4">
                              <w:pPr>
                                <w:spacing w:before="100" w:beforeAutospacing="1" w:after="100" w:afterAutospacing="1" w:line="330" w:lineRule="atLeast"/>
                                <w:jc w:val="center"/>
                                <w:rPr>
                                  <w:color w:val="000000"/>
                                  <w:sz w:val="18"/>
                                </w:rPr>
                              </w:pPr>
                              <w:r>
                                <w:rPr>
                                  <w:color w:val="000000"/>
                                  <w:sz w:val="18"/>
                                </w:rPr>
                                <w:t>2</w:t>
                              </w:r>
                              <w:r>
                                <w:rPr>
                                  <w:rFonts w:hint="eastAsia"/>
                                  <w:color w:val="000000"/>
                                  <w:sz w:val="18"/>
                                </w:rPr>
                                <w:t>％氢氧化钠萃取</w:t>
                              </w:r>
                            </w:p>
                          </w:tc>
                        </w:tr>
                      </w:tbl>
                      <w:p w14:paraId="440E78A7" w14:textId="77777777" w:rsidR="00DD52F4" w:rsidRDefault="00DD52F4" w:rsidP="00AF09B8"/>
                    </w:txbxContent>
                  </v:textbox>
                </v:shape>
                <v:shape id="文本框 283" o:spid="_x0000_s1040" type="#_x0000_t202" style="position:absolute;left:2715;top:8029;width:126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tbl>
                        <w:tblPr>
                          <w:tblW w:w="4768" w:type="pct"/>
                          <w:tblCellSpacing w:w="0" w:type="dxa"/>
                          <w:tblCellMar>
                            <w:left w:w="0" w:type="dxa"/>
                            <w:right w:w="0" w:type="dxa"/>
                          </w:tblCellMar>
                          <w:tblLook w:val="0000" w:firstRow="0" w:lastRow="0" w:firstColumn="0" w:lastColumn="0" w:noHBand="0" w:noVBand="0"/>
                        </w:tblPr>
                        <w:tblGrid>
                          <w:gridCol w:w="987"/>
                        </w:tblGrid>
                        <w:tr w:rsidR="00DD52F4" w14:paraId="696BCB69" w14:textId="77777777">
                          <w:trPr>
                            <w:tblCellSpacing w:w="0" w:type="dxa"/>
                          </w:trPr>
                          <w:tc>
                            <w:tcPr>
                              <w:tcW w:w="0" w:type="auto"/>
                              <w:vAlign w:val="center"/>
                            </w:tcPr>
                            <w:p w14:paraId="3D75C0A2" w14:textId="77777777" w:rsidR="00DD52F4" w:rsidRDefault="00DD52F4">
                              <w:pPr>
                                <w:spacing w:before="100" w:beforeAutospacing="1" w:after="100" w:afterAutospacing="1" w:line="330" w:lineRule="atLeast"/>
                                <w:jc w:val="center"/>
                                <w:rPr>
                                  <w:color w:val="000000"/>
                                  <w:sz w:val="18"/>
                                </w:rPr>
                              </w:pPr>
                              <w:r>
                                <w:rPr>
                                  <w:rFonts w:hint="eastAsia"/>
                                  <w:color w:val="000000"/>
                                  <w:sz w:val="18"/>
                                </w:rPr>
                                <w:t>碱水层</w:t>
                              </w:r>
                            </w:p>
                          </w:tc>
                        </w:tr>
                      </w:tbl>
                      <w:p w14:paraId="67675CB3" w14:textId="77777777" w:rsidR="00DD52F4" w:rsidRDefault="00DD52F4" w:rsidP="00AF09B8"/>
                    </w:txbxContent>
                  </v:textbox>
                </v:shape>
                <v:shape id="文本框 284" o:spid="_x0000_s1041" type="#_x0000_t202" style="position:absolute;left:8296;top:9988;width:1110;height: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tbl>
                        <w:tblPr>
                          <w:tblW w:w="5000" w:type="pct"/>
                          <w:tblCellSpacing w:w="0" w:type="dxa"/>
                          <w:tblCellMar>
                            <w:left w:w="0" w:type="dxa"/>
                            <w:right w:w="0" w:type="dxa"/>
                          </w:tblCellMar>
                          <w:tblLook w:val="0000" w:firstRow="0" w:lastRow="0" w:firstColumn="0" w:lastColumn="0" w:noHBand="0" w:noVBand="0"/>
                        </w:tblPr>
                        <w:tblGrid>
                          <w:gridCol w:w="880"/>
                        </w:tblGrid>
                        <w:tr w:rsidR="00DD52F4" w14:paraId="0718BB72" w14:textId="77777777">
                          <w:trPr>
                            <w:tblCellSpacing w:w="0" w:type="dxa"/>
                          </w:trPr>
                          <w:tc>
                            <w:tcPr>
                              <w:tcW w:w="0" w:type="auto"/>
                              <w:vAlign w:val="center"/>
                            </w:tcPr>
                            <w:p w14:paraId="020CED7A" w14:textId="77777777" w:rsidR="00DD52F4" w:rsidRDefault="00DD52F4">
                              <w:pPr>
                                <w:spacing w:before="100" w:beforeAutospacing="1" w:after="100" w:afterAutospacing="1" w:line="0" w:lineRule="atLeast"/>
                                <w:jc w:val="center"/>
                                <w:rPr>
                                  <w:color w:val="000000"/>
                                  <w:sz w:val="18"/>
                                </w:rPr>
                              </w:pPr>
                              <w:r>
                                <w:rPr>
                                  <w:rFonts w:hint="eastAsia"/>
                                  <w:color w:val="000000"/>
                                  <w:sz w:val="18"/>
                                </w:rPr>
                                <w:t>氯仿层</w:t>
                              </w:r>
                            </w:p>
                            <w:p w14:paraId="44FF0968" w14:textId="77777777" w:rsidR="00DD52F4" w:rsidRDefault="00DD52F4">
                              <w:pPr>
                                <w:spacing w:before="100" w:beforeAutospacing="1" w:after="100" w:afterAutospacing="1" w:line="0" w:lineRule="atLeast"/>
                                <w:jc w:val="center"/>
                                <w:rPr>
                                  <w:color w:val="000000"/>
                                  <w:sz w:val="18"/>
                                </w:rPr>
                              </w:pPr>
                              <w:r>
                                <w:rPr>
                                  <w:color w:val="000000"/>
                                  <w:sz w:val="18"/>
                                </w:rPr>
                                <w:t xml:space="preserve">E    </w:t>
                              </w:r>
                            </w:p>
                          </w:tc>
                        </w:tr>
                      </w:tbl>
                      <w:p w14:paraId="5ADBB4AB" w14:textId="77777777" w:rsidR="00DD52F4" w:rsidRDefault="00DD52F4" w:rsidP="00AF09B8"/>
                    </w:txbxContent>
                  </v:textbox>
                </v:shape>
                <v:shape id="文本框 285" o:spid="_x0000_s1042" type="#_x0000_t202" style="position:absolute;left:6480;top:9988;width:1140;height: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tbl>
                        <w:tblPr>
                          <w:tblW w:w="5148" w:type="pct"/>
                          <w:tblCellSpacing w:w="0" w:type="dxa"/>
                          <w:tblCellMar>
                            <w:left w:w="0" w:type="dxa"/>
                            <w:right w:w="0" w:type="dxa"/>
                          </w:tblCellMar>
                          <w:tblLook w:val="0000" w:firstRow="0" w:lastRow="0" w:firstColumn="0" w:lastColumn="0" w:noHBand="0" w:noVBand="0"/>
                        </w:tblPr>
                        <w:tblGrid>
                          <w:gridCol w:w="937"/>
                        </w:tblGrid>
                        <w:tr w:rsidR="00DD52F4" w14:paraId="662DFEF8" w14:textId="77777777">
                          <w:trPr>
                            <w:trHeight w:val="778"/>
                            <w:tblCellSpacing w:w="0" w:type="dxa"/>
                          </w:trPr>
                          <w:tc>
                            <w:tcPr>
                              <w:tcW w:w="0" w:type="auto"/>
                              <w:vAlign w:val="center"/>
                            </w:tcPr>
                            <w:p w14:paraId="04637998" w14:textId="77777777" w:rsidR="00DD52F4" w:rsidRDefault="00DD52F4">
                              <w:pPr>
                                <w:spacing w:before="100" w:beforeAutospacing="1" w:after="100" w:afterAutospacing="1" w:line="0" w:lineRule="atLeast"/>
                                <w:jc w:val="center"/>
                                <w:rPr>
                                  <w:color w:val="000000"/>
                                  <w:sz w:val="18"/>
                                </w:rPr>
                              </w:pPr>
                              <w:r>
                                <w:rPr>
                                  <w:rFonts w:hint="eastAsia"/>
                                  <w:color w:val="000000"/>
                                  <w:sz w:val="18"/>
                                </w:rPr>
                                <w:t>酸水层</w:t>
                              </w:r>
                            </w:p>
                            <w:p w14:paraId="773C7A55" w14:textId="77777777" w:rsidR="00DD52F4" w:rsidRDefault="00DD52F4">
                              <w:pPr>
                                <w:spacing w:before="100" w:beforeAutospacing="1" w:after="100" w:afterAutospacing="1" w:line="0" w:lineRule="atLeast"/>
                                <w:jc w:val="center"/>
                                <w:rPr>
                                  <w:color w:val="000000"/>
                                </w:rPr>
                              </w:pPr>
                              <w:r>
                                <w:rPr>
                                  <w:rFonts w:hint="eastAsia"/>
                                  <w:color w:val="000000"/>
                                  <w:sz w:val="18"/>
                                </w:rPr>
                                <w:t>C</w:t>
                              </w:r>
                            </w:p>
                          </w:tc>
                        </w:tr>
                      </w:tbl>
                      <w:p w14:paraId="0D9B661C" w14:textId="77777777" w:rsidR="00DD52F4" w:rsidRDefault="00DD52F4" w:rsidP="00AF09B8"/>
                    </w:txbxContent>
                  </v:textbox>
                </v:shape>
                <v:shape id="文本框 286" o:spid="_x0000_s1043" type="#_x0000_t202" style="position:absolute;left:5400;top:9748;width:870;height: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tbl>
                        <w:tblPr>
                          <w:tblW w:w="5000" w:type="pct"/>
                          <w:tblCellSpacing w:w="0" w:type="dxa"/>
                          <w:tblCellMar>
                            <w:left w:w="0" w:type="dxa"/>
                            <w:right w:w="0" w:type="dxa"/>
                          </w:tblCellMar>
                          <w:tblLook w:val="0000" w:firstRow="0" w:lastRow="0" w:firstColumn="0" w:lastColumn="0" w:noHBand="0" w:noVBand="0"/>
                        </w:tblPr>
                        <w:tblGrid>
                          <w:gridCol w:w="630"/>
                        </w:tblGrid>
                        <w:tr w:rsidR="00DD52F4" w14:paraId="10772691" w14:textId="77777777">
                          <w:trPr>
                            <w:tblCellSpacing w:w="0" w:type="dxa"/>
                          </w:trPr>
                          <w:tc>
                            <w:tcPr>
                              <w:tcW w:w="0" w:type="auto"/>
                              <w:vAlign w:val="center"/>
                            </w:tcPr>
                            <w:p w14:paraId="7613936A" w14:textId="77777777" w:rsidR="00DD52F4" w:rsidRDefault="00DD52F4">
                              <w:pPr>
                                <w:spacing w:before="100" w:beforeAutospacing="1" w:after="100" w:afterAutospacing="1" w:line="0" w:lineRule="atLeast"/>
                                <w:jc w:val="center"/>
                                <w:rPr>
                                  <w:color w:val="000000"/>
                                  <w:sz w:val="18"/>
                                </w:rPr>
                              </w:pPr>
                              <w:r>
                                <w:rPr>
                                  <w:rFonts w:hint="eastAsia"/>
                                  <w:color w:val="000000"/>
                                  <w:sz w:val="18"/>
                                </w:rPr>
                                <w:t>氯仿层</w:t>
                              </w:r>
                            </w:p>
                            <w:p w14:paraId="680B3182" w14:textId="77777777" w:rsidR="00DD52F4" w:rsidRDefault="00DD52F4">
                              <w:pPr>
                                <w:spacing w:before="100" w:beforeAutospacing="1" w:after="100" w:afterAutospacing="1" w:line="0" w:lineRule="atLeast"/>
                                <w:jc w:val="center"/>
                                <w:rPr>
                                  <w:color w:val="000000"/>
                                </w:rPr>
                              </w:pPr>
                              <w:r>
                                <w:rPr>
                                  <w:rFonts w:hint="eastAsia"/>
                                  <w:color w:val="000000"/>
                                  <w:sz w:val="18"/>
                                </w:rPr>
                                <w:t>B</w:t>
                              </w:r>
                            </w:p>
                          </w:tc>
                        </w:tr>
                      </w:tbl>
                      <w:p w14:paraId="460F3017" w14:textId="77777777" w:rsidR="00DD52F4" w:rsidRDefault="00DD52F4" w:rsidP="00AF09B8"/>
                    </w:txbxContent>
                  </v:textbox>
                </v:shape>
                <v:line id="直线 287" o:spid="_x0000_s1044" style="position:absolute;visibility:visible;mso-wrap-style:square" from="5010,7545" to="5010,7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直线 288" o:spid="_x0000_s1045" style="position:absolute;visibility:visible;mso-wrap-style:square" from="3345,7918" to="7485,7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直线 289" o:spid="_x0000_s1046" style="position:absolute;visibility:visible;mso-wrap-style:square" from="7486,8379" to="7486,8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line id="直线 290" o:spid="_x0000_s1047" style="position:absolute;visibility:visible;mso-wrap-style:square" from="3345,8404" to="3345,8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line id="直线 291" o:spid="_x0000_s1048" style="position:absolute;visibility:visible;mso-wrap-style:square" from="2595,8924" to="4035,8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直线 292" o:spid="_x0000_s1049" style="position:absolute;visibility:visible;mso-wrap-style:square" from="4036,9421" to="4036,9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">
                  <v:stroke endarrow="classic" endarrowwidth="narrow" endarrowlength="short"/>
                </v:line>
                <v:line id="直线 293" o:spid="_x0000_s1050" style="position:absolute;visibility:visible;mso-wrap-style:square" from="5835,9352" to="5835,9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">
                  <v:stroke endarrow="classic" endarrowwidth="narrow" endarrowlength="short"/>
                </v:line>
                <v:line id="直线 294" o:spid="_x0000_s1051" style="position:absolute;visibility:visible;mso-wrap-style:square" from="7050,9832" to="8850,9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直线 295" o:spid="_x0000_s1052" style="position:absolute;visibility:visible;mso-wrap-style:square" from="5835,8848" to="7986,8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直线 296" o:spid="_x0000_s1053" style="position:absolute;visibility:visible;mso-wrap-style:square" from="3344,7926" to="3344,8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">
                  <v:stroke endarrow="classic" endarrowwidth="narrow" endarrowlength="short"/>
                </v:line>
                <v:line id="直线 297" o:spid="_x0000_s1054" style="position:absolute;visibility:visible;mso-wrap-style:square" from="2592,8924" to="2592,9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">
                  <v:stroke endarrow="classic" endarrowwidth="narrow" endarrowlength="short"/>
                </v:line>
                <v:line id="直线 298" o:spid="_x0000_s1055" style="position:absolute;visibility:visible;mso-wrap-style:square" from="4032,8928" to="4032,9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">
                  <v:stroke endarrow="classic" endarrowwidth="narrow" endarrowlength="short"/>
                </v:line>
                <v:line id="直线 299" o:spid="_x0000_s1056" style="position:absolute;visibility:visible;mso-wrap-style:square" from="5832,8860" to="5832,9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">
                  <v:stroke endarrow="classic" endarrowwidth="narrow" endarrowlength="short"/>
                </v:line>
                <v:line id="直线 300" o:spid="_x0000_s1057" style="position:absolute;visibility:visible;mso-wrap-style:square" from="7488,7924" to="7488,8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">
                  <v:stroke endarrow="classic" endarrowwidth="narrow" endarrowlength="short"/>
                </v:line>
                <v:line id="直线 301" o:spid="_x0000_s1058" style="position:absolute;visibility:visible;mso-wrap-style:square" from="7984,8860" to="7984,9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">
                  <v:stroke endarrow="classic" endarrowwidth="narrow" endarrowlength="short"/>
                </v:line>
                <v:line id="直线 302" o:spid="_x0000_s1059" style="position:absolute;visibility:visible;mso-wrap-style:square" from="7996,9348" to="7996,9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">
                  <v:stroke endarrowwidth="narrow" endarrowlength="short"/>
                </v:line>
                <v:line id="直线 303" o:spid="_x0000_s1060" style="position:absolute;visibility:visible;mso-wrap-style:square" from="7044,9836" to="7044,10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">
                  <v:stroke endarrow="classic" endarrowwidth="narrow" endarrowlength="short"/>
                </v:line>
                <v:line id="直线 304" o:spid="_x0000_s1061" style="position:absolute;visibility:visible;mso-wrap-style:square" from="8852,9836" to="8852,10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">
                  <v:stroke endarrow="classic" endarrowwidth="narrow" endarrowlength="short"/>
                </v:line>
                <w10:wrap type="through"/>
              </v:group>
            </w:pict>
          </mc:Fallback>
        </mc:AlternateContent>
      </w:r>
      <w:r w:rsidR="00AF09B8" w:rsidRPr="00C009B0">
        <w:rPr>
          <w:rFonts w:hint="eastAsia"/>
          <w:szCs w:val="21"/>
        </w:rPr>
        <w:t>5</w:t>
      </w:r>
      <w:r w:rsidR="00AF09B8" w:rsidRPr="00C009B0">
        <w:rPr>
          <w:rFonts w:hint="eastAsia"/>
          <w:szCs w:val="21"/>
        </w:rPr>
        <w:t>种成分，写出每种成分得</w:t>
      </w:r>
      <w:r w:rsidR="00AF09B8" w:rsidRPr="00C009B0">
        <w:rPr>
          <w:rFonts w:hint="eastAsia"/>
          <w:szCs w:val="21"/>
        </w:rPr>
        <w:t>2</w:t>
      </w:r>
      <w:r w:rsidR="00AF09B8" w:rsidRPr="00C009B0">
        <w:rPr>
          <w:rFonts w:hint="eastAsia"/>
          <w:szCs w:val="21"/>
        </w:rPr>
        <w:t>分。</w:t>
      </w:r>
    </w:p>
    <w:p w14:paraId="2A534CBF" w14:textId="77777777" w:rsidR="00AF09B8" w:rsidRPr="00C6657C" w:rsidRDefault="00AF09B8" w:rsidP="00AF09B8">
      <w:pPr>
        <w:spacing w:line="360" w:lineRule="auto"/>
        <w:rPr>
          <w:szCs w:val="21"/>
        </w:rPr>
      </w:pPr>
    </w:p>
    <w:p w14:paraId="58B3F515" w14:textId="77777777" w:rsidR="00AF09B8" w:rsidRPr="002D1B50" w:rsidRDefault="00AF09B8" w:rsidP="00AF09B8">
      <w:pPr>
        <w:spacing w:line="360" w:lineRule="auto"/>
        <w:rPr>
          <w:szCs w:val="21"/>
        </w:rPr>
      </w:pPr>
    </w:p>
    <w:p w14:paraId="0ACDFB3A" w14:textId="77777777" w:rsidR="00AF09B8" w:rsidRPr="002D1B50" w:rsidRDefault="00AF09B8" w:rsidP="00AF09B8">
      <w:pPr>
        <w:spacing w:line="360" w:lineRule="auto"/>
        <w:rPr>
          <w:szCs w:val="21"/>
        </w:rPr>
      </w:pPr>
    </w:p>
    <w:p w14:paraId="332D01D0" w14:textId="77777777" w:rsidR="00C6657C" w:rsidRPr="00AF09B8" w:rsidRDefault="00C6657C" w:rsidP="002D1B50">
      <w:pPr>
        <w:spacing w:line="360" w:lineRule="auto"/>
        <w:rPr>
          <w:rFonts w:ascii="宋体" w:hAnsi="宋体"/>
          <w:szCs w:val="21"/>
        </w:rPr>
      </w:pPr>
    </w:p>
    <w:sectPr w:rsidR="00C6657C" w:rsidRPr="00AF09B8" w:rsidSect="00BE3177">
      <w:headerReference w:type="even" r:id="rId13"/>
      <w:headerReference w:type="default" r:id="rId14"/>
      <w:footerReference w:type="even" r:id="rId15"/>
      <w:footerReference w:type="default" r:id="rId16"/>
      <w:headerReference w:type="first" r:id="rId17"/>
      <w:footerReference w:type="first" r:id="rId18"/>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3EFE1D" w14:textId="77777777" w:rsidR="007933B3" w:rsidRDefault="007933B3">
      <w:r>
        <w:separator/>
      </w:r>
    </w:p>
  </w:endnote>
  <w:endnote w:type="continuationSeparator" w:id="0">
    <w:p w14:paraId="2A7CCFA7" w14:textId="77777777" w:rsidR="007933B3" w:rsidRDefault="00793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altName w:val="微软雅黑"/>
    <w:panose1 w:val="02000000000000000000"/>
    <w:charset w:val="86"/>
    <w:family w:val="auto"/>
    <w:pitch w:val="variable"/>
    <w:sig w:usb0="A00002BF" w:usb1="184F6CFA" w:usb2="00000012" w:usb3="00000000" w:csb0="00040001" w:csb1="00000000"/>
  </w:font>
  <w:font w:name="Microsoft Yi Baiti">
    <w:panose1 w:val="03000500000000000000"/>
    <w:charset w:val="00"/>
    <w:family w:val="script"/>
    <w:pitch w:val="variable"/>
    <w:sig w:usb0="80000003" w:usb1="00010402" w:usb2="00080002" w:usb3="00000000" w:csb0="00000001" w:csb1="00000000"/>
  </w:font>
  <w:font w:name="Kaiti SC Black">
    <w:charset w:val="00"/>
    <w:family w:val="auto"/>
    <w:pitch w:val="default"/>
    <w:sig w:usb0="00000000" w:usb1="00000000" w:usb2="00000000" w:usb3="00000000" w:csb0="00040001" w:csb1="00000000"/>
  </w:font>
  <w:font w:name="font2">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7020050"/>
      <w:docPartObj>
        <w:docPartGallery w:val="Page Numbers (Bottom of Page)"/>
        <w:docPartUnique/>
      </w:docPartObj>
    </w:sdtPr>
    <w:sdtEndPr/>
    <w:sdtContent>
      <w:p w14:paraId="659B7494" w14:textId="454B606F" w:rsidR="00703103" w:rsidRDefault="00703103" w:rsidP="00703103">
        <w:pPr>
          <w:pStyle w:val="a8"/>
          <w:jc w:val="center"/>
        </w:pPr>
        <w:r>
          <w:fldChar w:fldCharType="begin"/>
        </w:r>
        <w:r>
          <w:instrText>PAGE   \* MERGEFORMAT</w:instrText>
        </w:r>
        <w:r>
          <w:fldChar w:fldCharType="separate"/>
        </w:r>
        <w:r>
          <w:rPr>
            <w:lang w:val="zh-CN"/>
          </w:rPr>
          <w:t>2</w:t>
        </w:r>
        <w:r>
          <w:fldChar w:fldCharType="end"/>
        </w:r>
      </w:p>
    </w:sdtContent>
  </w:sdt>
  <w:p w14:paraId="2C4702BC" w14:textId="77777777" w:rsidR="00DD52F4" w:rsidRDefault="00DD52F4">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4712452"/>
      <w:docPartObj>
        <w:docPartGallery w:val="Page Numbers (Bottom of Page)"/>
        <w:docPartUnique/>
      </w:docPartObj>
    </w:sdtPr>
    <w:sdtEndPr/>
    <w:sdtContent>
      <w:p w14:paraId="4CC07B44" w14:textId="00FFFA44" w:rsidR="00DD52F4" w:rsidRDefault="00DD52F4" w:rsidP="000B4198">
        <w:pPr>
          <w:pStyle w:val="a8"/>
          <w:jc w:val="center"/>
        </w:pPr>
        <w:r>
          <w:fldChar w:fldCharType="begin"/>
        </w:r>
        <w:r>
          <w:instrText>PAGE   \* MERGEFORMAT</w:instrText>
        </w:r>
        <w:r>
          <w:fldChar w:fldCharType="separate"/>
        </w:r>
        <w:r>
          <w:rPr>
            <w:lang w:val="zh-CN"/>
          </w:rPr>
          <w:t>2</w:t>
        </w:r>
        <w:r>
          <w:fldChar w:fldCharType="end"/>
        </w:r>
      </w:p>
    </w:sdtContent>
  </w:sdt>
  <w:p w14:paraId="61A66AE9" w14:textId="77777777" w:rsidR="00DD52F4" w:rsidRDefault="00DD52F4">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4615573"/>
      <w:docPartObj>
        <w:docPartGallery w:val="Page Numbers (Bottom of Page)"/>
        <w:docPartUnique/>
      </w:docPartObj>
    </w:sdtPr>
    <w:sdtEndPr/>
    <w:sdtContent>
      <w:p w14:paraId="2CFC40B2" w14:textId="236357E6" w:rsidR="00C478CF" w:rsidRDefault="00C478CF" w:rsidP="00C478CF">
        <w:pPr>
          <w:pStyle w:val="a8"/>
          <w:jc w:val="center"/>
        </w:pPr>
        <w:r>
          <w:fldChar w:fldCharType="begin"/>
        </w:r>
        <w:r>
          <w:instrText>PAGE   \* MERGEFORMAT</w:instrText>
        </w:r>
        <w:r>
          <w:fldChar w:fldCharType="separate"/>
        </w:r>
        <w:r>
          <w:rPr>
            <w:lang w:val="zh-CN"/>
          </w:rPr>
          <w:t>2</w:t>
        </w:r>
        <w:r>
          <w:fldChar w:fldCharType="end"/>
        </w:r>
      </w:p>
    </w:sdtContent>
  </w:sdt>
  <w:p w14:paraId="4F4B1E52" w14:textId="23FC9C13" w:rsidR="00DD52F4" w:rsidRDefault="00DD52F4">
    <w:pPr>
      <w:rPr>
        <w:rFonts w:ascii="Calibri" w:eastAsia="Calibri" w:hAnsi="Calibri" w:cs="Calibri"/>
        <w:b/>
        <w:color w:val="FFFFFF"/>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1685382"/>
      <w:docPartObj>
        <w:docPartGallery w:val="Page Numbers (Bottom of Page)"/>
        <w:docPartUnique/>
      </w:docPartObj>
    </w:sdtPr>
    <w:sdtEndPr/>
    <w:sdtContent>
      <w:p w14:paraId="654317E1" w14:textId="1AB6D359" w:rsidR="00C478CF" w:rsidRDefault="00C478CF" w:rsidP="00C478CF">
        <w:pPr>
          <w:pStyle w:val="a8"/>
          <w:jc w:val="center"/>
        </w:pPr>
        <w:r>
          <w:fldChar w:fldCharType="begin"/>
        </w:r>
        <w:r>
          <w:instrText>PAGE   \* MERGEFORMAT</w:instrText>
        </w:r>
        <w:r>
          <w:fldChar w:fldCharType="separate"/>
        </w:r>
        <w:r>
          <w:rPr>
            <w:lang w:val="zh-CN"/>
          </w:rPr>
          <w:t>2</w:t>
        </w:r>
        <w:r>
          <w:fldChar w:fldCharType="end"/>
        </w:r>
      </w:p>
    </w:sdtContent>
  </w:sdt>
  <w:p w14:paraId="4AE93102" w14:textId="2BE758B6" w:rsidR="00DD52F4" w:rsidRDefault="00DD52F4">
    <w:pPr>
      <w:rPr>
        <w:rFonts w:ascii="Calibri" w:eastAsia="Calibri" w:hAnsi="Calibri" w:cs="Calibri"/>
        <w:b/>
        <w:color w:val="FFFFFF"/>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A1467" w14:textId="77777777" w:rsidR="00DD52F4" w:rsidRDefault="00DD52F4">
    <w:pPr>
      <w:rPr>
        <w:rFonts w:ascii="Calibri" w:eastAsia="Calibri" w:hAnsi="Calibri" w:cs="Calibri"/>
        <w:b/>
        <w:color w:val="FFFFFF"/>
        <w:sz w:val="2"/>
      </w:rPr>
    </w:pPr>
    <w:r>
      <w:rPr>
        <w:rFonts w:ascii="Calibri" w:eastAsia="Calibri" w:hAnsi="Calibri" w:cs="Calibri"/>
        <w:b/>
        <w:color w:val="FFF7FF"/>
        <w:spacing w:val="-20"/>
        <w:w w:val="33"/>
        <w:sz w:val="2"/>
      </w:rPr>
      <w:t>对需取得患者书面同意方可进行的医疗活动，应当由患者本人签署知情同意书。患者不具备完全民事行为能力时，应当由其法定代理人签字；患者因病无法签字时，应当由其授权的人员签字</w:t>
    </w:r>
    <w:r>
      <w:rPr>
        <w:rFonts w:ascii="Calibri" w:eastAsia="Calibri" w:hAnsi="Calibri" w:cs="Calibri"/>
        <w:b/>
        <w:color w:val="FFFFFF"/>
        <w:sz w:val="2"/>
      </w:rPr>
      <w:t>people-oriented in the name of reducing our enthusiasm. Premier Wen Jiabao's Government work report this year, identified as 7% growth, 2.1% lower than last year's 9.1%, but in 8 work remains to accelerate development in the first place ... Work standards. Second is to use the scale of development to understand. Society is evolving, human needs are also changing. Practice of humanism is a long-term process and cannot be achieved overnight. To treat people if you stand still and rigid dogma, it is possible to return to this, see things but not people's old ways. Therefore, we have to follow the development of the times, and continue debugging the humanist perspective, innovative people-oriented way. Under the new historical conditions, we are requested by the times, set up a brand new concept, a high starting point, high standard of armed people, shaping, exercise, people, constantly taking the new connotation of the times. Terms of Office, is to lead the vast numbers of cadres to actively adapt to the knowledge faster and actively adapt to the increasingly high level of leadership situation, actively adapt to the demand of the masses more and more situations, eager to learn, enhance accumulation, efforts, honed the ability to overcome a good service, panic. Third is to use realistic understanding. Adhere to people-oriented must be based on reality, not divorced from reality. Desk no water cups here in Hong Kong, staff need to drink some water to the drinking fountain on a floor, the glass used is a one-time non-cone type. Drink this cup can only hold, cannot be put down. This is not only to save on glass materials, more important is to force you to get drinking water, go back to your seat business. 　　Our emphasis on people-oriented, does not imply you can indulge the desires, the comfortable, the pursuit of enjoyment. Office of the party committees at all levels of our comrades, must continue to maintain the style of plain living and hard struggle, to stand up to the tests of temptations, exciting "energy" conservation "disposition" to the spirit of selfless dedication and provide services. Investee 4. clearly defined responsibilities. Putting people first is a common vision of development, everyone is a liability. People-oriented, above and below with the responsibility for coordinating system must be established and hold everyone accountable. First, we must strengthen the leadership. "In its place, its governance, its level, bear the responsibility of the Division." This is the minimum requirement for leaders, is a measure of the basic criteria for whether a leading cadre is competent. Leaders need to "it is an official term for the benefit of" mission, consciously assume responsibility for implementing people-oriented. Director of the Office of the party committees at all levels is the responsibility of the units to implement people-oriented, to manage their people, "plug in own responsibility", effectively enhance the education of leading cadres, cadres and cadres work, efforts to revitalize the Office of human resources, Office work is full of vigor and vitalityactivity, and constantly improve the physical quality of cadres and workers. Broaden the channels into his Office, increase the intensity of writing the open selection of cadres and cadres there, change text structure is not optimal conditions, and continuously improve the overall quality of cadres and workers. The second is to create a relaxed environment. With a deep affection for Office cadres, cadres and the mentality of the concern, attention to their conditions of life, do more work on straighten out emotion, to cheer on, and strive to create a lively and positive working atmosphere. Members of the leading Group Office of the party committees at all levels, more Exchange of ideas with the cadres and workers, with an equal mind, humble attitude of listening, take concrete actions to create a harmonious atmosphere. Thirdly, attention to their growth. Office is the place where talents. 　　Leaders at all levels concerned Office cadres, as well as giving them tasks, from yadanzi, so that they get exercise and improve in practice, more political interest and to foster, increase the intensity of promoted use of Office cadres, effort into high office into a high, high, high multiple of a pool of water. (D) the investee insists, is at a new historical period of carrying forward the spirit of man, the fundamental line of play to people's creativity. 　　People-oriented, not only in the ideological understanding deep understanding of its rich content, but also in practice correctly. 1. insist on the unity of knowledge. Knowledge is the forerunner, purpose of the line is known. Know non-difficult, difficult, line into SI, actions speak louder than words. People-oriented, must resolve on the understanding that the problems, practices in place, and make sure the unity of knowledge. One is to ensure that it works. Humans live in a world that is made from natural, human, social, consisting of three parts. Practice of people-oriented, from man and nature, man and society, man and man to grasp the relationship between, and enhance system performance and integrity. Not long ago, Shenzhen, decided to postpone the timetable for basically realizing socialist modernization by 2005 to 2010, the main reason is a reflection of people's living standards and the indicators of progress towards sustainable development lagged. This is a rational, is also a kind of courage. As requested by the people-oriented to do Office work, be sure to keep abreast of the scientific development thought of the Party Committee, close to the local economic and social reality, keep abreast of the needs of the people, so that politics can be to the point, set to get the key. Second, to adhere to it. People can not hang on the mouth, too many, few even preaching one thing and doing the opposite. For Office work, is to better is most enriching policy recommendations, caring for the people writing the report article, many people nursing supervision, do more for most people gain Benefits of practical good. Pay particular attention to the opinions of the masses and listen to good grooming, reflects the good, guide and protect the enthusiasm of the masses, played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7BA853" w14:textId="77777777" w:rsidR="007933B3" w:rsidRDefault="007933B3">
      <w:r>
        <w:separator/>
      </w:r>
    </w:p>
  </w:footnote>
  <w:footnote w:type="continuationSeparator" w:id="0">
    <w:p w14:paraId="0AD72557" w14:textId="77777777" w:rsidR="007933B3" w:rsidRDefault="007933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E9E56" w14:textId="5A746BBF" w:rsidR="00DD52F4" w:rsidRDefault="007933B3">
    <w:pPr>
      <w:pStyle w:val="ad"/>
    </w:pPr>
    <w:r>
      <w:rPr>
        <w:noProof/>
      </w:rPr>
      <w:pict w14:anchorId="3FF5F9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601157" o:spid="_x0000_s2050" type="#_x0000_t136" style="position:absolute;left:0;text-align:left;margin-left:0;margin-top:0;width:420pt;height:55pt;rotation:315;z-index:-251655168;mso-position-horizontal:center;mso-position-horizontal-relative:margin;mso-position-vertical:center;mso-position-vertical-relative:margin" o:allowincell="f" fillcolor="silver" stroked="f">
          <v:fill opacity=".5"/>
          <v:textpath style="font-family:&quot;微软雅黑&quot;;font-size:42pt" string="河北省教育厅版权所有"/>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8774D" w14:textId="2ADA9C8C" w:rsidR="00DD52F4" w:rsidRDefault="007933B3">
    <w:pPr>
      <w:pStyle w:val="ad"/>
    </w:pPr>
    <w:r>
      <w:rPr>
        <w:noProof/>
      </w:rPr>
      <w:pict w14:anchorId="62FD4F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601158" o:spid="_x0000_s2051" type="#_x0000_t136" style="position:absolute;left:0;text-align:left;margin-left:0;margin-top:0;width:420pt;height:55pt;rotation:315;z-index:-251653120;mso-position-horizontal:center;mso-position-horizontal-relative:margin;mso-position-vertical:center;mso-position-vertical-relative:margin" o:allowincell="f" fillcolor="silver" stroked="f">
          <v:fill opacity=".5"/>
          <v:textpath style="font-family:&quot;微软雅黑&quot;;font-size:42pt" string="河北省教育厅版权所有"/>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8E021B" w14:textId="22762BF8" w:rsidR="00DD52F4" w:rsidRDefault="007933B3">
    <w:pPr>
      <w:pStyle w:val="ad"/>
    </w:pPr>
    <w:r>
      <w:rPr>
        <w:noProof/>
      </w:rPr>
      <w:pict w14:anchorId="27F5F9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601156" o:spid="_x0000_s2049" type="#_x0000_t136" style="position:absolute;left:0;text-align:left;margin-left:0;margin-top:0;width:420pt;height:55pt;rotation:315;z-index:-251657216;mso-position-horizontal:center;mso-position-horizontal-relative:margin;mso-position-vertical:center;mso-position-vertical-relative:margin" o:allowincell="f" fillcolor="silver" stroked="f">
          <v:fill opacity=".5"/>
          <v:textpath style="font-family:&quot;微软雅黑&quot;;font-size:42pt" string="河北省教育厅版权所有"/>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5379D" w14:textId="15D492E7" w:rsidR="00DD52F4" w:rsidRDefault="007933B3">
    <w:pPr>
      <w:rPr>
        <w:rFonts w:ascii="Calibri" w:eastAsia="Calibri" w:hAnsi="Calibri" w:cs="Calibri"/>
        <w:b/>
        <w:color w:val="FFFFFF"/>
        <w:sz w:val="2"/>
      </w:rPr>
    </w:pPr>
    <w:r>
      <w:rPr>
        <w:noProof/>
      </w:rPr>
      <w:pict w14:anchorId="5DFEDF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601160" o:spid="_x0000_s2053" type="#_x0000_t136" style="position:absolute;left:0;text-align:left;margin-left:0;margin-top:0;width:420pt;height:55pt;rotation:315;z-index:-251649024;mso-position-horizontal:center;mso-position-horizontal-relative:margin;mso-position-vertical:center;mso-position-vertical-relative:margin" o:allowincell="f" fillcolor="silver" stroked="f">
          <v:fill opacity=".5"/>
          <v:textpath style="font-family:&quot;微软雅黑&quot;;font-size:42pt" string="河北省教育厅版权所有"/>
          <w10:wrap anchorx="margin" anchory="margin"/>
        </v:shape>
      </w:pict>
    </w:r>
    <w:r w:rsidR="00DD52F4">
      <w:rPr>
        <w:rFonts w:ascii="Calibri" w:eastAsia="Calibri" w:hAnsi="Calibri" w:cs="Calibri"/>
        <w:b/>
        <w:color w:val="FFFFFF"/>
        <w:sz w:val="2"/>
      </w:rPr>
      <w:t>well, with the effectiveness of services to defend the interests of the masses. Third, we should strive to do well. To achieve good practical results, the key is to know the law, to grasp the laws and using laws. Office of economic development, social progress, there are rules to follow. Only act according to the law, to overcome blindness and strengthening initiative, creative. Working in the Office, we should be good at analyzing the essence of things, to find regular thing, change from passive to active, to seek one. Investee 2. establishment of evaluation system. Evaluation system is essentially an incentive mechanism, the evaluation was objective and fair, reasonable, and can stimulate a person's energy, mobilizing people's enthusiasm or be misleading, dampened the enthusiasm of people. At present, the concept of people-oriented people, but to establish and perfect evaluation system is still lagging behind. Work in this area should be seriously caught up. "Three emphasis on" to take advantage of. Is a focus on standards and scientific. A fundamental point of the evaluation criteria, is to keep contact, development, comprehensive eye evaluation of cadres. Office work, both "record" and "potential performance"; both subjective efforts, take another look at the objective condition; both "pragmatic" enough, take another look at the "retreat" level. Second, focus on participating the breadth of the subject. Evaluation of cadres must give full play to democracy, cadres and the masses handing over evaluation. Office work services leadership and service base, serve the people, then nominated the main object will contain a variety of services, so that assessment was accurate and to avoid one-sidedness. Third, pay attention to the seriousness of the conclusion. The use of evaluation findings is mainly embodied in his direction. Permitted to choose one, it would be tantamount to establishing a banner. Evaluation can't take care of the balance, otherwise it would undermine the offset the positive significance of evaluation. 　　Office of the party committees at all levels should take the findings as on the cadres ' bonus-penalty, an important basis for future movements, incentive and restraint effect of making evaluations. 3. Prevention of understanding "infidelity". People-centered development, concrete is dialectical,. In practice in the process, to prevent one-sided and still look, from actual people. One is to use dialectical point of view to understand. Humanist is the core of the scientific Outlook on development, remains the development of the scientific Outlook on development emphasizes, is still taking economic construction as the Center. Any departure from the development of thought and action, is a misinterpretation and misunderstanding of people-oriented. Adhere to people-oriented both to overcome one-sidedness of the old, but also to prevent one-sidedness, not accelerating the development of people and the opposition. Must be very clear, people oriented and speeding up development is not opposed, but consistent, we should never bestrengthened password centralized management, enhanced password communication network and the construction of electronic Government Affairs network, strengthen the translation of code cables work, strengthen the management of important files, make sure that the password is absolutely safe, ensure that Cryptography is absolutely clear. History of work to write a history of the original, compiled a book called changde Yearbook, out of a journal of the history of the publication, production of a song of the past after reading forums, changde, a story of people's hard work and exhibition. Archives to go the path of managing archives according to law, strengthen the construction of all types of archives, with the focus on key project archives, private enterprises, credit and Community Archives Archives, making full use of electronic means of technology and network, and promote the standardization and legalization of archives and information. Investee 4. insist on the logistics, will be around strong strong reforms, cadres of service management. Office workers is to be for this, deepen reform, strengthen management, and continuously meet the cadres of the organs function properly and the need for material and cultural life. One is to enhance the logistical support capability. Adapt to the new situation of the market economy, making full use of social power, flexibility in the use of market mechanisms and accelerate the process of marketization and socialization of logistic services. Adhere to the institutionalization of the logistics management, establish and implement a financial management system, trolley management systems, health management systems, security systems, such as the logistics management system, strengthen the management of human, financial, material, and logistical services standardized and institutionalized track. Secondly, we should strengthen the management of construction. Increasing investment, improving the working conditions of organs; overall civilization create an activity, and constantly improve the level of civilization; to promote greening, lighting, purification, flowers, landscaping, Office workers create a good environment for work and life. Third, to improve staff welfare. To in policy allows of range within, trying to for Office cadres workers solution housing, and couples separation, and children employment, aspects of actual difficult provides help, has conditions of place and units, also should appropriate to increased cadres workers of welfare, real do "career left people, feelings left people, appropriate treatment left people", let General Office staff in pay hard efforts of while, feel organization of warm, get due of affordable. Investee 5. insist on the team, will focus on stimulating vitality who care and respect for people. To Office cadres for the cut ... Learning style, strengthen the theoretical knowledge, optimize the structure of knowledge, and continuously improve the quality of cadres and workers. Attention to their physical health, and actively carry out regular wholesome recreational</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280B7" w14:textId="22500A28" w:rsidR="00DD52F4" w:rsidRDefault="007933B3">
    <w:pPr>
      <w:rPr>
        <w:rFonts w:ascii="Calibri" w:eastAsia="Calibri" w:hAnsi="Calibri" w:cs="Calibri"/>
        <w:b/>
        <w:color w:val="FFFFFF"/>
        <w:sz w:val="2"/>
      </w:rPr>
    </w:pPr>
    <w:r>
      <w:rPr>
        <w:noProof/>
      </w:rPr>
      <w:pict w14:anchorId="0C7C94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601161" o:spid="_x0000_s2054" type="#_x0000_t136" style="position:absolute;left:0;text-align:left;margin-left:0;margin-top:0;width:420pt;height:55pt;rotation:315;z-index:-251646976;mso-position-horizontal:center;mso-position-horizontal-relative:margin;mso-position-vertical:center;mso-position-vertical-relative:margin" o:allowincell="f" fillcolor="silver" stroked="f">
          <v:fill opacity=".5"/>
          <v:textpath style="font-family:&quot;微软雅黑&quot;;font-size:42pt" string="河北省教育厅版权所有"/>
          <w10:wrap anchorx="margin" anchory="margin"/>
        </v:shape>
      </w:pict>
    </w:r>
    <w:r w:rsidR="00DD52F4">
      <w:rPr>
        <w:rFonts w:ascii="Calibri" w:eastAsia="Calibri" w:hAnsi="Calibri" w:cs="Calibri"/>
        <w:b/>
        <w:color w:val="FFFFFF"/>
        <w:sz w:val="2"/>
      </w:rPr>
      <w:t>well, with the effectiveness of services to defend the interests of the masses. Third, we should strive to do well. To achieve good practical results, the key is to know the law, to grasp the laws and using laws. Office of economic development, social progress, there are rules to follow. Only act according to the law, to overcome blindness and strengthening initiative, creative. Working in the Office, we should be good at analyzing the essence of things, to find regular thing, change from passive to active, to seek one. Investee 2. establishment of evaluation system. Evaluation system is essentially an incentive mechanism, the evaluation was objective and fair, reasonable, and can stimulate a person's energy, mobilizing people's enthusiasm or be misleading, dampened the enthusiasm of people. At present, the concept of people-oriented people, but to establish and perfect evaluation system is still lagging behind. Work in this area should be seriously caught up. "Three emphasis on" to take advantage of. Is a focus on standards and scientific. A fundamental point of the evaluation criteria, is to keep contact, development, comprehensive eye evaluation of cadres. Office work, both "record" and "potential performance"; both subjective efforts, take another look at the objective condition; both "pragmatic" enough, take another look at the "retreat" level. Second, focus on participating the breadth of the subject. Evaluation of cadres must give full play to democracy, cadres and the masses handing over evaluation. Office work services leadership and service base, serve the people, then nominated the main object will contain a variety of services, so that assessment was accurate and to avoid one-sidedness. Third, pay attention to the seriousness of the conclusion. The use of evaluation findings is mainly embodied in his direction. Permitted to choose one, it would be tantamount to establishing a banner. Evaluation can't take care of the balance, otherwise it would undermine the offset the positive significance of evaluation. 　　Office of the party committees at all levels should take the findings as on the cadres ' bonus-penalty, an important basis for future movements, incentive and restraint effect of making evaluations. 3. Prevention of understanding "infidelity". People-centered development, concrete is dialectical,. In practice in the process, to prevent one-sided and still look, from actual people. One is to use dialectical point of view to understand. Humanist is the core of the scientific Outlook on development, remains the development of the scientific Outlook on development emphasizes, is still taking economic construction as the Center. Any departure from the development of thought and action, is a misinterpretation and misunderstanding of people-oriented. Adhere to people-oriented both to overcome one-sidedness of the old, but also to prevent one-sidedness, not accelerating the development of people and the opposition. Must be very clear, people oriented and speeding up development is not opposed, but consistent, we should never bestrengthened password centralized management, enhanced password communication network and the construction of electronic Government Affairs network, strengthen the translation of code cables work, strengthen the management of important files, make sure that the password is absolutely safe, ensure that Cryptography is absolutely clear. History of work to write a history of the original, compiled a book called changde Yearbook, out of a journal of the history of the publication, production of a song of the past after reading forums, changde, a story of people's hard work and exhibition. Archives to go the path of managing archives according to law, strengthen the construction of all types of archives, with the focus on key project archives, private enterprises, credit and Community Archives Archives, making full use of electronic means of technology and network, and promote the standardization and legalization of archives and information. Investee 4. insist on the logistics, will be around strong strong reforms, cadres of service management. Office workers is to be for this, deepen reform, strengthen management, and continuously meet the cadres of the organs function properly and the need for material and cultural life. One is to enhance the logistical support capability. Adapt to the new situation of the market economy, making full use of social power, flexibility in the use of market mechanisms and accelerate the process of marketization and socialization of logistic services. Adhere to the institutionalization of the logistics management, establish and implement a financial management system, trolley management systems, health management systems, security systems, such as the logistics management system, strengthen the management of human, financial, material, and logistical services standardized and institutionalized track. Secondly, we should strengthen the management of construction. Increasing investment, improving the working conditions of organs; overall civilization create an activity, and constantly improve the level of civilization; to promote greening, lighting, purification, flowers, landscaping, Office workers create a good environment for work and life. Third, to improve staff welfare. To in policy allows of range within, trying to for Office cadres workers solution housing, and couples separation, and children employment, aspects of actual difficult provides help, has conditions of place and units, also should appropriate to increased cadres workers of welfare, real do "career left people, feelings left people, appropriate treatment left people", let General Office staff in pay hard efforts of while, feel organization of warm, get due of affordable. Investee 5. insist on the team, will focus on stimulating vitality who care and respect for people. To Office cadres for the cut ... Learning style, strengthen the theoretical knowledge, optimize the structure of knowledge, and continuously improve the quality of cadres and workers. Attention to their physical health, and actively carry out regular wholesome recreational</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899F8F" w14:textId="78D08B12" w:rsidR="00DD52F4" w:rsidRDefault="007933B3">
    <w:pPr>
      <w:rPr>
        <w:rFonts w:ascii="Calibri" w:eastAsia="Calibri" w:hAnsi="Calibri" w:cs="Calibri"/>
        <w:b/>
        <w:color w:val="FFFFFF"/>
        <w:sz w:val="2"/>
      </w:rPr>
    </w:pPr>
    <w:r>
      <w:rPr>
        <w:noProof/>
      </w:rPr>
      <w:pict w14:anchorId="226787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601159" o:spid="_x0000_s2052" type="#_x0000_t136" style="position:absolute;left:0;text-align:left;margin-left:0;margin-top:0;width:420pt;height:55pt;rotation:315;z-index:-251651072;mso-position-horizontal:center;mso-position-horizontal-relative:margin;mso-position-vertical:center;mso-position-vertical-relative:margin" o:allowincell="f" fillcolor="silver" stroked="f">
          <v:fill opacity=".5"/>
          <v:textpath style="font-family:&quot;微软雅黑&quot;;font-size:42pt" string="河北省教育厅版权所有"/>
          <w10:wrap anchorx="margin" anchory="margin"/>
        </v:shape>
      </w:pict>
    </w:r>
    <w:r w:rsidR="00DD52F4">
      <w:rPr>
        <w:rFonts w:ascii="Calibri" w:eastAsia="Calibri" w:hAnsi="Calibri" w:cs="Calibri"/>
        <w:b/>
        <w:color w:val="FFFFFF"/>
        <w:sz w:val="2"/>
      </w:rPr>
      <w:t>well, with the effectiveness of services to defend the interests of the masses. Third, we should strive to do well. To achieve good practical results, the key is to know the law, to grasp the laws and using laws. Office of economic development, social progress, there are rules to follow. Only act according to the law, to overcome blindness and strengthening initiative, creative. Working in the Office, we should be good at analyzing the essence of things, to find regular thing, change from passive to active, to seek one. Investee 2. establishment of evaluation system. Evaluation system is essentially an incentive mechanism, the evaluation was objective and fair, reasonable, and can stimulate a person's energy, mobilizing people's enthusiasm or be misleading, dampened the enthusiasm of people. At present, the concept of people-oriented people, but to establish and perfect evaluation system is still lagging behind. Work in this area should be seriously caught up. "Three emphasis on" to take advantage of. Is a focus on standards and scientific. A fundamental point of the evaluation criteria, is to keep contact, development, comprehensive eye evaluation of cadres. Office work, both "record" and "potential performance"; both subjective efforts, take another look at the objective condition; both "pragmatic" enough, take another look at the "retreat" level. Second, focus on participating the breadth of the subject. Evaluation of cadres must give full play to democracy, cadres and the masses handing over evaluation. Office work services leadership and service base, serve the people, then nominated the main object will contain a variety of services, so that assessment was accurate and to avoid one-sidedness. Third, pay attention to the seriousness of the conclusion. The use of evaluation findings is mainly embodied in his direction. Permitted to choose one, it would be tantamount to establishing a banner. Evaluation can't take care of the balance, otherwise it would undermine the offset the positive significance of evaluation. 　　Office of the party committees at all levels should take the findings as on the cadres ' bonus-penalty, an important basis for future movements, incentive and restraint effect of making evaluations. 3. Prevention of understanding "infidelity". People-centered development, concrete is dialectical,. In practice in the process, to prevent one-sided and still look, from actual people. One is to use dialectical point of view to understand. Humanist is the core of the scientific Outlook on development, remains the development of the scientific Outlook on development emphasizes, is still taking economic construction as the Center. Any departure from the development of thought and action, is a misinterpretation and misunderstanding of people-oriented. Adhere to people-oriented both to overcome one-sidedness of the old, but also to prevent one-sidedness, not accelerating the development of people and the opposition. Must be very clear, people oriented and speeding up development is not opposed, but consistent, we should never bestrengthened password centralized management, enhanced password communication network and the construction of electronic Government Affairs network, strengthen the translation of code cables work, strengthen the management of important files, make sure that the password is absolutely safe, ensure that Cryptography is absolutely clear. History of work to write a history of the original, compiled a book called changde Yearbook, out of a journal of the history of the publication, production of a song of the past after reading forums, changde, a story of people's hard work and exhibition. Archives to go the path of managing archives according to law, strengthen the construction of all types of archives, with the focus on key project archives, private enterprises, credit and Community Archives Archives, making full use of electronic means of technology and network, and promote the standardization and legalization of archives and information. Investee 4. insist on the logistics, will be around strong strong reforms, cadres of service management. Office workers is to be for this, deepen reform, strengthen management, and continuously meet the cadres of the organs function properly and the need for material and cultural life. One is to enhance the logistical support capability. Adapt to the new situation of the market economy, making full use of social power, flexibility in the use of market mechanisms and accelerate the process of marketization and socialization of logistic services. Adhere to the institutionalization of the logistics management, establish and implement a financial management system, trolley management systems, health management systems, security systems, such as the logistics management system, strengthen the management of human, financial, material, and logistical services standardized and institutionalized track. Secondly, we should strengthen the management of construction. Increasing investment, improving the working conditions of organs; overall civilization create an activity, and constantly improve the level of civilization; to promote greening, lighting, purification, flowers, landscaping, Office workers create a good environment for work and life. Third, to improve staff welfare. To in policy allows of range within, trying to for Office cadres workers solution housing, and couples separation, and children employment, aspects of actual difficult provides help, has conditions of place and units, also should appropriate to increased cadres workers of welfare, real do "career left people, feelings left people, appropriate treatment left people", let General Office staff in pay hard efforts of while, feel organization of warm, get due of affordable. Investee 5. insist on the team, will focus on stimulating vitality who care and respect for people. To Office cadres for the cut ... Learning style, strengthen the theoretical knowledge, optimize the structure of knowledge, and continuously improve the quality of cadres and workers. Attention to their physical health, and actively carry out regular wholesome recreational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3C68CDB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A6452F"/>
    <w:multiLevelType w:val="hybridMultilevel"/>
    <w:tmpl w:val="E604E5D8"/>
    <w:lvl w:ilvl="0" w:tplc="FFFFFFFF">
      <w:start w:val="3"/>
      <w:numFmt w:val="japaneseCounting"/>
      <w:lvlText w:val="第%1节"/>
      <w:lvlJc w:val="left"/>
      <w:pPr>
        <w:tabs>
          <w:tab w:val="num" w:pos="1350"/>
        </w:tabs>
        <w:ind w:left="1350" w:hanging="1350"/>
      </w:pPr>
      <w:rPr>
        <w:rFonts w:hint="default"/>
      </w:rPr>
    </w:lvl>
    <w:lvl w:ilvl="1" w:tplc="FFFFFFFF">
      <w:start w:val="4"/>
      <w:numFmt w:val="japaneseCounting"/>
      <w:lvlText w:val="第%2章"/>
      <w:lvlJc w:val="left"/>
      <w:pPr>
        <w:tabs>
          <w:tab w:val="num" w:pos="1500"/>
        </w:tabs>
        <w:ind w:left="1500" w:hanging="1500"/>
      </w:pPr>
      <w:rPr>
        <w:rFonts w:hint="default"/>
      </w:r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 w15:restartNumberingAfterBreak="0">
    <w:nsid w:val="0ECB2EC1"/>
    <w:multiLevelType w:val="hybridMultilevel"/>
    <w:tmpl w:val="4BF2E1E0"/>
    <w:lvl w:ilvl="0" w:tplc="50B6D394">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1EB71024"/>
    <w:multiLevelType w:val="hybridMultilevel"/>
    <w:tmpl w:val="F7422EF0"/>
    <w:lvl w:ilvl="0" w:tplc="FFFFFFFF">
      <w:start w:val="1"/>
      <w:numFmt w:val="decimal"/>
      <w:lvlText w:val="%1."/>
      <w:lvlJc w:val="left"/>
      <w:pPr>
        <w:tabs>
          <w:tab w:val="num" w:pos="567"/>
        </w:tabs>
        <w:ind w:left="0" w:firstLine="170"/>
      </w:pPr>
      <w:rPr>
        <w:rFonts w:hint="eastAsia"/>
      </w:rPr>
    </w:lvl>
    <w:lvl w:ilvl="1" w:tplc="FFFFFFFF">
      <w:start w:val="1"/>
      <w:numFmt w:val="lowerLetter"/>
      <w:lvlText w:val="%2)"/>
      <w:lvlJc w:val="left"/>
      <w:pPr>
        <w:tabs>
          <w:tab w:val="num" w:pos="840"/>
        </w:tabs>
        <w:ind w:left="840" w:hanging="420"/>
      </w:pPr>
    </w:lvl>
    <w:lvl w:ilvl="2" w:tplc="FFFFFFFF">
      <w:start w:val="1"/>
      <w:numFmt w:val="lowerRoman"/>
      <w:lvlText w:val="%3."/>
      <w:lvlJc w:val="right"/>
      <w:pPr>
        <w:tabs>
          <w:tab w:val="num" w:pos="1260"/>
        </w:tabs>
        <w:ind w:left="1260" w:hanging="420"/>
      </w:pPr>
    </w:lvl>
    <w:lvl w:ilvl="3" w:tplc="FFFFFFFF">
      <w:start w:val="1"/>
      <w:numFmt w:val="decimal"/>
      <w:lvlText w:val="%4．"/>
      <w:lvlJc w:val="left"/>
      <w:pPr>
        <w:tabs>
          <w:tab w:val="num" w:pos="1620"/>
        </w:tabs>
        <w:ind w:left="1620" w:hanging="360"/>
      </w:pPr>
      <w:rPr>
        <w:rFonts w:hint="default"/>
      </w:r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4" w15:restartNumberingAfterBreak="0">
    <w:nsid w:val="20C44796"/>
    <w:multiLevelType w:val="hybridMultilevel"/>
    <w:tmpl w:val="74D238D2"/>
    <w:lvl w:ilvl="0" w:tplc="B958EDDA">
      <w:start w:val="1"/>
      <w:numFmt w:val="japaneseCounting"/>
      <w:lvlText w:val="（%1）"/>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0E645DB"/>
    <w:multiLevelType w:val="hybridMultilevel"/>
    <w:tmpl w:val="619C1DAE"/>
    <w:lvl w:ilvl="0" w:tplc="7C6EF674">
      <w:start w:val="1"/>
      <w:numFmt w:val="decimal"/>
      <w:lvlText w:val="%1."/>
      <w:lvlJc w:val="left"/>
      <w:pPr>
        <w:ind w:left="360" w:hanging="360"/>
      </w:pPr>
      <w:rPr>
        <w:rFonts w:ascii="Times New Roman" w:hAnsi="Times New Roman" w:hint="default"/>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A0415D0"/>
    <w:multiLevelType w:val="hybridMultilevel"/>
    <w:tmpl w:val="25E08D08"/>
    <w:lvl w:ilvl="0" w:tplc="9BE41FD2">
      <w:start w:val="1"/>
      <w:numFmt w:val="japaneseCounting"/>
      <w:lvlText w:val="第%1章"/>
      <w:lvlJc w:val="left"/>
      <w:pPr>
        <w:ind w:left="1575" w:hanging="85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7" w15:restartNumberingAfterBreak="0">
    <w:nsid w:val="2D2F2861"/>
    <w:multiLevelType w:val="hybridMultilevel"/>
    <w:tmpl w:val="570CC390"/>
    <w:lvl w:ilvl="0" w:tplc="FFFFFFFF">
      <w:start w:val="1"/>
      <w:numFmt w:val="japaneseCounting"/>
      <w:lvlText w:val="第%1节"/>
      <w:lvlJc w:val="left"/>
      <w:pPr>
        <w:tabs>
          <w:tab w:val="num" w:pos="1380"/>
        </w:tabs>
        <w:ind w:left="1380" w:hanging="1200"/>
      </w:pPr>
      <w:rPr>
        <w:rFonts w:hint="default"/>
      </w:rPr>
    </w:lvl>
    <w:lvl w:ilvl="1" w:tplc="FFFFFFFF" w:tentative="1">
      <w:start w:val="1"/>
      <w:numFmt w:val="lowerLetter"/>
      <w:lvlText w:val="%2)"/>
      <w:lvlJc w:val="left"/>
      <w:pPr>
        <w:tabs>
          <w:tab w:val="num" w:pos="1200"/>
        </w:tabs>
        <w:ind w:left="1200" w:hanging="420"/>
      </w:pPr>
    </w:lvl>
    <w:lvl w:ilvl="2" w:tplc="FFFFFFFF" w:tentative="1">
      <w:start w:val="1"/>
      <w:numFmt w:val="lowerRoman"/>
      <w:lvlText w:val="%3."/>
      <w:lvlJc w:val="right"/>
      <w:pPr>
        <w:tabs>
          <w:tab w:val="num" w:pos="1620"/>
        </w:tabs>
        <w:ind w:left="1620" w:hanging="420"/>
      </w:pPr>
    </w:lvl>
    <w:lvl w:ilvl="3" w:tplc="FFFFFFFF" w:tentative="1">
      <w:start w:val="1"/>
      <w:numFmt w:val="decimal"/>
      <w:lvlText w:val="%4."/>
      <w:lvlJc w:val="left"/>
      <w:pPr>
        <w:tabs>
          <w:tab w:val="num" w:pos="2040"/>
        </w:tabs>
        <w:ind w:left="2040" w:hanging="420"/>
      </w:pPr>
    </w:lvl>
    <w:lvl w:ilvl="4" w:tplc="FFFFFFFF" w:tentative="1">
      <w:start w:val="1"/>
      <w:numFmt w:val="lowerLetter"/>
      <w:lvlText w:val="%5)"/>
      <w:lvlJc w:val="left"/>
      <w:pPr>
        <w:tabs>
          <w:tab w:val="num" w:pos="2460"/>
        </w:tabs>
        <w:ind w:left="2460" w:hanging="420"/>
      </w:pPr>
    </w:lvl>
    <w:lvl w:ilvl="5" w:tplc="FFFFFFFF" w:tentative="1">
      <w:start w:val="1"/>
      <w:numFmt w:val="lowerRoman"/>
      <w:lvlText w:val="%6."/>
      <w:lvlJc w:val="right"/>
      <w:pPr>
        <w:tabs>
          <w:tab w:val="num" w:pos="2880"/>
        </w:tabs>
        <w:ind w:left="2880" w:hanging="420"/>
      </w:pPr>
    </w:lvl>
    <w:lvl w:ilvl="6" w:tplc="FFFFFFFF" w:tentative="1">
      <w:start w:val="1"/>
      <w:numFmt w:val="decimal"/>
      <w:lvlText w:val="%7."/>
      <w:lvlJc w:val="left"/>
      <w:pPr>
        <w:tabs>
          <w:tab w:val="num" w:pos="3300"/>
        </w:tabs>
        <w:ind w:left="3300" w:hanging="420"/>
      </w:pPr>
    </w:lvl>
    <w:lvl w:ilvl="7" w:tplc="FFFFFFFF" w:tentative="1">
      <w:start w:val="1"/>
      <w:numFmt w:val="lowerLetter"/>
      <w:lvlText w:val="%8)"/>
      <w:lvlJc w:val="left"/>
      <w:pPr>
        <w:tabs>
          <w:tab w:val="num" w:pos="3720"/>
        </w:tabs>
        <w:ind w:left="3720" w:hanging="420"/>
      </w:pPr>
    </w:lvl>
    <w:lvl w:ilvl="8" w:tplc="FFFFFFFF" w:tentative="1">
      <w:start w:val="1"/>
      <w:numFmt w:val="lowerRoman"/>
      <w:lvlText w:val="%9."/>
      <w:lvlJc w:val="right"/>
      <w:pPr>
        <w:tabs>
          <w:tab w:val="num" w:pos="4140"/>
        </w:tabs>
        <w:ind w:left="4140" w:hanging="420"/>
      </w:pPr>
    </w:lvl>
  </w:abstractNum>
  <w:abstractNum w:abstractNumId="8" w15:restartNumberingAfterBreak="0">
    <w:nsid w:val="2EA36E02"/>
    <w:multiLevelType w:val="hybridMultilevel"/>
    <w:tmpl w:val="0DA601B4"/>
    <w:lvl w:ilvl="0" w:tplc="FFFFFFFF">
      <w:start w:val="1"/>
      <w:numFmt w:val="japaneseCounting"/>
      <w:lvlText w:val="第%1节"/>
      <w:lvlJc w:val="left"/>
      <w:pPr>
        <w:tabs>
          <w:tab w:val="num" w:pos="1200"/>
        </w:tabs>
        <w:ind w:left="1200" w:hanging="1200"/>
      </w:pPr>
      <w:rPr>
        <w:rFonts w:hint="default"/>
        <w:b/>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9" w15:restartNumberingAfterBreak="0">
    <w:nsid w:val="2F0D4F49"/>
    <w:multiLevelType w:val="hybridMultilevel"/>
    <w:tmpl w:val="4C6E94B4"/>
    <w:lvl w:ilvl="0" w:tplc="1B142AE6">
      <w:start w:val="1"/>
      <w:numFmt w:val="decimal"/>
      <w:lvlText w:val="%1．"/>
      <w:lvlJc w:val="left"/>
      <w:pPr>
        <w:tabs>
          <w:tab w:val="num" w:pos="720"/>
        </w:tabs>
        <w:ind w:left="720" w:hanging="720"/>
      </w:pPr>
      <w:rPr>
        <w:rFonts w:hint="default"/>
      </w:rPr>
    </w:lvl>
    <w:lvl w:ilvl="1" w:tplc="FD6EF6A8" w:tentative="1">
      <w:start w:val="1"/>
      <w:numFmt w:val="lowerLetter"/>
      <w:lvlText w:val="%2)"/>
      <w:lvlJc w:val="left"/>
      <w:pPr>
        <w:tabs>
          <w:tab w:val="num" w:pos="840"/>
        </w:tabs>
        <w:ind w:left="840" w:hanging="420"/>
      </w:pPr>
    </w:lvl>
    <w:lvl w:ilvl="2" w:tplc="4732E152" w:tentative="1">
      <w:start w:val="1"/>
      <w:numFmt w:val="lowerRoman"/>
      <w:lvlText w:val="%3."/>
      <w:lvlJc w:val="right"/>
      <w:pPr>
        <w:tabs>
          <w:tab w:val="num" w:pos="1260"/>
        </w:tabs>
        <w:ind w:left="1260" w:hanging="420"/>
      </w:pPr>
    </w:lvl>
    <w:lvl w:ilvl="3" w:tplc="8F900CE2" w:tentative="1">
      <w:start w:val="1"/>
      <w:numFmt w:val="decimal"/>
      <w:lvlText w:val="%4."/>
      <w:lvlJc w:val="left"/>
      <w:pPr>
        <w:tabs>
          <w:tab w:val="num" w:pos="1680"/>
        </w:tabs>
        <w:ind w:left="1680" w:hanging="420"/>
      </w:pPr>
    </w:lvl>
    <w:lvl w:ilvl="4" w:tplc="80E69A0A" w:tentative="1">
      <w:start w:val="1"/>
      <w:numFmt w:val="lowerLetter"/>
      <w:lvlText w:val="%5)"/>
      <w:lvlJc w:val="left"/>
      <w:pPr>
        <w:tabs>
          <w:tab w:val="num" w:pos="2100"/>
        </w:tabs>
        <w:ind w:left="2100" w:hanging="420"/>
      </w:pPr>
    </w:lvl>
    <w:lvl w:ilvl="5" w:tplc="0F208C0C" w:tentative="1">
      <w:start w:val="1"/>
      <w:numFmt w:val="lowerRoman"/>
      <w:lvlText w:val="%6."/>
      <w:lvlJc w:val="right"/>
      <w:pPr>
        <w:tabs>
          <w:tab w:val="num" w:pos="2520"/>
        </w:tabs>
        <w:ind w:left="2520" w:hanging="420"/>
      </w:pPr>
    </w:lvl>
    <w:lvl w:ilvl="6" w:tplc="0FA6CF3C" w:tentative="1">
      <w:start w:val="1"/>
      <w:numFmt w:val="decimal"/>
      <w:lvlText w:val="%7."/>
      <w:lvlJc w:val="left"/>
      <w:pPr>
        <w:tabs>
          <w:tab w:val="num" w:pos="2940"/>
        </w:tabs>
        <w:ind w:left="2940" w:hanging="420"/>
      </w:pPr>
    </w:lvl>
    <w:lvl w:ilvl="7" w:tplc="CAA84572" w:tentative="1">
      <w:start w:val="1"/>
      <w:numFmt w:val="lowerLetter"/>
      <w:lvlText w:val="%8)"/>
      <w:lvlJc w:val="left"/>
      <w:pPr>
        <w:tabs>
          <w:tab w:val="num" w:pos="3360"/>
        </w:tabs>
        <w:ind w:left="3360" w:hanging="420"/>
      </w:pPr>
    </w:lvl>
    <w:lvl w:ilvl="8" w:tplc="78AE3FD6" w:tentative="1">
      <w:start w:val="1"/>
      <w:numFmt w:val="lowerRoman"/>
      <w:lvlText w:val="%9."/>
      <w:lvlJc w:val="right"/>
      <w:pPr>
        <w:tabs>
          <w:tab w:val="num" w:pos="3780"/>
        </w:tabs>
        <w:ind w:left="3780" w:hanging="420"/>
      </w:pPr>
    </w:lvl>
  </w:abstractNum>
  <w:abstractNum w:abstractNumId="10" w15:restartNumberingAfterBreak="0">
    <w:nsid w:val="309866D6"/>
    <w:multiLevelType w:val="hybridMultilevel"/>
    <w:tmpl w:val="F2F2EE48"/>
    <w:lvl w:ilvl="0" w:tplc="FFFFFFFF">
      <w:start w:val="1"/>
      <w:numFmt w:val="decimal"/>
      <w:lvlText w:val="%1)"/>
      <w:lvlJc w:val="left"/>
      <w:pPr>
        <w:tabs>
          <w:tab w:val="num" w:pos="420"/>
        </w:tabs>
        <w:ind w:left="420" w:hanging="420"/>
      </w:pPr>
      <w:rPr>
        <w:rFonts w:hint="eastAsia"/>
      </w:rPr>
    </w:lvl>
    <w:lvl w:ilvl="1" w:tplc="FFFFFFFF" w:tentative="1">
      <w:start w:val="1"/>
      <w:numFmt w:val="lowerLetter"/>
      <w:lvlText w:val="%2)"/>
      <w:lvlJc w:val="left"/>
      <w:pPr>
        <w:tabs>
          <w:tab w:val="num" w:pos="840"/>
        </w:tabs>
        <w:ind w:left="840" w:hanging="420"/>
      </w:pPr>
    </w:lvl>
    <w:lvl w:ilvl="2" w:tplc="FFFFFFFF">
      <w:start w:val="1"/>
      <w:numFmt w:val="lowerRoman"/>
      <w:lvlText w:val="%3."/>
      <w:lvlJc w:val="right"/>
      <w:pPr>
        <w:tabs>
          <w:tab w:val="num" w:pos="1260"/>
        </w:tabs>
        <w:ind w:left="1260" w:hanging="420"/>
      </w:pPr>
    </w:lvl>
    <w:lvl w:ilvl="3" w:tplc="FFFFFFFF">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1" w15:restartNumberingAfterBreak="0">
    <w:nsid w:val="327D28B0"/>
    <w:multiLevelType w:val="hybridMultilevel"/>
    <w:tmpl w:val="0FA81000"/>
    <w:lvl w:ilvl="0" w:tplc="9C56191E">
      <w:start w:val="1"/>
      <w:numFmt w:val="decimal"/>
      <w:lvlText w:val="%1、"/>
      <w:lvlJc w:val="left"/>
      <w:pPr>
        <w:tabs>
          <w:tab w:val="num" w:pos="840"/>
        </w:tabs>
        <w:ind w:left="840" w:hanging="360"/>
      </w:pPr>
      <w:rPr>
        <w:rFonts w:hint="default"/>
      </w:rPr>
    </w:lvl>
    <w:lvl w:ilvl="1" w:tplc="EDD6B3FE" w:tentative="1">
      <w:start w:val="1"/>
      <w:numFmt w:val="lowerLetter"/>
      <w:lvlText w:val="%2)"/>
      <w:lvlJc w:val="left"/>
      <w:pPr>
        <w:tabs>
          <w:tab w:val="num" w:pos="1320"/>
        </w:tabs>
        <w:ind w:left="1320" w:hanging="420"/>
      </w:pPr>
    </w:lvl>
    <w:lvl w:ilvl="2" w:tplc="8EB8BED0" w:tentative="1">
      <w:start w:val="1"/>
      <w:numFmt w:val="lowerRoman"/>
      <w:lvlText w:val="%3."/>
      <w:lvlJc w:val="right"/>
      <w:pPr>
        <w:tabs>
          <w:tab w:val="num" w:pos="1740"/>
        </w:tabs>
        <w:ind w:left="1740" w:hanging="420"/>
      </w:pPr>
    </w:lvl>
    <w:lvl w:ilvl="3" w:tplc="C6205CFE" w:tentative="1">
      <w:start w:val="1"/>
      <w:numFmt w:val="decimal"/>
      <w:lvlText w:val="%4."/>
      <w:lvlJc w:val="left"/>
      <w:pPr>
        <w:tabs>
          <w:tab w:val="num" w:pos="2160"/>
        </w:tabs>
        <w:ind w:left="2160" w:hanging="420"/>
      </w:pPr>
    </w:lvl>
    <w:lvl w:ilvl="4" w:tplc="F710D730" w:tentative="1">
      <w:start w:val="1"/>
      <w:numFmt w:val="lowerLetter"/>
      <w:lvlText w:val="%5)"/>
      <w:lvlJc w:val="left"/>
      <w:pPr>
        <w:tabs>
          <w:tab w:val="num" w:pos="2580"/>
        </w:tabs>
        <w:ind w:left="2580" w:hanging="420"/>
      </w:pPr>
    </w:lvl>
    <w:lvl w:ilvl="5" w:tplc="E474D912" w:tentative="1">
      <w:start w:val="1"/>
      <w:numFmt w:val="lowerRoman"/>
      <w:lvlText w:val="%6."/>
      <w:lvlJc w:val="right"/>
      <w:pPr>
        <w:tabs>
          <w:tab w:val="num" w:pos="3000"/>
        </w:tabs>
        <w:ind w:left="3000" w:hanging="420"/>
      </w:pPr>
    </w:lvl>
    <w:lvl w:ilvl="6" w:tplc="1EBC86DC" w:tentative="1">
      <w:start w:val="1"/>
      <w:numFmt w:val="decimal"/>
      <w:lvlText w:val="%7."/>
      <w:lvlJc w:val="left"/>
      <w:pPr>
        <w:tabs>
          <w:tab w:val="num" w:pos="3420"/>
        </w:tabs>
        <w:ind w:left="3420" w:hanging="420"/>
      </w:pPr>
    </w:lvl>
    <w:lvl w:ilvl="7" w:tplc="0550457C" w:tentative="1">
      <w:start w:val="1"/>
      <w:numFmt w:val="lowerLetter"/>
      <w:lvlText w:val="%8)"/>
      <w:lvlJc w:val="left"/>
      <w:pPr>
        <w:tabs>
          <w:tab w:val="num" w:pos="3840"/>
        </w:tabs>
        <w:ind w:left="3840" w:hanging="420"/>
      </w:pPr>
    </w:lvl>
    <w:lvl w:ilvl="8" w:tplc="F98AB1D2" w:tentative="1">
      <w:start w:val="1"/>
      <w:numFmt w:val="lowerRoman"/>
      <w:lvlText w:val="%9."/>
      <w:lvlJc w:val="right"/>
      <w:pPr>
        <w:tabs>
          <w:tab w:val="num" w:pos="4260"/>
        </w:tabs>
        <w:ind w:left="4260" w:hanging="420"/>
      </w:pPr>
    </w:lvl>
  </w:abstractNum>
  <w:abstractNum w:abstractNumId="12" w15:restartNumberingAfterBreak="0">
    <w:nsid w:val="380F6543"/>
    <w:multiLevelType w:val="hybridMultilevel"/>
    <w:tmpl w:val="01A8F794"/>
    <w:lvl w:ilvl="0" w:tplc="2C589874">
      <w:start w:val="1"/>
      <w:numFmt w:val="japaneseCounting"/>
      <w:lvlText w:val="（%1）"/>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A340F3E"/>
    <w:multiLevelType w:val="hybridMultilevel"/>
    <w:tmpl w:val="3D3A63AE"/>
    <w:lvl w:ilvl="0" w:tplc="FFFFFFFF">
      <w:start w:val="1"/>
      <w:numFmt w:val="japaneseCounting"/>
      <w:lvlText w:val="%1、"/>
      <w:lvlJc w:val="left"/>
      <w:pPr>
        <w:tabs>
          <w:tab w:val="num" w:pos="960"/>
        </w:tabs>
        <w:ind w:left="960" w:hanging="4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15:restartNumberingAfterBreak="0">
    <w:nsid w:val="40D32905"/>
    <w:multiLevelType w:val="hybridMultilevel"/>
    <w:tmpl w:val="DC9A7C6E"/>
    <w:lvl w:ilvl="0" w:tplc="FFFFFFFF">
      <w:start w:val="1"/>
      <w:numFmt w:val="decimal"/>
      <w:lvlText w:val="%1."/>
      <w:lvlJc w:val="left"/>
      <w:pPr>
        <w:tabs>
          <w:tab w:val="num" w:pos="987"/>
        </w:tabs>
        <w:ind w:left="420" w:firstLine="170"/>
      </w:pPr>
      <w:rPr>
        <w:rFonts w:hint="eastAsia"/>
      </w:rPr>
    </w:lvl>
    <w:lvl w:ilvl="1" w:tplc="FFFFFFFF" w:tentative="1">
      <w:start w:val="1"/>
      <w:numFmt w:val="lowerLetter"/>
      <w:lvlText w:val="%2)"/>
      <w:lvlJc w:val="left"/>
      <w:pPr>
        <w:tabs>
          <w:tab w:val="num" w:pos="1260"/>
        </w:tabs>
        <w:ind w:left="1260" w:hanging="420"/>
      </w:pPr>
    </w:lvl>
    <w:lvl w:ilvl="2" w:tplc="FFFFFFFF" w:tentative="1">
      <w:start w:val="1"/>
      <w:numFmt w:val="lowerRoman"/>
      <w:lvlText w:val="%3."/>
      <w:lvlJc w:val="righ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lowerLetter"/>
      <w:lvlText w:val="%5)"/>
      <w:lvlJc w:val="left"/>
      <w:pPr>
        <w:tabs>
          <w:tab w:val="num" w:pos="2520"/>
        </w:tabs>
        <w:ind w:left="2520" w:hanging="420"/>
      </w:pPr>
    </w:lvl>
    <w:lvl w:ilvl="5" w:tplc="FFFFFFFF" w:tentative="1">
      <w:start w:val="1"/>
      <w:numFmt w:val="lowerRoman"/>
      <w:lvlText w:val="%6."/>
      <w:lvlJc w:val="righ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lowerLetter"/>
      <w:lvlText w:val="%8)"/>
      <w:lvlJc w:val="left"/>
      <w:pPr>
        <w:tabs>
          <w:tab w:val="num" w:pos="3780"/>
        </w:tabs>
        <w:ind w:left="3780" w:hanging="420"/>
      </w:pPr>
    </w:lvl>
    <w:lvl w:ilvl="8" w:tplc="FFFFFFFF" w:tentative="1">
      <w:start w:val="1"/>
      <w:numFmt w:val="lowerRoman"/>
      <w:lvlText w:val="%9."/>
      <w:lvlJc w:val="right"/>
      <w:pPr>
        <w:tabs>
          <w:tab w:val="num" w:pos="4200"/>
        </w:tabs>
        <w:ind w:left="4200" w:hanging="420"/>
      </w:pPr>
    </w:lvl>
  </w:abstractNum>
  <w:abstractNum w:abstractNumId="15" w15:restartNumberingAfterBreak="0">
    <w:nsid w:val="42340757"/>
    <w:multiLevelType w:val="hybridMultilevel"/>
    <w:tmpl w:val="FDF8CC7A"/>
    <w:lvl w:ilvl="0" w:tplc="FFFFFFFF">
      <w:start w:val="1"/>
      <w:numFmt w:val="japaneseCounting"/>
      <w:lvlText w:val="第%1节"/>
      <w:lvlJc w:val="left"/>
      <w:pPr>
        <w:tabs>
          <w:tab w:val="num" w:pos="1200"/>
        </w:tabs>
        <w:ind w:left="1200" w:hanging="1200"/>
      </w:pPr>
      <w:rPr>
        <w:rFonts w:hint="default"/>
      </w:rPr>
    </w:lvl>
    <w:lvl w:ilvl="1" w:tplc="FFFFFFFF" w:tentative="1">
      <w:start w:val="1"/>
      <w:numFmt w:val="lowerLetter"/>
      <w:lvlText w:val="%2)"/>
      <w:lvlJc w:val="left"/>
      <w:pPr>
        <w:tabs>
          <w:tab w:val="num" w:pos="1740"/>
        </w:tabs>
        <w:ind w:left="1740" w:hanging="420"/>
      </w:pPr>
    </w:lvl>
    <w:lvl w:ilvl="2" w:tplc="FFFFFFFF" w:tentative="1">
      <w:start w:val="1"/>
      <w:numFmt w:val="lowerRoman"/>
      <w:lvlText w:val="%3."/>
      <w:lvlJc w:val="right"/>
      <w:pPr>
        <w:tabs>
          <w:tab w:val="num" w:pos="2160"/>
        </w:tabs>
        <w:ind w:left="2160" w:hanging="420"/>
      </w:pPr>
    </w:lvl>
    <w:lvl w:ilvl="3" w:tplc="FFFFFFFF" w:tentative="1">
      <w:start w:val="1"/>
      <w:numFmt w:val="decimal"/>
      <w:lvlText w:val="%4."/>
      <w:lvlJc w:val="left"/>
      <w:pPr>
        <w:tabs>
          <w:tab w:val="num" w:pos="2580"/>
        </w:tabs>
        <w:ind w:left="2580" w:hanging="420"/>
      </w:pPr>
    </w:lvl>
    <w:lvl w:ilvl="4" w:tplc="FFFFFFFF" w:tentative="1">
      <w:start w:val="1"/>
      <w:numFmt w:val="lowerLetter"/>
      <w:lvlText w:val="%5)"/>
      <w:lvlJc w:val="left"/>
      <w:pPr>
        <w:tabs>
          <w:tab w:val="num" w:pos="3000"/>
        </w:tabs>
        <w:ind w:left="3000" w:hanging="420"/>
      </w:pPr>
    </w:lvl>
    <w:lvl w:ilvl="5" w:tplc="FFFFFFFF" w:tentative="1">
      <w:start w:val="1"/>
      <w:numFmt w:val="lowerRoman"/>
      <w:lvlText w:val="%6."/>
      <w:lvlJc w:val="right"/>
      <w:pPr>
        <w:tabs>
          <w:tab w:val="num" w:pos="3420"/>
        </w:tabs>
        <w:ind w:left="3420" w:hanging="420"/>
      </w:pPr>
    </w:lvl>
    <w:lvl w:ilvl="6" w:tplc="FFFFFFFF" w:tentative="1">
      <w:start w:val="1"/>
      <w:numFmt w:val="decimal"/>
      <w:lvlText w:val="%7."/>
      <w:lvlJc w:val="left"/>
      <w:pPr>
        <w:tabs>
          <w:tab w:val="num" w:pos="3840"/>
        </w:tabs>
        <w:ind w:left="3840" w:hanging="420"/>
      </w:pPr>
    </w:lvl>
    <w:lvl w:ilvl="7" w:tplc="FFFFFFFF" w:tentative="1">
      <w:start w:val="1"/>
      <w:numFmt w:val="lowerLetter"/>
      <w:lvlText w:val="%8)"/>
      <w:lvlJc w:val="left"/>
      <w:pPr>
        <w:tabs>
          <w:tab w:val="num" w:pos="4260"/>
        </w:tabs>
        <w:ind w:left="4260" w:hanging="420"/>
      </w:pPr>
    </w:lvl>
    <w:lvl w:ilvl="8" w:tplc="FFFFFFFF" w:tentative="1">
      <w:start w:val="1"/>
      <w:numFmt w:val="lowerRoman"/>
      <w:lvlText w:val="%9."/>
      <w:lvlJc w:val="right"/>
      <w:pPr>
        <w:tabs>
          <w:tab w:val="num" w:pos="4680"/>
        </w:tabs>
        <w:ind w:left="4680" w:hanging="420"/>
      </w:pPr>
    </w:lvl>
  </w:abstractNum>
  <w:abstractNum w:abstractNumId="16" w15:restartNumberingAfterBreak="0">
    <w:nsid w:val="436712C5"/>
    <w:multiLevelType w:val="hybridMultilevel"/>
    <w:tmpl w:val="42227EDC"/>
    <w:lvl w:ilvl="0" w:tplc="857C8148">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7" w15:restartNumberingAfterBreak="0">
    <w:nsid w:val="4383372C"/>
    <w:multiLevelType w:val="hybridMultilevel"/>
    <w:tmpl w:val="659435A0"/>
    <w:lvl w:ilvl="0" w:tplc="FFFFFFFF">
      <w:start w:val="1"/>
      <w:numFmt w:val="japaneseCounting"/>
      <w:lvlText w:val="第%1节"/>
      <w:lvlJc w:val="left"/>
      <w:pPr>
        <w:tabs>
          <w:tab w:val="num" w:pos="1200"/>
        </w:tabs>
        <w:ind w:left="1200" w:hanging="1200"/>
      </w:pPr>
      <w:rPr>
        <w:rFonts w:hint="default"/>
      </w:rPr>
    </w:lvl>
    <w:lvl w:ilvl="1" w:tplc="FFFFFFFF" w:tentative="1">
      <w:start w:val="1"/>
      <w:numFmt w:val="lowerLetter"/>
      <w:lvlText w:val="%2)"/>
      <w:lvlJc w:val="left"/>
      <w:pPr>
        <w:tabs>
          <w:tab w:val="num" w:pos="1740"/>
        </w:tabs>
        <w:ind w:left="1740" w:hanging="420"/>
      </w:pPr>
    </w:lvl>
    <w:lvl w:ilvl="2" w:tplc="FFFFFFFF" w:tentative="1">
      <w:start w:val="1"/>
      <w:numFmt w:val="lowerRoman"/>
      <w:lvlText w:val="%3."/>
      <w:lvlJc w:val="right"/>
      <w:pPr>
        <w:tabs>
          <w:tab w:val="num" w:pos="2160"/>
        </w:tabs>
        <w:ind w:left="2160" w:hanging="420"/>
      </w:pPr>
    </w:lvl>
    <w:lvl w:ilvl="3" w:tplc="FFFFFFFF" w:tentative="1">
      <w:start w:val="1"/>
      <w:numFmt w:val="decimal"/>
      <w:lvlText w:val="%4."/>
      <w:lvlJc w:val="left"/>
      <w:pPr>
        <w:tabs>
          <w:tab w:val="num" w:pos="2580"/>
        </w:tabs>
        <w:ind w:left="2580" w:hanging="420"/>
      </w:pPr>
    </w:lvl>
    <w:lvl w:ilvl="4" w:tplc="FFFFFFFF" w:tentative="1">
      <w:start w:val="1"/>
      <w:numFmt w:val="lowerLetter"/>
      <w:lvlText w:val="%5)"/>
      <w:lvlJc w:val="left"/>
      <w:pPr>
        <w:tabs>
          <w:tab w:val="num" w:pos="3000"/>
        </w:tabs>
        <w:ind w:left="3000" w:hanging="420"/>
      </w:pPr>
    </w:lvl>
    <w:lvl w:ilvl="5" w:tplc="FFFFFFFF" w:tentative="1">
      <w:start w:val="1"/>
      <w:numFmt w:val="lowerRoman"/>
      <w:lvlText w:val="%6."/>
      <w:lvlJc w:val="right"/>
      <w:pPr>
        <w:tabs>
          <w:tab w:val="num" w:pos="3420"/>
        </w:tabs>
        <w:ind w:left="3420" w:hanging="420"/>
      </w:pPr>
    </w:lvl>
    <w:lvl w:ilvl="6" w:tplc="FFFFFFFF" w:tentative="1">
      <w:start w:val="1"/>
      <w:numFmt w:val="decimal"/>
      <w:lvlText w:val="%7."/>
      <w:lvlJc w:val="left"/>
      <w:pPr>
        <w:tabs>
          <w:tab w:val="num" w:pos="3840"/>
        </w:tabs>
        <w:ind w:left="3840" w:hanging="420"/>
      </w:pPr>
    </w:lvl>
    <w:lvl w:ilvl="7" w:tplc="FFFFFFFF" w:tentative="1">
      <w:start w:val="1"/>
      <w:numFmt w:val="lowerLetter"/>
      <w:lvlText w:val="%8)"/>
      <w:lvlJc w:val="left"/>
      <w:pPr>
        <w:tabs>
          <w:tab w:val="num" w:pos="4260"/>
        </w:tabs>
        <w:ind w:left="4260" w:hanging="420"/>
      </w:pPr>
    </w:lvl>
    <w:lvl w:ilvl="8" w:tplc="FFFFFFFF" w:tentative="1">
      <w:start w:val="1"/>
      <w:numFmt w:val="lowerRoman"/>
      <w:lvlText w:val="%9."/>
      <w:lvlJc w:val="right"/>
      <w:pPr>
        <w:tabs>
          <w:tab w:val="num" w:pos="4680"/>
        </w:tabs>
        <w:ind w:left="4680" w:hanging="420"/>
      </w:pPr>
    </w:lvl>
  </w:abstractNum>
  <w:abstractNum w:abstractNumId="18" w15:restartNumberingAfterBreak="0">
    <w:nsid w:val="46A608D9"/>
    <w:multiLevelType w:val="hybridMultilevel"/>
    <w:tmpl w:val="7684078A"/>
    <w:lvl w:ilvl="0" w:tplc="FFFFFFFF">
      <w:start w:val="2"/>
      <w:numFmt w:val="japaneseCounting"/>
      <w:lvlText w:val="第%1节"/>
      <w:lvlJc w:val="left"/>
      <w:pPr>
        <w:tabs>
          <w:tab w:val="num" w:pos="1350"/>
        </w:tabs>
        <w:ind w:left="1350" w:hanging="1350"/>
      </w:pPr>
      <w:rPr>
        <w:rFonts w:hint="default"/>
      </w:rPr>
    </w:lvl>
    <w:lvl w:ilvl="1" w:tplc="FFFFFFFF" w:tentative="1">
      <w:start w:val="1"/>
      <w:numFmt w:val="lowerLetter"/>
      <w:lvlText w:val="%2)"/>
      <w:lvlJc w:val="left"/>
      <w:pPr>
        <w:tabs>
          <w:tab w:val="num" w:pos="1740"/>
        </w:tabs>
        <w:ind w:left="1740" w:hanging="420"/>
      </w:pPr>
    </w:lvl>
    <w:lvl w:ilvl="2" w:tplc="FFFFFFFF" w:tentative="1">
      <w:start w:val="1"/>
      <w:numFmt w:val="lowerRoman"/>
      <w:lvlText w:val="%3."/>
      <w:lvlJc w:val="right"/>
      <w:pPr>
        <w:tabs>
          <w:tab w:val="num" w:pos="2160"/>
        </w:tabs>
        <w:ind w:left="2160" w:hanging="420"/>
      </w:pPr>
    </w:lvl>
    <w:lvl w:ilvl="3" w:tplc="FFFFFFFF" w:tentative="1">
      <w:start w:val="1"/>
      <w:numFmt w:val="decimal"/>
      <w:lvlText w:val="%4."/>
      <w:lvlJc w:val="left"/>
      <w:pPr>
        <w:tabs>
          <w:tab w:val="num" w:pos="2580"/>
        </w:tabs>
        <w:ind w:left="2580" w:hanging="420"/>
      </w:pPr>
    </w:lvl>
    <w:lvl w:ilvl="4" w:tplc="FFFFFFFF" w:tentative="1">
      <w:start w:val="1"/>
      <w:numFmt w:val="lowerLetter"/>
      <w:lvlText w:val="%5)"/>
      <w:lvlJc w:val="left"/>
      <w:pPr>
        <w:tabs>
          <w:tab w:val="num" w:pos="3000"/>
        </w:tabs>
        <w:ind w:left="3000" w:hanging="420"/>
      </w:pPr>
    </w:lvl>
    <w:lvl w:ilvl="5" w:tplc="FFFFFFFF" w:tentative="1">
      <w:start w:val="1"/>
      <w:numFmt w:val="lowerRoman"/>
      <w:lvlText w:val="%6."/>
      <w:lvlJc w:val="right"/>
      <w:pPr>
        <w:tabs>
          <w:tab w:val="num" w:pos="3420"/>
        </w:tabs>
        <w:ind w:left="3420" w:hanging="420"/>
      </w:pPr>
    </w:lvl>
    <w:lvl w:ilvl="6" w:tplc="FFFFFFFF" w:tentative="1">
      <w:start w:val="1"/>
      <w:numFmt w:val="decimal"/>
      <w:lvlText w:val="%7."/>
      <w:lvlJc w:val="left"/>
      <w:pPr>
        <w:tabs>
          <w:tab w:val="num" w:pos="3840"/>
        </w:tabs>
        <w:ind w:left="3840" w:hanging="420"/>
      </w:pPr>
    </w:lvl>
    <w:lvl w:ilvl="7" w:tplc="FFFFFFFF" w:tentative="1">
      <w:start w:val="1"/>
      <w:numFmt w:val="lowerLetter"/>
      <w:lvlText w:val="%8)"/>
      <w:lvlJc w:val="left"/>
      <w:pPr>
        <w:tabs>
          <w:tab w:val="num" w:pos="4260"/>
        </w:tabs>
        <w:ind w:left="4260" w:hanging="420"/>
      </w:pPr>
    </w:lvl>
    <w:lvl w:ilvl="8" w:tplc="FFFFFFFF" w:tentative="1">
      <w:start w:val="1"/>
      <w:numFmt w:val="lowerRoman"/>
      <w:lvlText w:val="%9."/>
      <w:lvlJc w:val="right"/>
      <w:pPr>
        <w:tabs>
          <w:tab w:val="num" w:pos="4680"/>
        </w:tabs>
        <w:ind w:left="4680" w:hanging="420"/>
      </w:pPr>
    </w:lvl>
  </w:abstractNum>
  <w:abstractNum w:abstractNumId="19" w15:restartNumberingAfterBreak="0">
    <w:nsid w:val="534E10AE"/>
    <w:multiLevelType w:val="hybridMultilevel"/>
    <w:tmpl w:val="0A78D72A"/>
    <w:lvl w:ilvl="0" w:tplc="FFFFFFFF">
      <w:start w:val="1"/>
      <w:numFmt w:val="decimal"/>
      <w:lvlText w:val="%1."/>
      <w:lvlJc w:val="left"/>
      <w:pPr>
        <w:tabs>
          <w:tab w:val="num" w:pos="420"/>
        </w:tabs>
        <w:ind w:left="420" w:hanging="4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15:restartNumberingAfterBreak="0">
    <w:nsid w:val="5A681850"/>
    <w:multiLevelType w:val="hybridMultilevel"/>
    <w:tmpl w:val="867813F6"/>
    <w:lvl w:ilvl="0" w:tplc="FFFFFFFF">
      <w:start w:val="4"/>
      <w:numFmt w:val="japaneseCounting"/>
      <w:lvlText w:val="第%1章"/>
      <w:lvlJc w:val="left"/>
      <w:pPr>
        <w:tabs>
          <w:tab w:val="num" w:pos="1682"/>
        </w:tabs>
        <w:ind w:left="1682" w:hanging="1260"/>
      </w:pPr>
      <w:rPr>
        <w:rFonts w:hint="default"/>
      </w:rPr>
    </w:lvl>
    <w:lvl w:ilvl="1" w:tplc="FFFFFFFF" w:tentative="1">
      <w:start w:val="1"/>
      <w:numFmt w:val="lowerLetter"/>
      <w:lvlText w:val="%2)"/>
      <w:lvlJc w:val="left"/>
      <w:pPr>
        <w:tabs>
          <w:tab w:val="num" w:pos="1262"/>
        </w:tabs>
        <w:ind w:left="1262" w:hanging="420"/>
      </w:pPr>
    </w:lvl>
    <w:lvl w:ilvl="2" w:tplc="FFFFFFFF" w:tentative="1">
      <w:start w:val="1"/>
      <w:numFmt w:val="lowerRoman"/>
      <w:lvlText w:val="%3."/>
      <w:lvlJc w:val="right"/>
      <w:pPr>
        <w:tabs>
          <w:tab w:val="num" w:pos="1682"/>
        </w:tabs>
        <w:ind w:left="1682" w:hanging="420"/>
      </w:pPr>
    </w:lvl>
    <w:lvl w:ilvl="3" w:tplc="FFFFFFFF" w:tentative="1">
      <w:start w:val="1"/>
      <w:numFmt w:val="decimal"/>
      <w:lvlText w:val="%4."/>
      <w:lvlJc w:val="left"/>
      <w:pPr>
        <w:tabs>
          <w:tab w:val="num" w:pos="2102"/>
        </w:tabs>
        <w:ind w:left="2102" w:hanging="420"/>
      </w:pPr>
    </w:lvl>
    <w:lvl w:ilvl="4" w:tplc="FFFFFFFF" w:tentative="1">
      <w:start w:val="1"/>
      <w:numFmt w:val="lowerLetter"/>
      <w:lvlText w:val="%5)"/>
      <w:lvlJc w:val="left"/>
      <w:pPr>
        <w:tabs>
          <w:tab w:val="num" w:pos="2522"/>
        </w:tabs>
        <w:ind w:left="2522" w:hanging="420"/>
      </w:pPr>
    </w:lvl>
    <w:lvl w:ilvl="5" w:tplc="FFFFFFFF" w:tentative="1">
      <w:start w:val="1"/>
      <w:numFmt w:val="lowerRoman"/>
      <w:lvlText w:val="%6."/>
      <w:lvlJc w:val="right"/>
      <w:pPr>
        <w:tabs>
          <w:tab w:val="num" w:pos="2942"/>
        </w:tabs>
        <w:ind w:left="2942" w:hanging="420"/>
      </w:pPr>
    </w:lvl>
    <w:lvl w:ilvl="6" w:tplc="FFFFFFFF" w:tentative="1">
      <w:start w:val="1"/>
      <w:numFmt w:val="decimal"/>
      <w:lvlText w:val="%7."/>
      <w:lvlJc w:val="left"/>
      <w:pPr>
        <w:tabs>
          <w:tab w:val="num" w:pos="3362"/>
        </w:tabs>
        <w:ind w:left="3362" w:hanging="420"/>
      </w:pPr>
    </w:lvl>
    <w:lvl w:ilvl="7" w:tplc="FFFFFFFF" w:tentative="1">
      <w:start w:val="1"/>
      <w:numFmt w:val="lowerLetter"/>
      <w:lvlText w:val="%8)"/>
      <w:lvlJc w:val="left"/>
      <w:pPr>
        <w:tabs>
          <w:tab w:val="num" w:pos="3782"/>
        </w:tabs>
        <w:ind w:left="3782" w:hanging="420"/>
      </w:pPr>
    </w:lvl>
    <w:lvl w:ilvl="8" w:tplc="FFFFFFFF" w:tentative="1">
      <w:start w:val="1"/>
      <w:numFmt w:val="lowerRoman"/>
      <w:lvlText w:val="%9."/>
      <w:lvlJc w:val="right"/>
      <w:pPr>
        <w:tabs>
          <w:tab w:val="num" w:pos="4202"/>
        </w:tabs>
        <w:ind w:left="4202" w:hanging="420"/>
      </w:pPr>
    </w:lvl>
  </w:abstractNum>
  <w:abstractNum w:abstractNumId="21" w15:restartNumberingAfterBreak="0">
    <w:nsid w:val="5B621820"/>
    <w:multiLevelType w:val="hybridMultilevel"/>
    <w:tmpl w:val="E6CE32C6"/>
    <w:lvl w:ilvl="0" w:tplc="2626E75A">
      <w:start w:val="1"/>
      <w:numFmt w:val="japaneseCounting"/>
      <w:lvlText w:val="%1、"/>
      <w:lvlJc w:val="left"/>
      <w:pPr>
        <w:tabs>
          <w:tab w:val="num" w:pos="720"/>
        </w:tabs>
        <w:ind w:left="720" w:hanging="720"/>
      </w:pPr>
      <w:rPr>
        <w:rFonts w:hint="default"/>
      </w:rPr>
    </w:lvl>
    <w:lvl w:ilvl="1" w:tplc="2708A372" w:tentative="1">
      <w:start w:val="1"/>
      <w:numFmt w:val="lowerLetter"/>
      <w:lvlText w:val="%2)"/>
      <w:lvlJc w:val="left"/>
      <w:pPr>
        <w:tabs>
          <w:tab w:val="num" w:pos="840"/>
        </w:tabs>
        <w:ind w:left="840" w:hanging="420"/>
      </w:pPr>
    </w:lvl>
    <w:lvl w:ilvl="2" w:tplc="F9FCD6DE" w:tentative="1">
      <w:start w:val="1"/>
      <w:numFmt w:val="lowerRoman"/>
      <w:lvlText w:val="%3."/>
      <w:lvlJc w:val="right"/>
      <w:pPr>
        <w:tabs>
          <w:tab w:val="num" w:pos="1260"/>
        </w:tabs>
        <w:ind w:left="1260" w:hanging="420"/>
      </w:pPr>
    </w:lvl>
    <w:lvl w:ilvl="3" w:tplc="83640EFA" w:tentative="1">
      <w:start w:val="1"/>
      <w:numFmt w:val="decimal"/>
      <w:lvlText w:val="%4."/>
      <w:lvlJc w:val="left"/>
      <w:pPr>
        <w:tabs>
          <w:tab w:val="num" w:pos="1680"/>
        </w:tabs>
        <w:ind w:left="1680" w:hanging="420"/>
      </w:pPr>
    </w:lvl>
    <w:lvl w:ilvl="4" w:tplc="CD9C746E" w:tentative="1">
      <w:start w:val="1"/>
      <w:numFmt w:val="lowerLetter"/>
      <w:lvlText w:val="%5)"/>
      <w:lvlJc w:val="left"/>
      <w:pPr>
        <w:tabs>
          <w:tab w:val="num" w:pos="2100"/>
        </w:tabs>
        <w:ind w:left="2100" w:hanging="420"/>
      </w:pPr>
    </w:lvl>
    <w:lvl w:ilvl="5" w:tplc="012C4B42" w:tentative="1">
      <w:start w:val="1"/>
      <w:numFmt w:val="lowerRoman"/>
      <w:lvlText w:val="%6."/>
      <w:lvlJc w:val="right"/>
      <w:pPr>
        <w:tabs>
          <w:tab w:val="num" w:pos="2520"/>
        </w:tabs>
        <w:ind w:left="2520" w:hanging="420"/>
      </w:pPr>
    </w:lvl>
    <w:lvl w:ilvl="6" w:tplc="A3A229DC" w:tentative="1">
      <w:start w:val="1"/>
      <w:numFmt w:val="decimal"/>
      <w:lvlText w:val="%7."/>
      <w:lvlJc w:val="left"/>
      <w:pPr>
        <w:tabs>
          <w:tab w:val="num" w:pos="2940"/>
        </w:tabs>
        <w:ind w:left="2940" w:hanging="420"/>
      </w:pPr>
    </w:lvl>
    <w:lvl w:ilvl="7" w:tplc="4944374A" w:tentative="1">
      <w:start w:val="1"/>
      <w:numFmt w:val="lowerLetter"/>
      <w:lvlText w:val="%8)"/>
      <w:lvlJc w:val="left"/>
      <w:pPr>
        <w:tabs>
          <w:tab w:val="num" w:pos="3360"/>
        </w:tabs>
        <w:ind w:left="3360" w:hanging="420"/>
      </w:pPr>
    </w:lvl>
    <w:lvl w:ilvl="8" w:tplc="6AD6F11E" w:tentative="1">
      <w:start w:val="1"/>
      <w:numFmt w:val="lowerRoman"/>
      <w:lvlText w:val="%9."/>
      <w:lvlJc w:val="right"/>
      <w:pPr>
        <w:tabs>
          <w:tab w:val="num" w:pos="3780"/>
        </w:tabs>
        <w:ind w:left="3780" w:hanging="420"/>
      </w:pPr>
    </w:lvl>
  </w:abstractNum>
  <w:abstractNum w:abstractNumId="22" w15:restartNumberingAfterBreak="0">
    <w:nsid w:val="62226CDD"/>
    <w:multiLevelType w:val="hybridMultilevel"/>
    <w:tmpl w:val="6B4A566C"/>
    <w:lvl w:ilvl="0" w:tplc="FFFFFFFF">
      <w:start w:val="1"/>
      <w:numFmt w:val="decimal"/>
      <w:lvlText w:val="%1."/>
      <w:lvlJc w:val="left"/>
      <w:pPr>
        <w:tabs>
          <w:tab w:val="num" w:pos="987"/>
        </w:tabs>
        <w:ind w:left="420" w:firstLine="170"/>
      </w:pPr>
      <w:rPr>
        <w:rFonts w:hint="eastAsia"/>
      </w:rPr>
    </w:lvl>
    <w:lvl w:ilvl="1" w:tplc="FFFFFFFF" w:tentative="1">
      <w:start w:val="1"/>
      <w:numFmt w:val="lowerLetter"/>
      <w:lvlText w:val="%2)"/>
      <w:lvlJc w:val="left"/>
      <w:pPr>
        <w:tabs>
          <w:tab w:val="num" w:pos="1260"/>
        </w:tabs>
        <w:ind w:left="1260" w:hanging="420"/>
      </w:pPr>
    </w:lvl>
    <w:lvl w:ilvl="2" w:tplc="FFFFFFFF" w:tentative="1">
      <w:start w:val="1"/>
      <w:numFmt w:val="lowerRoman"/>
      <w:lvlText w:val="%3."/>
      <w:lvlJc w:val="righ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lowerLetter"/>
      <w:lvlText w:val="%5)"/>
      <w:lvlJc w:val="left"/>
      <w:pPr>
        <w:tabs>
          <w:tab w:val="num" w:pos="2520"/>
        </w:tabs>
        <w:ind w:left="2520" w:hanging="420"/>
      </w:pPr>
    </w:lvl>
    <w:lvl w:ilvl="5" w:tplc="FFFFFFFF" w:tentative="1">
      <w:start w:val="1"/>
      <w:numFmt w:val="lowerRoman"/>
      <w:lvlText w:val="%6."/>
      <w:lvlJc w:val="righ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lowerLetter"/>
      <w:lvlText w:val="%8)"/>
      <w:lvlJc w:val="left"/>
      <w:pPr>
        <w:tabs>
          <w:tab w:val="num" w:pos="3780"/>
        </w:tabs>
        <w:ind w:left="3780" w:hanging="420"/>
      </w:pPr>
    </w:lvl>
    <w:lvl w:ilvl="8" w:tplc="FFFFFFFF" w:tentative="1">
      <w:start w:val="1"/>
      <w:numFmt w:val="lowerRoman"/>
      <w:lvlText w:val="%9."/>
      <w:lvlJc w:val="right"/>
      <w:pPr>
        <w:tabs>
          <w:tab w:val="num" w:pos="4200"/>
        </w:tabs>
        <w:ind w:left="4200" w:hanging="420"/>
      </w:pPr>
    </w:lvl>
  </w:abstractNum>
  <w:abstractNum w:abstractNumId="23" w15:restartNumberingAfterBreak="0">
    <w:nsid w:val="662D2616"/>
    <w:multiLevelType w:val="hybridMultilevel"/>
    <w:tmpl w:val="83B64434"/>
    <w:lvl w:ilvl="0" w:tplc="FFFFFFFF">
      <w:start w:val="1"/>
      <w:numFmt w:val="decimal"/>
      <w:lvlText w:val="%1)"/>
      <w:lvlJc w:val="left"/>
      <w:pPr>
        <w:tabs>
          <w:tab w:val="num" w:pos="420"/>
        </w:tabs>
        <w:ind w:left="420" w:hanging="420"/>
      </w:pPr>
      <w:rPr>
        <w:rFonts w:hint="eastAsia"/>
      </w:rPr>
    </w:lvl>
    <w:lvl w:ilvl="1" w:tplc="FFFFFFFF" w:tentative="1">
      <w:start w:val="1"/>
      <w:numFmt w:val="lowerLetter"/>
      <w:lvlText w:val="%2)"/>
      <w:lvlJc w:val="left"/>
      <w:pPr>
        <w:tabs>
          <w:tab w:val="num" w:pos="840"/>
        </w:tabs>
        <w:ind w:left="840" w:hanging="420"/>
      </w:pPr>
    </w:lvl>
    <w:lvl w:ilvl="2" w:tplc="FFFFFFFF">
      <w:start w:val="1"/>
      <w:numFmt w:val="lowerRoman"/>
      <w:lvlText w:val="%3."/>
      <w:lvlJc w:val="right"/>
      <w:pPr>
        <w:tabs>
          <w:tab w:val="num" w:pos="1260"/>
        </w:tabs>
        <w:ind w:left="1260" w:hanging="420"/>
      </w:pPr>
    </w:lvl>
    <w:lvl w:ilvl="3" w:tplc="FFFFFFFF">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4" w15:restartNumberingAfterBreak="0">
    <w:nsid w:val="678A68CC"/>
    <w:multiLevelType w:val="hybridMultilevel"/>
    <w:tmpl w:val="6C544B46"/>
    <w:lvl w:ilvl="0" w:tplc="ECC6F9B4">
      <w:start w:val="1"/>
      <w:numFmt w:val="none"/>
      <w:lvlText w:val="一、"/>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11877B9"/>
    <w:multiLevelType w:val="hybridMultilevel"/>
    <w:tmpl w:val="002CE92E"/>
    <w:lvl w:ilvl="0" w:tplc="FFFFFFFF">
      <w:start w:val="1"/>
      <w:numFmt w:val="japaneseCounting"/>
      <w:lvlText w:val="第%1节"/>
      <w:lvlJc w:val="left"/>
      <w:pPr>
        <w:tabs>
          <w:tab w:val="num" w:pos="1200"/>
        </w:tabs>
        <w:ind w:left="1200" w:hanging="1200"/>
      </w:pPr>
      <w:rPr>
        <w:rFonts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6" w15:restartNumberingAfterBreak="0">
    <w:nsid w:val="77647883"/>
    <w:multiLevelType w:val="hybridMultilevel"/>
    <w:tmpl w:val="7C6A5066"/>
    <w:lvl w:ilvl="0" w:tplc="FFFFFFFF">
      <w:start w:val="1"/>
      <w:numFmt w:val="japaneseCounting"/>
      <w:lvlText w:val="第%1节"/>
      <w:lvlJc w:val="left"/>
      <w:pPr>
        <w:tabs>
          <w:tab w:val="num" w:pos="1200"/>
        </w:tabs>
        <w:ind w:left="1200" w:hanging="1200"/>
      </w:pPr>
      <w:rPr>
        <w:rFonts w:hint="default"/>
        <w:lang w:val="en-US"/>
      </w:rPr>
    </w:lvl>
    <w:lvl w:ilvl="1" w:tplc="FFFFFFFF">
      <w:start w:val="1"/>
      <w:numFmt w:val="japaneseCounting"/>
      <w:lvlText w:val="（%2）"/>
      <w:lvlJc w:val="left"/>
      <w:pPr>
        <w:tabs>
          <w:tab w:val="num" w:pos="1500"/>
        </w:tabs>
        <w:ind w:left="1500" w:hanging="1080"/>
      </w:pPr>
      <w:rPr>
        <w:rFonts w:hint="default"/>
      </w:r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7" w15:restartNumberingAfterBreak="0">
    <w:nsid w:val="78C031C4"/>
    <w:multiLevelType w:val="hybridMultilevel"/>
    <w:tmpl w:val="15085AD0"/>
    <w:lvl w:ilvl="0" w:tplc="FFFFFFFF">
      <w:start w:val="1"/>
      <w:numFmt w:val="japaneseCounting"/>
      <w:lvlText w:val="第%1节"/>
      <w:lvlJc w:val="left"/>
      <w:pPr>
        <w:tabs>
          <w:tab w:val="num" w:pos="1200"/>
        </w:tabs>
        <w:ind w:left="1200" w:hanging="1200"/>
      </w:pPr>
      <w:rPr>
        <w:rFonts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8" w15:restartNumberingAfterBreak="0">
    <w:nsid w:val="7A0D1C0C"/>
    <w:multiLevelType w:val="multilevel"/>
    <w:tmpl w:val="D3A4E4C6"/>
    <w:lvl w:ilvl="0">
      <w:start w:val="1"/>
      <w:numFmt w:val="decimal"/>
      <w:lvlText w:val="%1."/>
      <w:lvlJc w:val="left"/>
      <w:pPr>
        <w:tabs>
          <w:tab w:val="num" w:pos="0"/>
        </w:tabs>
        <w:ind w:left="0" w:firstLine="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7A4C03CB"/>
    <w:multiLevelType w:val="hybridMultilevel"/>
    <w:tmpl w:val="B9184DD4"/>
    <w:lvl w:ilvl="0" w:tplc="FFFFFFFF">
      <w:start w:val="1"/>
      <w:numFmt w:val="decimal"/>
      <w:lvlText w:val="%1．"/>
      <w:lvlJc w:val="left"/>
      <w:pPr>
        <w:tabs>
          <w:tab w:val="num" w:pos="900"/>
        </w:tabs>
        <w:ind w:left="900" w:hanging="360"/>
      </w:pPr>
      <w:rPr>
        <w:rFonts w:ascii="宋体" w:eastAsia="Times New Roman" w:hAnsi="宋体" w:hint="eastAsia"/>
        <w:b/>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15:restartNumberingAfterBreak="0">
    <w:nsid w:val="7D2077FF"/>
    <w:multiLevelType w:val="hybridMultilevel"/>
    <w:tmpl w:val="60B8128E"/>
    <w:lvl w:ilvl="0" w:tplc="ED208D82">
      <w:start w:val="1"/>
      <w:numFmt w:val="japaneseCounting"/>
      <w:lvlText w:val="第%1章"/>
      <w:lvlJc w:val="left"/>
      <w:pPr>
        <w:ind w:left="960" w:hanging="9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9"/>
  </w:num>
  <w:num w:numId="3">
    <w:abstractNumId w:val="21"/>
  </w:num>
  <w:num w:numId="4">
    <w:abstractNumId w:val="24"/>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8"/>
  </w:num>
  <w:num w:numId="10">
    <w:abstractNumId w:val="10"/>
  </w:num>
  <w:num w:numId="11">
    <w:abstractNumId w:val="23"/>
  </w:num>
  <w:num w:numId="12">
    <w:abstractNumId w:val="14"/>
  </w:num>
  <w:num w:numId="13">
    <w:abstractNumId w:val="20"/>
  </w:num>
  <w:num w:numId="14">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18"/>
  </w:num>
  <w:num w:numId="17">
    <w:abstractNumId w:val="1"/>
  </w:num>
  <w:num w:numId="18">
    <w:abstractNumId w:val="26"/>
  </w:num>
  <w:num w:numId="19">
    <w:abstractNumId w:val="17"/>
  </w:num>
  <w:num w:numId="20">
    <w:abstractNumId w:val="15"/>
  </w:num>
  <w:num w:numId="21">
    <w:abstractNumId w:val="8"/>
  </w:num>
  <w:num w:numId="22">
    <w:abstractNumId w:val="27"/>
  </w:num>
  <w:num w:numId="23">
    <w:abstractNumId w:val="7"/>
  </w:num>
  <w:num w:numId="24">
    <w:abstractNumId w:val="25"/>
  </w:num>
  <w:num w:numId="25">
    <w:abstractNumId w:val="6"/>
  </w:num>
  <w:num w:numId="26">
    <w:abstractNumId w:val="30"/>
  </w:num>
  <w:num w:numId="27">
    <w:abstractNumId w:val="4"/>
  </w:num>
  <w:num w:numId="28">
    <w:abstractNumId w:val="5"/>
  </w:num>
  <w:num w:numId="29">
    <w:abstractNumId w:val="16"/>
  </w:num>
  <w:num w:numId="30">
    <w:abstractNumId w:val="12"/>
  </w:num>
  <w:num w:numId="31">
    <w:abstractNumId w:val="2"/>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VerticalSpacing w:val="156"/>
  <w:displayHorizontalDrawingGridEvery w:val="0"/>
  <w:displayVerticalDrawingGridEvery w:val="2"/>
  <w:characterSpacingControl w:val="compressPunctuation"/>
  <w:hdrShapeDefaults>
    <o:shapedefaults v:ext="edit" spidmax="2055"/>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FC8"/>
    <w:rsid w:val="00006BC1"/>
    <w:rsid w:val="00007317"/>
    <w:rsid w:val="00012D74"/>
    <w:rsid w:val="000144F0"/>
    <w:rsid w:val="0003038C"/>
    <w:rsid w:val="000332EB"/>
    <w:rsid w:val="00037905"/>
    <w:rsid w:val="00041580"/>
    <w:rsid w:val="00044093"/>
    <w:rsid w:val="00056130"/>
    <w:rsid w:val="00084550"/>
    <w:rsid w:val="000972BB"/>
    <w:rsid w:val="000A6946"/>
    <w:rsid w:val="000B4198"/>
    <w:rsid w:val="000B77FA"/>
    <w:rsid w:val="000C0869"/>
    <w:rsid w:val="000E4342"/>
    <w:rsid w:val="000E7B91"/>
    <w:rsid w:val="000F3E4A"/>
    <w:rsid w:val="000F4FC6"/>
    <w:rsid w:val="000F523D"/>
    <w:rsid w:val="0010318D"/>
    <w:rsid w:val="001042AE"/>
    <w:rsid w:val="00104439"/>
    <w:rsid w:val="00112697"/>
    <w:rsid w:val="001165FD"/>
    <w:rsid w:val="00125F0D"/>
    <w:rsid w:val="00132741"/>
    <w:rsid w:val="001427C0"/>
    <w:rsid w:val="001644D0"/>
    <w:rsid w:val="00165903"/>
    <w:rsid w:val="001704E3"/>
    <w:rsid w:val="0018336D"/>
    <w:rsid w:val="00192467"/>
    <w:rsid w:val="00194A76"/>
    <w:rsid w:val="00195D4D"/>
    <w:rsid w:val="001A7AAB"/>
    <w:rsid w:val="001B4ABC"/>
    <w:rsid w:val="001C15A6"/>
    <w:rsid w:val="001D222F"/>
    <w:rsid w:val="001D2B39"/>
    <w:rsid w:val="001E23F2"/>
    <w:rsid w:val="001E4524"/>
    <w:rsid w:val="001F7B64"/>
    <w:rsid w:val="001F7D6F"/>
    <w:rsid w:val="00201608"/>
    <w:rsid w:val="00205CA9"/>
    <w:rsid w:val="002069E0"/>
    <w:rsid w:val="002070F3"/>
    <w:rsid w:val="00237A55"/>
    <w:rsid w:val="00241FB3"/>
    <w:rsid w:val="00247F97"/>
    <w:rsid w:val="00252192"/>
    <w:rsid w:val="0025327E"/>
    <w:rsid w:val="00255304"/>
    <w:rsid w:val="00263BEC"/>
    <w:rsid w:val="00274E89"/>
    <w:rsid w:val="00283AB6"/>
    <w:rsid w:val="002B514C"/>
    <w:rsid w:val="002C2FE2"/>
    <w:rsid w:val="002C4FD2"/>
    <w:rsid w:val="002D1B50"/>
    <w:rsid w:val="002D547D"/>
    <w:rsid w:val="002D7711"/>
    <w:rsid w:val="002F3127"/>
    <w:rsid w:val="002F6E23"/>
    <w:rsid w:val="00300970"/>
    <w:rsid w:val="0031020C"/>
    <w:rsid w:val="00321B57"/>
    <w:rsid w:val="00331297"/>
    <w:rsid w:val="00373853"/>
    <w:rsid w:val="00376358"/>
    <w:rsid w:val="003A2884"/>
    <w:rsid w:val="003B0C7A"/>
    <w:rsid w:val="003B39F9"/>
    <w:rsid w:val="003B3DFD"/>
    <w:rsid w:val="003C0302"/>
    <w:rsid w:val="003C4CEE"/>
    <w:rsid w:val="003C6586"/>
    <w:rsid w:val="003D2A0A"/>
    <w:rsid w:val="003D3A2D"/>
    <w:rsid w:val="003D5975"/>
    <w:rsid w:val="003E3DC7"/>
    <w:rsid w:val="003E4DE6"/>
    <w:rsid w:val="003F4714"/>
    <w:rsid w:val="00410BEB"/>
    <w:rsid w:val="00414C2D"/>
    <w:rsid w:val="00417530"/>
    <w:rsid w:val="0043553F"/>
    <w:rsid w:val="004439B4"/>
    <w:rsid w:val="00460A44"/>
    <w:rsid w:val="00481CE8"/>
    <w:rsid w:val="004A4748"/>
    <w:rsid w:val="004A6266"/>
    <w:rsid w:val="004E0C73"/>
    <w:rsid w:val="005010E5"/>
    <w:rsid w:val="0050467D"/>
    <w:rsid w:val="00522EF9"/>
    <w:rsid w:val="00525333"/>
    <w:rsid w:val="00527AFB"/>
    <w:rsid w:val="005417D1"/>
    <w:rsid w:val="00545904"/>
    <w:rsid w:val="00556784"/>
    <w:rsid w:val="0055792F"/>
    <w:rsid w:val="00564FF6"/>
    <w:rsid w:val="005656E8"/>
    <w:rsid w:val="005679F2"/>
    <w:rsid w:val="005737B7"/>
    <w:rsid w:val="00574669"/>
    <w:rsid w:val="00592A52"/>
    <w:rsid w:val="00592CED"/>
    <w:rsid w:val="005946B8"/>
    <w:rsid w:val="005962B7"/>
    <w:rsid w:val="0059770D"/>
    <w:rsid w:val="005A4395"/>
    <w:rsid w:val="005A4E2C"/>
    <w:rsid w:val="005A69F8"/>
    <w:rsid w:val="005C3261"/>
    <w:rsid w:val="005D3953"/>
    <w:rsid w:val="005E2E5F"/>
    <w:rsid w:val="005E70B9"/>
    <w:rsid w:val="005E7F47"/>
    <w:rsid w:val="005F2A7E"/>
    <w:rsid w:val="005F62ED"/>
    <w:rsid w:val="00625D86"/>
    <w:rsid w:val="0064075C"/>
    <w:rsid w:val="00653B76"/>
    <w:rsid w:val="00674B64"/>
    <w:rsid w:val="00677F4C"/>
    <w:rsid w:val="00680A42"/>
    <w:rsid w:val="006835F9"/>
    <w:rsid w:val="00692356"/>
    <w:rsid w:val="00694662"/>
    <w:rsid w:val="006A0694"/>
    <w:rsid w:val="006B1EAC"/>
    <w:rsid w:val="006B29DF"/>
    <w:rsid w:val="006C43E6"/>
    <w:rsid w:val="006C507C"/>
    <w:rsid w:val="006D4271"/>
    <w:rsid w:val="006E709D"/>
    <w:rsid w:val="00703103"/>
    <w:rsid w:val="00714C06"/>
    <w:rsid w:val="00723210"/>
    <w:rsid w:val="007365F1"/>
    <w:rsid w:val="00741D34"/>
    <w:rsid w:val="00752727"/>
    <w:rsid w:val="00752A7F"/>
    <w:rsid w:val="0075589F"/>
    <w:rsid w:val="00770413"/>
    <w:rsid w:val="007933B3"/>
    <w:rsid w:val="007B2030"/>
    <w:rsid w:val="007C1563"/>
    <w:rsid w:val="007D344F"/>
    <w:rsid w:val="007E3973"/>
    <w:rsid w:val="0081733A"/>
    <w:rsid w:val="008274FA"/>
    <w:rsid w:val="008347FF"/>
    <w:rsid w:val="00841446"/>
    <w:rsid w:val="00873BC6"/>
    <w:rsid w:val="00877339"/>
    <w:rsid w:val="008A5E1E"/>
    <w:rsid w:val="008C2740"/>
    <w:rsid w:val="008D2DFE"/>
    <w:rsid w:val="008D6E13"/>
    <w:rsid w:val="008E4B6D"/>
    <w:rsid w:val="008E57B2"/>
    <w:rsid w:val="008E72B8"/>
    <w:rsid w:val="008F1E91"/>
    <w:rsid w:val="0091299C"/>
    <w:rsid w:val="009152E2"/>
    <w:rsid w:val="0091793C"/>
    <w:rsid w:val="00924FA3"/>
    <w:rsid w:val="00942CF6"/>
    <w:rsid w:val="0094717A"/>
    <w:rsid w:val="009846FD"/>
    <w:rsid w:val="00985DDA"/>
    <w:rsid w:val="009A0852"/>
    <w:rsid w:val="009B4C19"/>
    <w:rsid w:val="009B6A3D"/>
    <w:rsid w:val="009C32D2"/>
    <w:rsid w:val="009C68FB"/>
    <w:rsid w:val="009D5866"/>
    <w:rsid w:val="009D6E54"/>
    <w:rsid w:val="009F1C7F"/>
    <w:rsid w:val="00A03DB7"/>
    <w:rsid w:val="00A05E1E"/>
    <w:rsid w:val="00A20AB2"/>
    <w:rsid w:val="00A349EB"/>
    <w:rsid w:val="00A35E9F"/>
    <w:rsid w:val="00A44B36"/>
    <w:rsid w:val="00A51B5B"/>
    <w:rsid w:val="00A55178"/>
    <w:rsid w:val="00A5572E"/>
    <w:rsid w:val="00A615D2"/>
    <w:rsid w:val="00A62434"/>
    <w:rsid w:val="00A64332"/>
    <w:rsid w:val="00A71C07"/>
    <w:rsid w:val="00A80539"/>
    <w:rsid w:val="00A81E6A"/>
    <w:rsid w:val="00A82918"/>
    <w:rsid w:val="00A953AB"/>
    <w:rsid w:val="00A96F44"/>
    <w:rsid w:val="00AA3B87"/>
    <w:rsid w:val="00AB5857"/>
    <w:rsid w:val="00AD03A8"/>
    <w:rsid w:val="00AE5125"/>
    <w:rsid w:val="00AF09B8"/>
    <w:rsid w:val="00AF5C8A"/>
    <w:rsid w:val="00AF5DEF"/>
    <w:rsid w:val="00AF7E6C"/>
    <w:rsid w:val="00B031E3"/>
    <w:rsid w:val="00B30C1D"/>
    <w:rsid w:val="00B36E23"/>
    <w:rsid w:val="00B54C26"/>
    <w:rsid w:val="00B60A4D"/>
    <w:rsid w:val="00B65424"/>
    <w:rsid w:val="00B67D66"/>
    <w:rsid w:val="00BB07E1"/>
    <w:rsid w:val="00BB3DBC"/>
    <w:rsid w:val="00BB7726"/>
    <w:rsid w:val="00BC5F84"/>
    <w:rsid w:val="00BD14C3"/>
    <w:rsid w:val="00BD4949"/>
    <w:rsid w:val="00BE3177"/>
    <w:rsid w:val="00BF420E"/>
    <w:rsid w:val="00BF7213"/>
    <w:rsid w:val="00BF74C9"/>
    <w:rsid w:val="00C049C1"/>
    <w:rsid w:val="00C140FB"/>
    <w:rsid w:val="00C20F00"/>
    <w:rsid w:val="00C31D36"/>
    <w:rsid w:val="00C33057"/>
    <w:rsid w:val="00C339B1"/>
    <w:rsid w:val="00C347A5"/>
    <w:rsid w:val="00C43209"/>
    <w:rsid w:val="00C478CF"/>
    <w:rsid w:val="00C6657C"/>
    <w:rsid w:val="00C6657F"/>
    <w:rsid w:val="00C739A0"/>
    <w:rsid w:val="00C7721F"/>
    <w:rsid w:val="00C86757"/>
    <w:rsid w:val="00C93551"/>
    <w:rsid w:val="00CA1D4A"/>
    <w:rsid w:val="00CA31C6"/>
    <w:rsid w:val="00CD3C47"/>
    <w:rsid w:val="00CD3FEB"/>
    <w:rsid w:val="00CD6632"/>
    <w:rsid w:val="00CF058D"/>
    <w:rsid w:val="00CF33C2"/>
    <w:rsid w:val="00D228C5"/>
    <w:rsid w:val="00D300A9"/>
    <w:rsid w:val="00D31290"/>
    <w:rsid w:val="00D31570"/>
    <w:rsid w:val="00D34309"/>
    <w:rsid w:val="00D3466C"/>
    <w:rsid w:val="00D36807"/>
    <w:rsid w:val="00D50B84"/>
    <w:rsid w:val="00D616EB"/>
    <w:rsid w:val="00D71F7B"/>
    <w:rsid w:val="00D74970"/>
    <w:rsid w:val="00D877B9"/>
    <w:rsid w:val="00D96B3F"/>
    <w:rsid w:val="00D97FD4"/>
    <w:rsid w:val="00DC02C4"/>
    <w:rsid w:val="00DC0755"/>
    <w:rsid w:val="00DC40BD"/>
    <w:rsid w:val="00DC5B16"/>
    <w:rsid w:val="00DD2088"/>
    <w:rsid w:val="00DD52F4"/>
    <w:rsid w:val="00DE71E9"/>
    <w:rsid w:val="00DF2385"/>
    <w:rsid w:val="00E02BAD"/>
    <w:rsid w:val="00E67FAA"/>
    <w:rsid w:val="00E86497"/>
    <w:rsid w:val="00EA530D"/>
    <w:rsid w:val="00EC22A8"/>
    <w:rsid w:val="00ED55EA"/>
    <w:rsid w:val="00EE02A9"/>
    <w:rsid w:val="00EF3A44"/>
    <w:rsid w:val="00F06D04"/>
    <w:rsid w:val="00F1752C"/>
    <w:rsid w:val="00F300AA"/>
    <w:rsid w:val="00F31382"/>
    <w:rsid w:val="00F37210"/>
    <w:rsid w:val="00F43C54"/>
    <w:rsid w:val="00F4520E"/>
    <w:rsid w:val="00F57EF0"/>
    <w:rsid w:val="00F759EE"/>
    <w:rsid w:val="00F769C4"/>
    <w:rsid w:val="00F80F1A"/>
    <w:rsid w:val="00F83583"/>
    <w:rsid w:val="00F87B73"/>
    <w:rsid w:val="00F9042B"/>
    <w:rsid w:val="00F92C4C"/>
    <w:rsid w:val="00F971CD"/>
    <w:rsid w:val="00FA1D70"/>
    <w:rsid w:val="00FC4BB0"/>
    <w:rsid w:val="00FD3B7B"/>
    <w:rsid w:val="00FE4873"/>
    <w:rsid w:val="00FF3E06"/>
    <w:rsid w:val="00FF7FC8"/>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rules v:ext="edit">
        <o:r id="V:Rule1" type="connector" idref="#直线 287"/>
        <o:r id="V:Rule2" type="connector" idref="#直线 288"/>
        <o:r id="V:Rule3" type="connector" idref="#直线 289"/>
        <o:r id="V:Rule4" type="connector" idref="#直线 290"/>
        <o:r id="V:Rule5" type="connector" idref="#直线 301"/>
        <o:r id="V:Rule6" type="connector" idref="#直线 292"/>
        <o:r id="V:Rule7" type="connector" idref="#直线 293"/>
        <o:r id="V:Rule8" type="connector" idref="#直线 304"/>
        <o:r id="V:Rule9" type="connector" idref="#直线 297"/>
        <o:r id="V:Rule10" type="connector" idref="#直线 299"/>
        <o:r id="V:Rule11" type="connector" idref="#直线 303"/>
        <o:r id="V:Rule12" type="connector" idref="#直线 298"/>
        <o:r id="V:Rule13" type="connector" idref="#直线 300"/>
        <o:r id="V:Rule14" type="connector" idref="#直线 291"/>
        <o:r id="V:Rule15" type="connector" idref="#直线 295"/>
        <o:r id="V:Rule16" type="connector" idref="#直线 296"/>
        <o:r id="V:Rule17" type="connector" idref="#直线 294"/>
        <o:r id="V:Rule18" type="connector" idref="#直线 302"/>
      </o:rules>
    </o:shapelayout>
  </w:shapeDefaults>
  <w:decimalSymbol w:val="."/>
  <w:listSeparator w:val=","/>
  <w14:docId w14:val="77F6ADBB"/>
  <w15:docId w15:val="{886496B6-67F5-4809-B3A3-5DF7C79C0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25333"/>
    <w:pPr>
      <w:widowControl w:val="0"/>
      <w:jc w:val="both"/>
    </w:pPr>
    <w:rPr>
      <w:kern w:val="2"/>
      <w:sz w:val="21"/>
      <w:szCs w:val="24"/>
    </w:rPr>
  </w:style>
  <w:style w:type="paragraph" w:styleId="1">
    <w:name w:val="heading 1"/>
    <w:basedOn w:val="a"/>
    <w:next w:val="a"/>
    <w:link w:val="10"/>
    <w:qFormat/>
    <w:rsid w:val="00EC22A8"/>
    <w:pPr>
      <w:keepNext/>
      <w:keepLines/>
      <w:spacing w:line="360" w:lineRule="auto"/>
      <w:outlineLvl w:val="0"/>
    </w:pPr>
    <w:rPr>
      <w:rFonts w:eastAsia="微软雅黑"/>
      <w:b/>
      <w:bCs/>
      <w:kern w:val="44"/>
      <w:sz w:val="2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FF7FC8"/>
    <w:rPr>
      <w:rFonts w:ascii="宋体" w:hAnsi="Courier New"/>
      <w:szCs w:val="20"/>
    </w:rPr>
  </w:style>
  <w:style w:type="paragraph" w:styleId="a4">
    <w:name w:val="Body Text Indent"/>
    <w:basedOn w:val="a"/>
    <w:link w:val="a5"/>
    <w:rsid w:val="0003038C"/>
    <w:pPr>
      <w:ind w:firstLine="420"/>
    </w:pPr>
    <w:rPr>
      <w:szCs w:val="20"/>
    </w:rPr>
  </w:style>
  <w:style w:type="character" w:customStyle="1" w:styleId="a5">
    <w:name w:val="正文文本缩进 字符"/>
    <w:link w:val="a4"/>
    <w:rsid w:val="0003038C"/>
    <w:rPr>
      <w:kern w:val="2"/>
      <w:sz w:val="21"/>
    </w:rPr>
  </w:style>
  <w:style w:type="paragraph" w:styleId="a6">
    <w:name w:val="Normal (Web)"/>
    <w:basedOn w:val="a"/>
    <w:rsid w:val="00D31290"/>
    <w:pPr>
      <w:spacing w:before="100" w:beforeAutospacing="1" w:after="100" w:afterAutospacing="1"/>
      <w:jc w:val="left"/>
    </w:pPr>
    <w:rPr>
      <w:rFonts w:ascii="Calibri" w:hAnsi="Calibri"/>
      <w:kern w:val="0"/>
      <w:sz w:val="24"/>
    </w:rPr>
  </w:style>
  <w:style w:type="character" w:styleId="a7">
    <w:name w:val="Hyperlink"/>
    <w:rsid w:val="00D31290"/>
    <w:rPr>
      <w:color w:val="0000FF"/>
      <w:u w:val="none"/>
    </w:rPr>
  </w:style>
  <w:style w:type="character" w:customStyle="1" w:styleId="content">
    <w:name w:val="content"/>
    <w:basedOn w:val="a0"/>
    <w:rsid w:val="00D31290"/>
  </w:style>
  <w:style w:type="character" w:customStyle="1" w:styleId="unnamed31">
    <w:name w:val="unnamed31"/>
    <w:rsid w:val="00D31290"/>
    <w:rPr>
      <w:rFonts w:ascii="宋体" w:eastAsia="宋体" w:hAnsi="宋体" w:hint="eastAsia"/>
      <w:sz w:val="18"/>
    </w:rPr>
  </w:style>
  <w:style w:type="character" w:customStyle="1" w:styleId="unnamed11">
    <w:name w:val="unnamed11"/>
    <w:rsid w:val="00D31290"/>
    <w:rPr>
      <w:b/>
      <w:sz w:val="18"/>
    </w:rPr>
  </w:style>
  <w:style w:type="paragraph" w:customStyle="1" w:styleId="unnamed3">
    <w:name w:val="unnamed3"/>
    <w:basedOn w:val="a"/>
    <w:rsid w:val="00D31290"/>
    <w:pPr>
      <w:widowControl/>
      <w:spacing w:before="100" w:after="100" w:line="450" w:lineRule="atLeast"/>
      <w:jc w:val="left"/>
    </w:pPr>
    <w:rPr>
      <w:rFonts w:ascii="宋体" w:hAnsi="宋体"/>
      <w:color w:val="000000"/>
      <w:kern w:val="0"/>
      <w:sz w:val="18"/>
      <w:szCs w:val="20"/>
    </w:rPr>
  </w:style>
  <w:style w:type="paragraph" w:styleId="a8">
    <w:name w:val="footer"/>
    <w:basedOn w:val="a"/>
    <w:link w:val="a9"/>
    <w:uiPriority w:val="99"/>
    <w:rsid w:val="00D31290"/>
    <w:pPr>
      <w:tabs>
        <w:tab w:val="center" w:pos="4153"/>
        <w:tab w:val="right" w:pos="8306"/>
      </w:tabs>
      <w:snapToGrid w:val="0"/>
      <w:jc w:val="left"/>
    </w:pPr>
    <w:rPr>
      <w:sz w:val="18"/>
      <w:szCs w:val="18"/>
    </w:rPr>
  </w:style>
  <w:style w:type="character" w:customStyle="1" w:styleId="a9">
    <w:name w:val="页脚 字符"/>
    <w:link w:val="a8"/>
    <w:uiPriority w:val="99"/>
    <w:rsid w:val="00D31290"/>
    <w:rPr>
      <w:kern w:val="2"/>
      <w:sz w:val="18"/>
      <w:szCs w:val="18"/>
    </w:rPr>
  </w:style>
  <w:style w:type="character" w:styleId="aa">
    <w:name w:val="page number"/>
    <w:basedOn w:val="a0"/>
    <w:rsid w:val="00D31290"/>
  </w:style>
  <w:style w:type="paragraph" w:styleId="ab">
    <w:name w:val="Balloon Text"/>
    <w:basedOn w:val="a"/>
    <w:link w:val="ac"/>
    <w:rsid w:val="00D31290"/>
    <w:rPr>
      <w:sz w:val="18"/>
      <w:szCs w:val="18"/>
    </w:rPr>
  </w:style>
  <w:style w:type="character" w:customStyle="1" w:styleId="ac">
    <w:name w:val="批注框文本 字符"/>
    <w:link w:val="ab"/>
    <w:rsid w:val="00D31290"/>
    <w:rPr>
      <w:kern w:val="2"/>
      <w:sz w:val="18"/>
      <w:szCs w:val="18"/>
    </w:rPr>
  </w:style>
  <w:style w:type="paragraph" w:styleId="ad">
    <w:name w:val="header"/>
    <w:basedOn w:val="0"/>
    <w:link w:val="ae"/>
    <w:uiPriority w:val="99"/>
    <w:rsid w:val="00D3129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0">
    <w:name w:val="正文_0"/>
    <w:qFormat/>
    <w:rsid w:val="00D31290"/>
    <w:pPr>
      <w:widowControl w:val="0"/>
      <w:jc w:val="both"/>
    </w:pPr>
    <w:rPr>
      <w:kern w:val="2"/>
      <w:sz w:val="21"/>
    </w:rPr>
  </w:style>
  <w:style w:type="character" w:customStyle="1" w:styleId="ae">
    <w:name w:val="页眉 字符"/>
    <w:link w:val="ad"/>
    <w:uiPriority w:val="99"/>
    <w:rsid w:val="00D31290"/>
    <w:rPr>
      <w:kern w:val="2"/>
      <w:sz w:val="18"/>
    </w:rPr>
  </w:style>
  <w:style w:type="paragraph" w:customStyle="1" w:styleId="00">
    <w:name w:val="页脚_0"/>
    <w:basedOn w:val="0"/>
    <w:uiPriority w:val="99"/>
    <w:rsid w:val="00D31290"/>
    <w:pPr>
      <w:tabs>
        <w:tab w:val="center" w:pos="4153"/>
        <w:tab w:val="right" w:pos="8306"/>
      </w:tabs>
      <w:snapToGrid w:val="0"/>
      <w:jc w:val="left"/>
    </w:pPr>
    <w:rPr>
      <w:sz w:val="18"/>
    </w:rPr>
  </w:style>
  <w:style w:type="paragraph" w:styleId="af">
    <w:name w:val="Body Text"/>
    <w:basedOn w:val="a"/>
    <w:link w:val="af0"/>
    <w:rsid w:val="00F759EE"/>
    <w:pPr>
      <w:spacing w:after="120"/>
    </w:pPr>
  </w:style>
  <w:style w:type="character" w:customStyle="1" w:styleId="af0">
    <w:name w:val="正文文本 字符"/>
    <w:link w:val="af"/>
    <w:rsid w:val="00F759EE"/>
    <w:rPr>
      <w:kern w:val="2"/>
      <w:sz w:val="21"/>
      <w:szCs w:val="24"/>
    </w:rPr>
  </w:style>
  <w:style w:type="character" w:customStyle="1" w:styleId="10">
    <w:name w:val="标题 1 字符"/>
    <w:link w:val="1"/>
    <w:rsid w:val="00EC22A8"/>
    <w:rPr>
      <w:rFonts w:eastAsia="微软雅黑"/>
      <w:b/>
      <w:bCs/>
      <w:kern w:val="44"/>
      <w:sz w:val="24"/>
      <w:szCs w:val="44"/>
    </w:rPr>
  </w:style>
  <w:style w:type="paragraph" w:styleId="af1">
    <w:name w:val="Title"/>
    <w:basedOn w:val="a"/>
    <w:next w:val="a"/>
    <w:link w:val="af2"/>
    <w:qFormat/>
    <w:rsid w:val="00274E89"/>
    <w:pPr>
      <w:spacing w:line="360" w:lineRule="auto"/>
      <w:jc w:val="center"/>
      <w:outlineLvl w:val="0"/>
    </w:pPr>
    <w:rPr>
      <w:rFonts w:ascii="Cambria" w:hAnsi="Cambria"/>
      <w:b/>
      <w:bCs/>
      <w:sz w:val="28"/>
      <w:szCs w:val="32"/>
    </w:rPr>
  </w:style>
  <w:style w:type="character" w:customStyle="1" w:styleId="af2">
    <w:name w:val="标题 字符"/>
    <w:link w:val="af1"/>
    <w:rsid w:val="00274E89"/>
    <w:rPr>
      <w:rFonts w:ascii="Cambria" w:hAnsi="Cambria" w:cs="Times New Roman"/>
      <w:b/>
      <w:bCs/>
      <w:kern w:val="2"/>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1765379">
      <w:bodyDiv w:val="1"/>
      <w:marLeft w:val="0"/>
      <w:marRight w:val="0"/>
      <w:marTop w:val="0"/>
      <w:marBottom w:val="0"/>
      <w:divBdr>
        <w:top w:val="none" w:sz="0" w:space="0" w:color="auto"/>
        <w:left w:val="none" w:sz="0" w:space="0" w:color="auto"/>
        <w:bottom w:val="none" w:sz="0" w:space="0" w:color="auto"/>
        <w:right w:val="none" w:sz="0" w:space="0" w:color="auto"/>
      </w:divBdr>
    </w:div>
    <w:div w:id="1373578343">
      <w:bodyDiv w:val="1"/>
      <w:marLeft w:val="0"/>
      <w:marRight w:val="0"/>
      <w:marTop w:val="0"/>
      <w:marBottom w:val="0"/>
      <w:divBdr>
        <w:top w:val="none" w:sz="0" w:space="0" w:color="auto"/>
        <w:left w:val="none" w:sz="0" w:space="0" w:color="auto"/>
        <w:bottom w:val="none" w:sz="0" w:space="0" w:color="auto"/>
        <w:right w:val="none" w:sz="0" w:space="0" w:color="auto"/>
      </w:divBdr>
      <w:divsChild>
        <w:div w:id="302858453">
          <w:marLeft w:val="547"/>
          <w:marRight w:val="0"/>
          <w:marTop w:val="154"/>
          <w:marBottom w:val="0"/>
          <w:divBdr>
            <w:top w:val="none" w:sz="0" w:space="0" w:color="auto"/>
            <w:left w:val="none" w:sz="0" w:space="0" w:color="auto"/>
            <w:bottom w:val="none" w:sz="0" w:space="0" w:color="auto"/>
            <w:right w:val="none" w:sz="0" w:space="0" w:color="auto"/>
          </w:divBdr>
        </w:div>
      </w:divsChild>
    </w:div>
    <w:div w:id="1412703942">
      <w:bodyDiv w:val="1"/>
      <w:marLeft w:val="0"/>
      <w:marRight w:val="0"/>
      <w:marTop w:val="0"/>
      <w:marBottom w:val="0"/>
      <w:divBdr>
        <w:top w:val="none" w:sz="0" w:space="0" w:color="auto"/>
        <w:left w:val="none" w:sz="0" w:space="0" w:color="auto"/>
        <w:bottom w:val="none" w:sz="0" w:space="0" w:color="auto"/>
        <w:right w:val="none" w:sz="0" w:space="0" w:color="auto"/>
      </w:divBdr>
    </w:div>
    <w:div w:id="1705712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DEAFF-1097-488D-AECF-F999FF7AD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3864</Words>
  <Characters>22028</Characters>
  <Application>Microsoft Office Word</Application>
  <DocSecurity>0</DocSecurity>
  <Lines>183</Lines>
  <Paragraphs>51</Paragraphs>
  <ScaleCrop>false</ScaleCrop>
  <Company/>
  <LinksUpToDate>false</LinksUpToDate>
  <CharactersWithSpaces>25841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《中药学》考试大纲</dc:title>
  <dc:creator>user</dc:creator>
  <cp:lastModifiedBy>鑫鑫</cp:lastModifiedBy>
  <cp:revision>2</cp:revision>
  <cp:lastPrinted>1899-12-31T16:00:00Z</cp:lastPrinted>
  <dcterms:created xsi:type="dcterms:W3CDTF">2021-02-08T04:46:00Z</dcterms:created>
  <dcterms:modified xsi:type="dcterms:W3CDTF">2021-02-08T04:46:00Z</dcterms:modified>
</cp:coreProperties>
</file>